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19" w:tblpY="1138"/>
        <w:tblOverlap w:val="never"/>
        <w:tblW w:w="100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4253"/>
        <w:gridCol w:w="3688"/>
        <w:gridCol w:w="1362"/>
      </w:tblGrid>
      <w:tr w14:paraId="6329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10083" w:type="dxa"/>
            <w:gridSpan w:val="4"/>
            <w:tcBorders>
              <w:top w:val="nil"/>
              <w:left w:val="nil"/>
              <w:bottom w:val="single" w:color="000000" w:sz="4" w:space="0"/>
              <w:right w:val="nil"/>
            </w:tcBorders>
            <w:noWrap w:val="0"/>
            <w:vAlign w:val="center"/>
          </w:tcPr>
          <w:p w14:paraId="0C9AD87C">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ascii="方正小标宋简体" w:hAnsi="方正小标宋简体" w:eastAsia="方正小标宋简体" w:cs="方正小标宋简体"/>
                <w:i w:val="0"/>
                <w:iCs w:val="0"/>
                <w:color w:val="000000"/>
                <w:sz w:val="40"/>
                <w:szCs w:val="40"/>
                <w:u w:val="none"/>
              </w:rPr>
            </w:pPr>
            <mc:AlternateContent>
              <mc:Choice Requires="wpsCustomData">
                <wpsCustomData:docfieldStart id="0" docfieldname="内容" hidden="0" print="1" readonly="0" index="4"/>
              </mc:Choice>
            </mc:AlternateContent>
            <w:r>
              <w:rPr>
                <w:rFonts w:hint="eastAsia" w:ascii="方正小标宋简体" w:hAnsi="方正小标宋简体" w:eastAsia="方正小标宋简体" w:cs="方正小标宋简体"/>
                <w:i w:val="0"/>
                <w:iCs w:val="0"/>
                <w:color w:val="000000"/>
                <w:kern w:val="0"/>
                <w:sz w:val="40"/>
                <w:szCs w:val="40"/>
                <w:u w:val="none"/>
                <w:lang w:val="en-US" w:eastAsia="zh-CN" w:bidi="ar"/>
              </w:rPr>
              <w:t>2026年中央财政支持社会组织参与社会服务项目</w:t>
            </w:r>
            <w:r>
              <w:rPr>
                <w:rFonts w:hint="eastAsia" w:ascii="方正小标宋简体" w:hAnsi="方正小标宋简体" w:eastAsia="方正小标宋简体" w:cs="方正小标宋简体"/>
                <w:i w:val="0"/>
                <w:iCs w:val="0"/>
                <w:color w:val="000000"/>
                <w:kern w:val="0"/>
                <w:sz w:val="40"/>
                <w:szCs w:val="40"/>
                <w:u w:val="none"/>
                <w:lang w:val="en-US" w:eastAsia="zh-CN" w:bidi="ar"/>
              </w:rPr>
              <w:br w:type="textWrapping"/>
            </w:r>
            <w:r>
              <w:rPr>
                <w:rFonts w:hint="eastAsia" w:ascii="方正小标宋简体" w:hAnsi="方正小标宋简体" w:eastAsia="方正小标宋简体" w:cs="方正小标宋简体"/>
                <w:i w:val="0"/>
                <w:iCs w:val="0"/>
                <w:color w:val="000000"/>
                <w:kern w:val="0"/>
                <w:sz w:val="40"/>
                <w:szCs w:val="40"/>
                <w:u w:val="none"/>
                <w:lang w:val="en-US" w:eastAsia="zh-CN" w:bidi="ar"/>
              </w:rPr>
              <w:t>全国性社会组织承接社会服务试点项目立项名单</w:t>
            </w:r>
          </w:p>
        </w:tc>
      </w:tr>
      <w:tr w14:paraId="246C0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blHeader/>
        </w:trPr>
        <w:tc>
          <w:tcPr>
            <w:tcW w:w="780" w:type="dxa"/>
            <w:tcBorders>
              <w:top w:val="single" w:color="000000" w:sz="4" w:space="0"/>
              <w:left w:val="single" w:color="000000" w:sz="4" w:space="0"/>
              <w:bottom w:val="single" w:color="000000" w:sz="4" w:space="0"/>
              <w:right w:val="single" w:color="000000" w:sz="4" w:space="0"/>
            </w:tcBorders>
            <w:noWrap w:val="0"/>
            <w:vAlign w:val="center"/>
          </w:tcPr>
          <w:p w14:paraId="76EDF9A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4253" w:type="dxa"/>
            <w:tcBorders>
              <w:top w:val="single" w:color="000000" w:sz="4" w:space="0"/>
              <w:left w:val="single" w:color="000000" w:sz="4" w:space="0"/>
              <w:bottom w:val="single" w:color="000000" w:sz="4" w:space="0"/>
              <w:right w:val="single" w:color="000000" w:sz="4" w:space="0"/>
            </w:tcBorders>
            <w:noWrap w:val="0"/>
            <w:vAlign w:val="center"/>
          </w:tcPr>
          <w:p w14:paraId="2BC1B0B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项目名称</w:t>
            </w:r>
          </w:p>
        </w:tc>
        <w:tc>
          <w:tcPr>
            <w:tcW w:w="3688" w:type="dxa"/>
            <w:tcBorders>
              <w:top w:val="single" w:color="000000" w:sz="4" w:space="0"/>
              <w:left w:val="single" w:color="000000" w:sz="4" w:space="0"/>
              <w:bottom w:val="single" w:color="000000" w:sz="4" w:space="0"/>
              <w:right w:val="single" w:color="000000" w:sz="4" w:space="0"/>
            </w:tcBorders>
            <w:noWrap w:val="0"/>
            <w:vAlign w:val="center"/>
          </w:tcPr>
          <w:p w14:paraId="6F2762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社会组织名称</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C1A81D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立项金额（万元）</w:t>
            </w:r>
          </w:p>
        </w:tc>
      </w:tr>
      <w:tr w14:paraId="2BE0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80" w:type="dxa"/>
            <w:tcBorders>
              <w:top w:val="nil"/>
              <w:left w:val="single" w:color="000000" w:sz="4" w:space="0"/>
              <w:bottom w:val="single" w:color="000000" w:sz="4" w:space="0"/>
              <w:right w:val="single" w:color="000000" w:sz="4" w:space="0"/>
            </w:tcBorders>
            <w:noWrap w:val="0"/>
            <w:vAlign w:val="center"/>
          </w:tcPr>
          <w:p w14:paraId="31B1858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4253" w:type="dxa"/>
            <w:tcBorders>
              <w:top w:val="nil"/>
              <w:left w:val="single" w:color="000000" w:sz="4" w:space="0"/>
              <w:bottom w:val="single" w:color="000000" w:sz="4" w:space="0"/>
              <w:right w:val="nil"/>
            </w:tcBorders>
            <w:noWrap w:val="0"/>
            <w:vAlign w:val="center"/>
          </w:tcPr>
          <w:p w14:paraId="66021107">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爱佑天使</w:t>
            </w:r>
          </w:p>
        </w:tc>
        <w:tc>
          <w:tcPr>
            <w:tcW w:w="3688" w:type="dxa"/>
            <w:tcBorders>
              <w:top w:val="nil"/>
              <w:left w:val="single" w:color="000000" w:sz="4" w:space="0"/>
              <w:bottom w:val="single" w:color="000000" w:sz="4" w:space="0"/>
              <w:right w:val="nil"/>
            </w:tcBorders>
            <w:noWrap w:val="0"/>
            <w:vAlign w:val="center"/>
          </w:tcPr>
          <w:p w14:paraId="6508A5CE">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爱佑慈善基金会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CE27FC1">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kern w:val="0"/>
                <w:sz w:val="28"/>
                <w:szCs w:val="28"/>
                <w:u w:val="none"/>
                <w:lang w:val="en-US" w:eastAsia="zh-CN" w:bidi="ar"/>
              </w:rPr>
            </w:pPr>
            <w:r>
              <w:rPr>
                <w:rFonts w:hint="eastAsia" w:ascii="方正仿宋_GBK" w:hAnsi="方正仿宋_GBK" w:eastAsia="方正仿宋_GBK" w:cs="方正仿宋_GBK"/>
                <w:i w:val="0"/>
                <w:iCs w:val="0"/>
                <w:color w:val="000000"/>
                <w:kern w:val="0"/>
                <w:sz w:val="28"/>
                <w:szCs w:val="28"/>
                <w:u w:val="none"/>
                <w:lang w:val="en-US" w:eastAsia="zh-CN" w:bidi="ar"/>
              </w:rPr>
              <w:t>31.5</w:t>
            </w:r>
          </w:p>
        </w:tc>
      </w:tr>
      <w:tr w14:paraId="0DB74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780" w:type="dxa"/>
            <w:tcBorders>
              <w:top w:val="nil"/>
              <w:left w:val="single" w:color="000000" w:sz="4" w:space="0"/>
              <w:bottom w:val="single" w:color="000000" w:sz="4" w:space="0"/>
              <w:right w:val="single" w:color="000000" w:sz="4" w:space="0"/>
            </w:tcBorders>
            <w:noWrap w:val="0"/>
            <w:vAlign w:val="center"/>
          </w:tcPr>
          <w:p w14:paraId="5DC5868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2 </w:t>
            </w:r>
          </w:p>
        </w:tc>
        <w:tc>
          <w:tcPr>
            <w:tcW w:w="4253" w:type="dxa"/>
            <w:tcBorders>
              <w:top w:val="nil"/>
              <w:left w:val="single" w:color="000000" w:sz="4" w:space="0"/>
              <w:bottom w:val="single" w:color="000000" w:sz="4" w:space="0"/>
              <w:right w:val="nil"/>
            </w:tcBorders>
            <w:noWrap w:val="0"/>
            <w:vAlign w:val="center"/>
          </w:tcPr>
          <w:p w14:paraId="4FD41B3E">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益耳行动——“聆距离”声援西部试点项目</w:t>
            </w:r>
          </w:p>
        </w:tc>
        <w:tc>
          <w:tcPr>
            <w:tcW w:w="3688" w:type="dxa"/>
            <w:tcBorders>
              <w:top w:val="nil"/>
              <w:left w:val="single" w:color="000000" w:sz="4" w:space="0"/>
              <w:bottom w:val="single" w:color="000000" w:sz="4" w:space="0"/>
              <w:right w:val="nil"/>
            </w:tcBorders>
            <w:noWrap w:val="0"/>
            <w:vAlign w:val="center"/>
          </w:tcPr>
          <w:p w14:paraId="21F25E46">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中国听力医学发展基金会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B45265C">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595D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780" w:type="dxa"/>
            <w:tcBorders>
              <w:top w:val="nil"/>
              <w:left w:val="single" w:color="000000" w:sz="4" w:space="0"/>
              <w:bottom w:val="single" w:color="000000" w:sz="4" w:space="0"/>
              <w:right w:val="single" w:color="000000" w:sz="4" w:space="0"/>
            </w:tcBorders>
            <w:noWrap w:val="0"/>
            <w:vAlign w:val="center"/>
          </w:tcPr>
          <w:p w14:paraId="4667416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3 </w:t>
            </w:r>
          </w:p>
        </w:tc>
        <w:tc>
          <w:tcPr>
            <w:tcW w:w="4253" w:type="dxa"/>
            <w:tcBorders>
              <w:top w:val="nil"/>
              <w:left w:val="single" w:color="000000" w:sz="4" w:space="0"/>
              <w:bottom w:val="single" w:color="000000" w:sz="4" w:space="0"/>
              <w:right w:val="nil"/>
            </w:tcBorders>
            <w:noWrap w:val="0"/>
            <w:vAlign w:val="center"/>
          </w:tcPr>
          <w:p w14:paraId="0D6DA2A9">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“雏菊暖阳”一老一小口腔健康公益项目</w:t>
            </w:r>
          </w:p>
        </w:tc>
        <w:tc>
          <w:tcPr>
            <w:tcW w:w="3688" w:type="dxa"/>
            <w:tcBorders>
              <w:top w:val="single" w:color="000000" w:sz="4" w:space="0"/>
              <w:left w:val="single" w:color="000000" w:sz="4" w:space="0"/>
              <w:bottom w:val="single" w:color="000000" w:sz="4" w:space="0"/>
              <w:right w:val="nil"/>
            </w:tcBorders>
            <w:noWrap w:val="0"/>
            <w:vAlign w:val="center"/>
          </w:tcPr>
          <w:p w14:paraId="5C0D31EF">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中国牙病防治基金会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5671DC9D">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76CD0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780" w:type="dxa"/>
            <w:tcBorders>
              <w:top w:val="nil"/>
              <w:left w:val="single" w:color="000000" w:sz="4" w:space="0"/>
              <w:bottom w:val="single" w:color="000000" w:sz="4" w:space="0"/>
              <w:right w:val="nil"/>
            </w:tcBorders>
            <w:noWrap w:val="0"/>
            <w:vAlign w:val="center"/>
          </w:tcPr>
          <w:p w14:paraId="3852AAF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4 </w:t>
            </w:r>
          </w:p>
        </w:tc>
        <w:tc>
          <w:tcPr>
            <w:tcW w:w="4253" w:type="dxa"/>
            <w:tcBorders>
              <w:top w:val="nil"/>
              <w:left w:val="single" w:color="000000" w:sz="4" w:space="0"/>
              <w:bottom w:val="single" w:color="000000" w:sz="4" w:space="0"/>
              <w:right w:val="nil"/>
            </w:tcBorders>
            <w:noWrap w:val="0"/>
            <w:vAlign w:val="center"/>
          </w:tcPr>
          <w:p w14:paraId="58AB3FF4">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爱暖童心·心理健康进乡村学校项目</w:t>
            </w:r>
          </w:p>
        </w:tc>
        <w:tc>
          <w:tcPr>
            <w:tcW w:w="3688" w:type="dxa"/>
            <w:tcBorders>
              <w:top w:val="single" w:color="000000" w:sz="4" w:space="0"/>
              <w:left w:val="single" w:color="000000" w:sz="4" w:space="0"/>
              <w:bottom w:val="single" w:color="000000" w:sz="4" w:space="0"/>
              <w:right w:val="nil"/>
            </w:tcBorders>
            <w:noWrap w:val="0"/>
            <w:vAlign w:val="center"/>
          </w:tcPr>
          <w:p w14:paraId="1BFAA291">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香江社会救助基金会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A72A508">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732A6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780" w:type="dxa"/>
            <w:tcBorders>
              <w:top w:val="nil"/>
              <w:left w:val="single" w:color="000000" w:sz="4" w:space="0"/>
              <w:bottom w:val="single" w:color="000000" w:sz="4" w:space="0"/>
              <w:right w:val="single" w:color="000000" w:sz="4" w:space="0"/>
            </w:tcBorders>
            <w:noWrap w:val="0"/>
            <w:vAlign w:val="center"/>
          </w:tcPr>
          <w:p w14:paraId="303285B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5 </w:t>
            </w:r>
          </w:p>
        </w:tc>
        <w:tc>
          <w:tcPr>
            <w:tcW w:w="4253" w:type="dxa"/>
            <w:tcBorders>
              <w:top w:val="nil"/>
              <w:left w:val="single" w:color="000000" w:sz="4" w:space="0"/>
              <w:bottom w:val="single" w:color="000000" w:sz="4" w:space="0"/>
              <w:right w:val="nil"/>
            </w:tcBorders>
            <w:noWrap w:val="0"/>
            <w:vAlign w:val="center"/>
          </w:tcPr>
          <w:p w14:paraId="1DF5712B">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留学人才服务少数民族区域骨关节病防治项目</w:t>
            </w:r>
          </w:p>
        </w:tc>
        <w:tc>
          <w:tcPr>
            <w:tcW w:w="3688" w:type="dxa"/>
            <w:tcBorders>
              <w:top w:val="single" w:color="000000" w:sz="4" w:space="0"/>
              <w:left w:val="single" w:color="000000" w:sz="4" w:space="0"/>
              <w:bottom w:val="single" w:color="000000" w:sz="4" w:space="0"/>
              <w:right w:val="nil"/>
            </w:tcBorders>
            <w:noWrap w:val="0"/>
            <w:vAlign w:val="center"/>
          </w:tcPr>
          <w:p w14:paraId="354683B7">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中国留学人才发展基金会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0EB82440">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291CE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80" w:type="dxa"/>
            <w:tcBorders>
              <w:top w:val="nil"/>
              <w:left w:val="single" w:color="000000" w:sz="4" w:space="0"/>
              <w:bottom w:val="single" w:color="000000" w:sz="4" w:space="0"/>
              <w:right w:val="single" w:color="000000" w:sz="4" w:space="0"/>
            </w:tcBorders>
            <w:noWrap w:val="0"/>
            <w:vAlign w:val="center"/>
          </w:tcPr>
          <w:p w14:paraId="5EABA29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4253" w:type="dxa"/>
            <w:tcBorders>
              <w:top w:val="nil"/>
              <w:left w:val="single" w:color="000000" w:sz="4" w:space="0"/>
              <w:bottom w:val="single" w:color="000000" w:sz="4" w:space="0"/>
              <w:right w:val="nil"/>
            </w:tcBorders>
            <w:noWrap w:val="0"/>
            <w:vAlign w:val="center"/>
          </w:tcPr>
          <w:p w14:paraId="707144E4">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益童新生——出生缺陷防治公益项目</w:t>
            </w:r>
          </w:p>
        </w:tc>
        <w:tc>
          <w:tcPr>
            <w:tcW w:w="3688" w:type="dxa"/>
            <w:tcBorders>
              <w:top w:val="single" w:color="000000" w:sz="4" w:space="0"/>
              <w:left w:val="single" w:color="000000" w:sz="4" w:space="0"/>
              <w:bottom w:val="single" w:color="000000" w:sz="4" w:space="0"/>
              <w:right w:val="nil"/>
            </w:tcBorders>
            <w:noWrap w:val="0"/>
            <w:vAlign w:val="center"/>
          </w:tcPr>
          <w:p w14:paraId="772D3392">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w w:val="90"/>
                <w:kern w:val="0"/>
                <w:sz w:val="28"/>
                <w:szCs w:val="28"/>
                <w:u w:val="none"/>
                <w:lang w:val="en-US" w:eastAsia="zh-CN" w:bidi="ar"/>
              </w:rPr>
              <w:t>中国出生缺陷干预救助基金会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285D044">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2CC4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780" w:type="dxa"/>
            <w:tcBorders>
              <w:top w:val="nil"/>
              <w:left w:val="single" w:color="000000" w:sz="4" w:space="0"/>
              <w:bottom w:val="single" w:color="000000" w:sz="4" w:space="0"/>
              <w:right w:val="nil"/>
            </w:tcBorders>
            <w:noWrap w:val="0"/>
            <w:vAlign w:val="center"/>
          </w:tcPr>
          <w:p w14:paraId="16923CB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7 </w:t>
            </w:r>
          </w:p>
        </w:tc>
        <w:tc>
          <w:tcPr>
            <w:tcW w:w="4253" w:type="dxa"/>
            <w:tcBorders>
              <w:top w:val="nil"/>
              <w:left w:val="single" w:color="000000" w:sz="4" w:space="0"/>
              <w:bottom w:val="single" w:color="000000" w:sz="4" w:space="0"/>
              <w:right w:val="nil"/>
            </w:tcBorders>
            <w:noWrap w:val="0"/>
            <w:vAlign w:val="center"/>
          </w:tcPr>
          <w:p w14:paraId="6087A3F9">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“手拉手·流动少年宫”青少年成长计划</w:t>
            </w:r>
          </w:p>
        </w:tc>
        <w:tc>
          <w:tcPr>
            <w:tcW w:w="3688" w:type="dxa"/>
            <w:tcBorders>
              <w:top w:val="single" w:color="000000" w:sz="4" w:space="0"/>
              <w:left w:val="single" w:color="000000" w:sz="4" w:space="0"/>
              <w:bottom w:val="single" w:color="000000" w:sz="4" w:space="0"/>
              <w:right w:val="nil"/>
            </w:tcBorders>
            <w:noWrap w:val="0"/>
            <w:vAlign w:val="center"/>
          </w:tcPr>
          <w:p w14:paraId="68EEF201">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中国青少年宫协会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1295C0E1">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7B87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80" w:type="dxa"/>
            <w:tcBorders>
              <w:top w:val="nil"/>
              <w:left w:val="single" w:color="000000" w:sz="4" w:space="0"/>
              <w:bottom w:val="single" w:color="auto" w:sz="4" w:space="0"/>
              <w:right w:val="single" w:color="000000" w:sz="4" w:space="0"/>
            </w:tcBorders>
            <w:noWrap w:val="0"/>
            <w:vAlign w:val="center"/>
          </w:tcPr>
          <w:p w14:paraId="7B9EC6A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8 </w:t>
            </w:r>
          </w:p>
        </w:tc>
        <w:tc>
          <w:tcPr>
            <w:tcW w:w="4253" w:type="dxa"/>
            <w:tcBorders>
              <w:top w:val="nil"/>
              <w:left w:val="single" w:color="000000" w:sz="4" w:space="0"/>
              <w:bottom w:val="single" w:color="auto" w:sz="4" w:space="0"/>
              <w:right w:val="nil"/>
            </w:tcBorders>
            <w:noWrap w:val="0"/>
            <w:vAlign w:val="center"/>
          </w:tcPr>
          <w:p w14:paraId="19AC55B8">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关爱精神健康困境家庭项目</w:t>
            </w:r>
          </w:p>
        </w:tc>
        <w:tc>
          <w:tcPr>
            <w:tcW w:w="3688" w:type="dxa"/>
            <w:tcBorders>
              <w:top w:val="single" w:color="000000" w:sz="4" w:space="0"/>
              <w:left w:val="single" w:color="000000" w:sz="4" w:space="0"/>
              <w:bottom w:val="single" w:color="000000" w:sz="4" w:space="0"/>
              <w:right w:val="nil"/>
            </w:tcBorders>
            <w:noWrap w:val="0"/>
            <w:vAlign w:val="center"/>
          </w:tcPr>
          <w:p w14:paraId="4A3D3E96">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新探健康发展研究中心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24EB8CA">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7DC5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780" w:type="dxa"/>
            <w:tcBorders>
              <w:top w:val="single" w:color="auto" w:sz="4" w:space="0"/>
              <w:left w:val="single" w:color="auto" w:sz="4" w:space="0"/>
              <w:bottom w:val="single" w:color="auto" w:sz="4" w:space="0"/>
              <w:right w:val="single" w:color="000000" w:sz="4" w:space="0"/>
            </w:tcBorders>
            <w:noWrap w:val="0"/>
            <w:vAlign w:val="center"/>
          </w:tcPr>
          <w:p w14:paraId="7FC3ED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 xml:space="preserve">8 </w:t>
            </w:r>
          </w:p>
        </w:tc>
        <w:tc>
          <w:tcPr>
            <w:tcW w:w="4253" w:type="dxa"/>
            <w:tcBorders>
              <w:top w:val="single" w:color="auto" w:sz="4" w:space="0"/>
              <w:left w:val="single" w:color="000000" w:sz="4" w:space="0"/>
              <w:bottom w:val="single" w:color="auto" w:sz="4" w:space="0"/>
              <w:right w:val="single" w:color="auto" w:sz="4" w:space="0"/>
            </w:tcBorders>
            <w:noWrap w:val="0"/>
            <w:vAlign w:val="center"/>
          </w:tcPr>
          <w:p w14:paraId="253F4597">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“尚德润心伴成长”留守儿童家庭教育关爱服务项目</w:t>
            </w:r>
          </w:p>
        </w:tc>
        <w:tc>
          <w:tcPr>
            <w:tcW w:w="3688" w:type="dxa"/>
            <w:tcBorders>
              <w:top w:val="single" w:color="000000" w:sz="4" w:space="0"/>
              <w:left w:val="single" w:color="auto" w:sz="4" w:space="0"/>
              <w:bottom w:val="single" w:color="auto" w:sz="4" w:space="0"/>
              <w:right w:val="nil"/>
            </w:tcBorders>
            <w:noWrap w:val="0"/>
            <w:vAlign w:val="center"/>
          </w:tcPr>
          <w:p w14:paraId="6CC8B3C6">
            <w:pPr>
              <w:keepNext w:val="0"/>
              <w:keepLines w:val="0"/>
              <w:widowControl/>
              <w:suppressLineNumbers w:val="0"/>
              <w:spacing w:line="460" w:lineRule="exact"/>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中国家庭教育学会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2E2AC909">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r w14:paraId="67310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780" w:type="dxa"/>
            <w:tcBorders>
              <w:top w:val="single" w:color="auto" w:sz="4" w:space="0"/>
              <w:left w:val="single" w:color="auto" w:sz="4" w:space="0"/>
              <w:bottom w:val="single" w:color="auto" w:sz="4" w:space="0"/>
              <w:right w:val="nil"/>
            </w:tcBorders>
            <w:noWrap w:val="0"/>
            <w:vAlign w:val="center"/>
          </w:tcPr>
          <w:p w14:paraId="7F9989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4253" w:type="dxa"/>
            <w:tcBorders>
              <w:top w:val="single" w:color="auto" w:sz="4" w:space="0"/>
              <w:left w:val="single" w:color="000000" w:sz="4" w:space="0"/>
              <w:bottom w:val="single" w:color="auto" w:sz="4" w:space="0"/>
              <w:right w:val="nil"/>
            </w:tcBorders>
            <w:noWrap w:val="0"/>
            <w:vAlign w:val="bottom"/>
          </w:tcPr>
          <w:p w14:paraId="6C8ECBE5">
            <w:pPr>
              <w:keepNext w:val="0"/>
              <w:keepLines w:val="0"/>
              <w:widowControl/>
              <w:suppressLineNumbers w:val="0"/>
              <w:spacing w:line="720" w:lineRule="auto"/>
              <w:jc w:val="both"/>
              <w:textAlignment w:val="center"/>
              <w:rPr>
                <w:rFonts w:hint="eastAsia" w:ascii="Calibri" w:hAnsi="Calibri" w:eastAsia="宋体" w:cs="Times New Roman"/>
                <w:kern w:val="2"/>
                <w:sz w:val="21"/>
                <w:szCs w:val="24"/>
                <w:lang w:val="en-US" w:eastAsia="zh-CN" w:bidi="ar-SA"/>
              </w:rPr>
            </w:pPr>
            <w:r>
              <w:rPr>
                <w:rFonts w:hint="eastAsia" w:ascii="方正仿宋_GBK" w:hAnsi="方正仿宋_GBK" w:eastAsia="方正仿宋_GBK" w:cs="方正仿宋_GBK"/>
                <w:i w:val="0"/>
                <w:iCs w:val="0"/>
                <w:color w:val="000000"/>
                <w:kern w:val="0"/>
                <w:sz w:val="28"/>
                <w:szCs w:val="28"/>
                <w:u w:val="none"/>
                <w:lang w:val="en-US" w:eastAsia="zh-CN" w:bidi="ar"/>
              </w:rPr>
              <w:t>休学儿童关爱服务试点项目</w:t>
            </w:r>
          </w:p>
        </w:tc>
        <w:tc>
          <w:tcPr>
            <w:tcW w:w="3688" w:type="dxa"/>
            <w:tcBorders>
              <w:top w:val="single" w:color="auto" w:sz="4" w:space="0"/>
              <w:left w:val="single" w:color="000000" w:sz="4" w:space="0"/>
              <w:bottom w:val="single" w:color="auto" w:sz="4" w:space="0"/>
              <w:right w:val="single" w:color="auto" w:sz="4" w:space="0"/>
            </w:tcBorders>
            <w:noWrap w:val="0"/>
            <w:vAlign w:val="bottom"/>
          </w:tcPr>
          <w:p w14:paraId="16DC10FB">
            <w:pPr>
              <w:keepNext w:val="0"/>
              <w:keepLines w:val="0"/>
              <w:widowControl/>
              <w:suppressLineNumbers w:val="0"/>
              <w:spacing w:line="720" w:lineRule="auto"/>
              <w:jc w:val="both"/>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中国防痨协会</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728EDFEC">
            <w:pPr>
              <w:keepNext w:val="0"/>
              <w:keepLines w:val="0"/>
              <w:widowControl/>
              <w:suppressLineNumbers w:val="0"/>
              <w:spacing w:line="460" w:lineRule="exact"/>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r>
    </w:tbl>
    <w:p w14:paraId="0E0FB7D1">
      <w:pPr>
        <w:pStyle w:val="2"/>
        <w:ind w:left="0"/>
        <w:rPr>
          <w:rFonts w:hint="eastAsia" w:ascii="黑体" w:hAnsi="黑体" w:eastAsia="黑体" w:cs="黑体"/>
          <w:b w:val="0"/>
          <w:bCs/>
          <w:sz w:val="32"/>
          <w:szCs w:val="32"/>
          <w:lang w:val="en"/>
        </w:rPr>
      </w:pPr>
      <w:r>
        <w:rPr>
          <w:rFonts w:hint="eastAsia" w:ascii="黑体" w:hAnsi="黑体" w:eastAsia="黑体" w:cs="黑体"/>
          <w:b w:val="0"/>
          <w:bCs/>
          <w:sz w:val="32"/>
          <w:szCs w:val="32"/>
          <w:lang w:val="en-US" w:eastAsia="zh-CN"/>
        </w:rPr>
        <w:t>附件1</w:t>
      </w:r>
      <w:bookmarkStart w:id="1" w:name="_GoBack"/>
      <w:bookmarkEnd w:id="1"/>
    </w:p>
    <w:p w14:paraId="3E6D6B42">
      <w:pPr>
        <w:pStyle w:val="2"/>
        <w:ind w:left="0" w:leftChars="0" w:firstLine="0" w:firstLineChars="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lang w:val="en-US" w:eastAsia="zh-CN"/>
        </w:rPr>
        <w:t>（立项金额为申报单位实际预算金额）</w:t>
      </w:r>
      <mc:AlternateContent>
        <mc:Choice Requires="wpsCustomData">
          <wpsCustomData:docfieldEnd id="0"/>
        </mc:Choice>
      </mc:AlternateContent>
      <mc:AlternateContent>
        <mc:Choice Requires="wpsCustomData">
          <wpsCustomData:docfieldStart id="1" docfieldname="二维码" hidden="0" print="1" readonly="0" index="9"/>
        </mc:Choice>
      </mc:AlternateContent>
      <mc:AlternateContent>
        <mc:Choice Requires="wpsCustomData">
          <wpsCustomData:docfieldEnd id="1"/>
        </mc:Choice>
      </mc:AlternateContent>
      <w:bookmarkStart w:id="0" w:name="二维码"/>
      <w:bookmarkEnd w:id="0"/>
    </w:p>
    <w:sectPr>
      <w:footerReference r:id="rId3" w:type="default"/>
      <w:pgSz w:w="11906" w:h="16838"/>
      <w:pgMar w:top="2098" w:right="1531" w:bottom="1559" w:left="1531" w:header="992" w:footer="1474" w:gutter="0"/>
      <w:pgBorders>
        <w:top w:val="none" w:sz="0" w:space="0"/>
        <w:left w:val="none" w:sz="0" w:space="0"/>
        <w:bottom w:val="none" w:sz="0" w:space="0"/>
        <w:right w:val="none" w:sz="0" w:space="0"/>
      </w:pgBorders>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E4F9E6-F042-411F-8FFA-143FE22027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CF7925-FB57-4AC6-AAF3-8487B1E058C2}"/>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altName w:val="方正仿宋_GBK"/>
    <w:panose1 w:val="02000000000000000000"/>
    <w:charset w:val="86"/>
    <w:family w:val="auto"/>
    <w:pitch w:val="default"/>
    <w:sig w:usb0="A00002BF" w:usb1="38CF7CFA" w:usb2="00082016" w:usb3="00000000" w:csb0="00040001" w:csb1="00000000"/>
    <w:embedRegular r:id="rId3" w:fontKey="{485C3DE5-88D0-4D67-8F01-0865E565C92C}"/>
  </w:font>
  <w:font w:name="MS Gothic">
    <w:panose1 w:val="020B0609070205080204"/>
    <w:charset w:val="80"/>
    <w:family w:val="auto"/>
    <w:pitch w:val="default"/>
    <w:sig w:usb0="E00002FF" w:usb1="6AC7FDFB" w:usb2="08000012" w:usb3="00000000" w:csb0="4002009F" w:csb1="DFD70000"/>
  </w:font>
  <w:font w:name="方正小标宋简体">
    <w:panose1 w:val="02000000000000000000"/>
    <w:charset w:val="86"/>
    <w:family w:val="auto"/>
    <w:pitch w:val="default"/>
    <w:sig w:usb0="A00002BF" w:usb1="184F6CFA" w:usb2="00000012" w:usb3="00000000" w:csb0="00040001" w:csb1="00000000"/>
    <w:embedRegular r:id="rId4" w:fontKey="{CF379479-591C-4534-AAD0-76FE95E0853B}"/>
  </w:font>
  <w:font w:name="WPSEMBED1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9CA8C">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82550</wp:posOffset>
              </wp:positionV>
              <wp:extent cx="1828800" cy="1828800"/>
              <wp:effectExtent l="0" t="0" r="0" b="0"/>
              <wp:wrapNone/>
              <wp:docPr id="1"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wps:txbx>
                    <wps:bodyPr vert="horz" wrap="none" lIns="0" tIns="0" rIns="0" bIns="0" anchor="t" anchorCtr="0" upright="1">
                      <a:spAutoFit/>
                    </wps:bodyPr>
                  </wps:wsp>
                </a:graphicData>
              </a:graphic>
            </wp:anchor>
          </w:drawing>
        </mc:Choice>
        <mc:Fallback>
          <w:pict>
            <v:shape id="文本框 52" o:spid="_x0000_s1026" o:spt="202" type="#_x0000_t202" style="position:absolute;left:0pt;margin-top:6.5pt;height:144pt;width:144pt;mso-position-horizontal:center;mso-position-horizontal-relative:margin;mso-wrap-style:none;z-index:251659264;mso-width-relative:page;mso-height-relative:page;" filled="f" stroked="f" coordsize="21600,21600" o:gfxdata="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YqZBrSAAAABwEAAA8AAAAAAAAA&#10;AQAgAAAAIgAAAGRycy9kb3ducmV2LnhtbFBLAQIUABQAAAAIAIdO4kC8qlXu3gEAAL8DAAAOAAAA&#10;AAAAAAEAIAAAACEBAABkcnMvZTJvRG9jLnhtbFBLBQYAAAAABgAGAFkBAABxBQAAAAA=&#10;">
              <v:fill on="f" focussize="0,0"/>
              <v:stroke on="f"/>
              <v:imagedata o:title=""/>
              <o:lock v:ext="edit" aspectratio="f"/>
              <v:textbox inset="0mm,0mm,0mm,0mm" style="mso-fit-shape-to-text:t;">
                <w:txbxContent>
                  <w:p w14:paraId="1D4C1436">
                    <w:pPr>
                      <w:rPr>
                        <w:rFonts w:hint="eastAsia" w:ascii="宋体" w:hAnsi="宋体" w:eastAsia="宋体" w:cs="宋体"/>
                        <w:sz w:val="28"/>
                        <w:lang w:val="en-US"/>
                      </w:rPr>
                    </w:pPr>
                    <w:r>
                      <w:rPr>
                        <w:rFonts w:hint="eastAsia" w:ascii="宋体" w:hAnsi="宋体" w:cs="宋体"/>
                        <w:sz w:val="28"/>
                        <w:lang w:val="en-US"/>
                      </w:rPr>
                      <w:fldChar w:fldCharType="begin"/>
                    </w:r>
                    <w:r>
                      <w:rPr>
                        <w:rFonts w:hint="eastAsia" w:ascii="宋体" w:hAnsi="宋体" w:cs="宋体"/>
                        <w:sz w:val="28"/>
                        <w:lang w:val="en-US"/>
                      </w:rPr>
                      <w:instrText xml:space="preserve"> PAGE  \* MERGEFORMAT </w:instrText>
                    </w:r>
                    <w:r>
                      <w:rPr>
                        <w:rFonts w:hint="eastAsia" w:ascii="宋体" w:hAnsi="宋体" w:cs="宋体"/>
                        <w:sz w:val="28"/>
                        <w:lang w:val="en-US"/>
                      </w:rPr>
                      <w:fldChar w:fldCharType="separate"/>
                    </w:r>
                    <w:r>
                      <w:rPr>
                        <w:rFonts w:hint="eastAsia" w:ascii="宋体" w:hAnsi="宋体" w:cs="宋体"/>
                        <w:sz w:val="28"/>
                        <w:lang w:val="en-US"/>
                      </w:rPr>
                      <w:t>1</w:t>
                    </w:r>
                    <w:r>
                      <w:rPr>
                        <w:rFonts w:hint="eastAsia" w:ascii="宋体" w:hAnsi="宋体" w:cs="宋体"/>
                        <w:sz w:val="28"/>
                        <w:lang w:val="en-US"/>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A4B73"/>
    <w:rsid w:val="01213882"/>
    <w:rsid w:val="01A20F1D"/>
    <w:rsid w:val="03285C01"/>
    <w:rsid w:val="03BC4D98"/>
    <w:rsid w:val="03CF6866"/>
    <w:rsid w:val="03E2379C"/>
    <w:rsid w:val="044A30F0"/>
    <w:rsid w:val="049525BD"/>
    <w:rsid w:val="05B70EED"/>
    <w:rsid w:val="05CF1AFF"/>
    <w:rsid w:val="05FB0B46"/>
    <w:rsid w:val="07B70A9C"/>
    <w:rsid w:val="09D33D28"/>
    <w:rsid w:val="0B584344"/>
    <w:rsid w:val="0B6E6A07"/>
    <w:rsid w:val="0B737155"/>
    <w:rsid w:val="0C060244"/>
    <w:rsid w:val="0CA535B9"/>
    <w:rsid w:val="0D002EE5"/>
    <w:rsid w:val="0D35493D"/>
    <w:rsid w:val="0DE40111"/>
    <w:rsid w:val="0E0B6946"/>
    <w:rsid w:val="0E552DBD"/>
    <w:rsid w:val="0FDF6DE2"/>
    <w:rsid w:val="108F6A5A"/>
    <w:rsid w:val="10FD7E68"/>
    <w:rsid w:val="11082369"/>
    <w:rsid w:val="115F6467"/>
    <w:rsid w:val="135E2714"/>
    <w:rsid w:val="13623FB2"/>
    <w:rsid w:val="13A46379"/>
    <w:rsid w:val="13A75080"/>
    <w:rsid w:val="13E40E6B"/>
    <w:rsid w:val="13F5339C"/>
    <w:rsid w:val="145F3BAB"/>
    <w:rsid w:val="15D04996"/>
    <w:rsid w:val="16233A5E"/>
    <w:rsid w:val="16CE0F7C"/>
    <w:rsid w:val="16E6314C"/>
    <w:rsid w:val="16FC296F"/>
    <w:rsid w:val="17371525"/>
    <w:rsid w:val="17BB3664"/>
    <w:rsid w:val="18351C95"/>
    <w:rsid w:val="184C3483"/>
    <w:rsid w:val="19450960"/>
    <w:rsid w:val="19B7611D"/>
    <w:rsid w:val="19E51499"/>
    <w:rsid w:val="1BD94F72"/>
    <w:rsid w:val="1C2362A8"/>
    <w:rsid w:val="1C60602A"/>
    <w:rsid w:val="1DBFBE7A"/>
    <w:rsid w:val="1DFE6844"/>
    <w:rsid w:val="20A538E9"/>
    <w:rsid w:val="213D6E16"/>
    <w:rsid w:val="21A8797C"/>
    <w:rsid w:val="239E3469"/>
    <w:rsid w:val="24567457"/>
    <w:rsid w:val="254A0D4A"/>
    <w:rsid w:val="255B6AB3"/>
    <w:rsid w:val="256736AA"/>
    <w:rsid w:val="257C6988"/>
    <w:rsid w:val="2661634B"/>
    <w:rsid w:val="269645DA"/>
    <w:rsid w:val="275D2FB6"/>
    <w:rsid w:val="27AB1F74"/>
    <w:rsid w:val="27B71A57"/>
    <w:rsid w:val="27C772CD"/>
    <w:rsid w:val="288325A9"/>
    <w:rsid w:val="2944442E"/>
    <w:rsid w:val="294531EC"/>
    <w:rsid w:val="29622B06"/>
    <w:rsid w:val="2ADB2B70"/>
    <w:rsid w:val="2BBC7ED6"/>
    <w:rsid w:val="2C7F547B"/>
    <w:rsid w:val="2CA90C0A"/>
    <w:rsid w:val="2CDA0C05"/>
    <w:rsid w:val="2D736C6D"/>
    <w:rsid w:val="2D88240F"/>
    <w:rsid w:val="2E241309"/>
    <w:rsid w:val="2F4800A8"/>
    <w:rsid w:val="2FB7522E"/>
    <w:rsid w:val="2FEEC954"/>
    <w:rsid w:val="2FFF1152"/>
    <w:rsid w:val="305875FE"/>
    <w:rsid w:val="30720760"/>
    <w:rsid w:val="30A752A2"/>
    <w:rsid w:val="30D75B88"/>
    <w:rsid w:val="3101013A"/>
    <w:rsid w:val="312468F3"/>
    <w:rsid w:val="312C6EC7"/>
    <w:rsid w:val="31615451"/>
    <w:rsid w:val="338A56D7"/>
    <w:rsid w:val="348C4E6B"/>
    <w:rsid w:val="34F860CC"/>
    <w:rsid w:val="351D3D85"/>
    <w:rsid w:val="35587CE2"/>
    <w:rsid w:val="36415851"/>
    <w:rsid w:val="36CE5337"/>
    <w:rsid w:val="373D070E"/>
    <w:rsid w:val="3793276A"/>
    <w:rsid w:val="37955E55"/>
    <w:rsid w:val="37EF4883"/>
    <w:rsid w:val="38A547BD"/>
    <w:rsid w:val="3928481D"/>
    <w:rsid w:val="39C47931"/>
    <w:rsid w:val="3A15327D"/>
    <w:rsid w:val="3ADECEE4"/>
    <w:rsid w:val="3C3B2DB9"/>
    <w:rsid w:val="3CDEDD2D"/>
    <w:rsid w:val="3D1073BD"/>
    <w:rsid w:val="3D3C202B"/>
    <w:rsid w:val="3D7B3D3F"/>
    <w:rsid w:val="3DE90CA8"/>
    <w:rsid w:val="3DFF1EBB"/>
    <w:rsid w:val="3DFFE6D0"/>
    <w:rsid w:val="3EAB0813"/>
    <w:rsid w:val="3EDD6283"/>
    <w:rsid w:val="3FBD13C1"/>
    <w:rsid w:val="3FBFFB70"/>
    <w:rsid w:val="3FD14AD9"/>
    <w:rsid w:val="40B416B7"/>
    <w:rsid w:val="40D55514"/>
    <w:rsid w:val="40E31249"/>
    <w:rsid w:val="41C537DA"/>
    <w:rsid w:val="438F22F2"/>
    <w:rsid w:val="44103433"/>
    <w:rsid w:val="44BB321D"/>
    <w:rsid w:val="44E52F1F"/>
    <w:rsid w:val="460F14C8"/>
    <w:rsid w:val="46151C09"/>
    <w:rsid w:val="467D0B27"/>
    <w:rsid w:val="4734568A"/>
    <w:rsid w:val="47C167F2"/>
    <w:rsid w:val="47DF8C9D"/>
    <w:rsid w:val="4AB8212E"/>
    <w:rsid w:val="4B983D0E"/>
    <w:rsid w:val="4C297F74"/>
    <w:rsid w:val="4CB9218D"/>
    <w:rsid w:val="4CFE0765"/>
    <w:rsid w:val="4DA8648A"/>
    <w:rsid w:val="4E01301A"/>
    <w:rsid w:val="4E015B9A"/>
    <w:rsid w:val="4E1F24C4"/>
    <w:rsid w:val="4E7ACB28"/>
    <w:rsid w:val="4EFE16FE"/>
    <w:rsid w:val="4F1D2EA8"/>
    <w:rsid w:val="4F4F0B87"/>
    <w:rsid w:val="4FDD37C0"/>
    <w:rsid w:val="4FFF4543"/>
    <w:rsid w:val="51901E85"/>
    <w:rsid w:val="521C11F4"/>
    <w:rsid w:val="52F45CCD"/>
    <w:rsid w:val="570606C5"/>
    <w:rsid w:val="57966C17"/>
    <w:rsid w:val="57D7F8DD"/>
    <w:rsid w:val="591F15CA"/>
    <w:rsid w:val="593FD26E"/>
    <w:rsid w:val="596B480F"/>
    <w:rsid w:val="59814033"/>
    <w:rsid w:val="59EF71EF"/>
    <w:rsid w:val="5A0842A8"/>
    <w:rsid w:val="5A517EA9"/>
    <w:rsid w:val="5ABB4541"/>
    <w:rsid w:val="5ACF64DE"/>
    <w:rsid w:val="5B5D36AF"/>
    <w:rsid w:val="5C7DD3B1"/>
    <w:rsid w:val="5D301FF8"/>
    <w:rsid w:val="5D3796A6"/>
    <w:rsid w:val="5DBED5B0"/>
    <w:rsid w:val="5E391380"/>
    <w:rsid w:val="5EB7C1D2"/>
    <w:rsid w:val="5EEF19C7"/>
    <w:rsid w:val="5F093D15"/>
    <w:rsid w:val="5F6465CB"/>
    <w:rsid w:val="5F7563E8"/>
    <w:rsid w:val="5F785C62"/>
    <w:rsid w:val="5FB9276C"/>
    <w:rsid w:val="5FFEE039"/>
    <w:rsid w:val="61E26C44"/>
    <w:rsid w:val="62EA43F6"/>
    <w:rsid w:val="637013A0"/>
    <w:rsid w:val="65B37C6A"/>
    <w:rsid w:val="66292447"/>
    <w:rsid w:val="66524D8D"/>
    <w:rsid w:val="666E7A81"/>
    <w:rsid w:val="66A979FF"/>
    <w:rsid w:val="66F56DFC"/>
    <w:rsid w:val="68C462F1"/>
    <w:rsid w:val="68CD2DF1"/>
    <w:rsid w:val="69F76D2A"/>
    <w:rsid w:val="69FBCD2F"/>
    <w:rsid w:val="6A1231B1"/>
    <w:rsid w:val="6AE306AA"/>
    <w:rsid w:val="6BAE515B"/>
    <w:rsid w:val="6BD61FBC"/>
    <w:rsid w:val="6CF364CC"/>
    <w:rsid w:val="6EFFC515"/>
    <w:rsid w:val="6F9C3EB7"/>
    <w:rsid w:val="6FFE7917"/>
    <w:rsid w:val="6FFFFF90"/>
    <w:rsid w:val="707F2C23"/>
    <w:rsid w:val="70875F7B"/>
    <w:rsid w:val="70D171F6"/>
    <w:rsid w:val="70E701CA"/>
    <w:rsid w:val="71153587"/>
    <w:rsid w:val="71155335"/>
    <w:rsid w:val="7377CC9D"/>
    <w:rsid w:val="73DB1FB2"/>
    <w:rsid w:val="73F7BE62"/>
    <w:rsid w:val="74185868"/>
    <w:rsid w:val="748035AB"/>
    <w:rsid w:val="750922D8"/>
    <w:rsid w:val="75E5FC7B"/>
    <w:rsid w:val="767B0199"/>
    <w:rsid w:val="768014A2"/>
    <w:rsid w:val="76AF3B36"/>
    <w:rsid w:val="7747559D"/>
    <w:rsid w:val="775B65FF"/>
    <w:rsid w:val="77AB69F3"/>
    <w:rsid w:val="77DF30F4"/>
    <w:rsid w:val="77F7C99C"/>
    <w:rsid w:val="789F81DA"/>
    <w:rsid w:val="7B0C59FB"/>
    <w:rsid w:val="7BDA1110"/>
    <w:rsid w:val="7BDF3749"/>
    <w:rsid w:val="7BE7D083"/>
    <w:rsid w:val="7BF5D041"/>
    <w:rsid w:val="7C878220"/>
    <w:rsid w:val="7CDD8700"/>
    <w:rsid w:val="7CFB04D8"/>
    <w:rsid w:val="7D67516A"/>
    <w:rsid w:val="7D7F1428"/>
    <w:rsid w:val="7DA0242A"/>
    <w:rsid w:val="7DB79C61"/>
    <w:rsid w:val="7DEF3712"/>
    <w:rsid w:val="7DFF5D0D"/>
    <w:rsid w:val="7E977CD1"/>
    <w:rsid w:val="7EAD53D0"/>
    <w:rsid w:val="7EAFC127"/>
    <w:rsid w:val="7EC42148"/>
    <w:rsid w:val="7EDCE357"/>
    <w:rsid w:val="7EEE4987"/>
    <w:rsid w:val="7F376DBE"/>
    <w:rsid w:val="7F6B3561"/>
    <w:rsid w:val="7F7EECF6"/>
    <w:rsid w:val="7FA55040"/>
    <w:rsid w:val="7FB636B9"/>
    <w:rsid w:val="7FB7B62A"/>
    <w:rsid w:val="7FBD1982"/>
    <w:rsid w:val="7FBEE07D"/>
    <w:rsid w:val="7FCB33DF"/>
    <w:rsid w:val="7FDDB329"/>
    <w:rsid w:val="7FEF0888"/>
    <w:rsid w:val="7FEF4EC4"/>
    <w:rsid w:val="7FF7991E"/>
    <w:rsid w:val="7FFC2B33"/>
    <w:rsid w:val="7FFD4181"/>
    <w:rsid w:val="7FFF0939"/>
    <w:rsid w:val="7FFF3C82"/>
    <w:rsid w:val="7FFFB2B7"/>
    <w:rsid w:val="8E5920CF"/>
    <w:rsid w:val="8FDC8669"/>
    <w:rsid w:val="9B737F97"/>
    <w:rsid w:val="9E61112A"/>
    <w:rsid w:val="9EDB6892"/>
    <w:rsid w:val="9F5A9890"/>
    <w:rsid w:val="9FFF0A46"/>
    <w:rsid w:val="AF755F44"/>
    <w:rsid w:val="AF757039"/>
    <w:rsid w:val="AFBFE3BD"/>
    <w:rsid w:val="AFFDC1F9"/>
    <w:rsid w:val="B36F09F0"/>
    <w:rsid w:val="B7EDDE0B"/>
    <w:rsid w:val="BC9B57D8"/>
    <w:rsid w:val="BD7CBB28"/>
    <w:rsid w:val="BDDB8280"/>
    <w:rsid w:val="BEB3E858"/>
    <w:rsid w:val="BEDE93A0"/>
    <w:rsid w:val="BEEB4B62"/>
    <w:rsid w:val="BEFC9912"/>
    <w:rsid w:val="BF3362FE"/>
    <w:rsid w:val="BF77FA5D"/>
    <w:rsid w:val="BFFE1F58"/>
    <w:rsid w:val="BFFF5644"/>
    <w:rsid w:val="C4EF77D4"/>
    <w:rsid w:val="C6DFC62E"/>
    <w:rsid w:val="CA7F9FB7"/>
    <w:rsid w:val="CDEDEF26"/>
    <w:rsid w:val="CE7E1C59"/>
    <w:rsid w:val="CEABE7E6"/>
    <w:rsid w:val="CEF62AFC"/>
    <w:rsid w:val="D53951FF"/>
    <w:rsid w:val="D5BFC811"/>
    <w:rsid w:val="D6FCAB94"/>
    <w:rsid w:val="D6FFCCFF"/>
    <w:rsid w:val="DBEB312E"/>
    <w:rsid w:val="DBF534BF"/>
    <w:rsid w:val="DCBFD324"/>
    <w:rsid w:val="DDFF7830"/>
    <w:rsid w:val="DE3A4528"/>
    <w:rsid w:val="DE5BBCA4"/>
    <w:rsid w:val="DEFF3ECA"/>
    <w:rsid w:val="DF6F9E06"/>
    <w:rsid w:val="DF7B1DC3"/>
    <w:rsid w:val="DFFE4995"/>
    <w:rsid w:val="E0F552E8"/>
    <w:rsid w:val="E7CF61A3"/>
    <w:rsid w:val="EBDD7BE9"/>
    <w:rsid w:val="EBFBDD3A"/>
    <w:rsid w:val="EBFFB700"/>
    <w:rsid w:val="ECDF8265"/>
    <w:rsid w:val="ED5BC50C"/>
    <w:rsid w:val="EE66F2E0"/>
    <w:rsid w:val="EF370CA9"/>
    <w:rsid w:val="EFB3602B"/>
    <w:rsid w:val="EFB3FCE7"/>
    <w:rsid w:val="EFC4CF0D"/>
    <w:rsid w:val="EFCF22D2"/>
    <w:rsid w:val="F31FC634"/>
    <w:rsid w:val="F3E711B3"/>
    <w:rsid w:val="F7B216EA"/>
    <w:rsid w:val="F7D9F517"/>
    <w:rsid w:val="F7FF9B8A"/>
    <w:rsid w:val="FA448754"/>
    <w:rsid w:val="FA7CEFDF"/>
    <w:rsid w:val="FAF5F35A"/>
    <w:rsid w:val="FAF6F84A"/>
    <w:rsid w:val="FB782C37"/>
    <w:rsid w:val="FB7EF48B"/>
    <w:rsid w:val="FB89523F"/>
    <w:rsid w:val="FBFF4064"/>
    <w:rsid w:val="FD7D13C1"/>
    <w:rsid w:val="FDF6B133"/>
    <w:rsid w:val="FDF7EE1B"/>
    <w:rsid w:val="FDFDA8B8"/>
    <w:rsid w:val="FDFF106F"/>
    <w:rsid w:val="FEDF17FA"/>
    <w:rsid w:val="FEF656AC"/>
    <w:rsid w:val="FEFE6D2B"/>
    <w:rsid w:val="FF522120"/>
    <w:rsid w:val="FF5F3CEF"/>
    <w:rsid w:val="FF63A118"/>
    <w:rsid w:val="FFAFF5F5"/>
    <w:rsid w:val="FFBB3CF4"/>
    <w:rsid w:val="FFD79A12"/>
    <w:rsid w:val="FFDB9DAC"/>
    <w:rsid w:val="FFE9D7B1"/>
    <w:rsid w:val="FFEF7C1E"/>
    <w:rsid w:val="FFF6753E"/>
    <w:rsid w:val="FFFD826C"/>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3"/>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semiHidden/>
    <w:qFormat/>
    <w:uiPriority w:val="0"/>
  </w:style>
  <w:style w:type="character" w:customStyle="1" w:styleId="9">
    <w:name w:val="font51"/>
    <w:qFormat/>
    <w:uiPriority w:val="0"/>
    <w:rPr>
      <w:rFonts w:hint="eastAsia" w:ascii="方正仿宋_GBK" w:hAnsi="方正仿宋_GBK" w:eastAsia="方正仿宋_GBK" w:cs="方正仿宋_GBK"/>
      <w:color w:val="000000"/>
      <w:sz w:val="28"/>
      <w:szCs w:val="28"/>
      <w:u w:val="none"/>
    </w:rPr>
  </w:style>
  <w:style w:type="character" w:customStyle="1" w:styleId="10">
    <w:name w:val="font61"/>
    <w:qFormat/>
    <w:uiPriority w:val="0"/>
    <w:rPr>
      <w:rFonts w:hint="eastAsia" w:ascii="方正仿宋_GBK" w:hAnsi="方正仿宋_GBK" w:eastAsia="方正仿宋_GBK" w:cs="方正仿宋_GBK"/>
      <w:color w:val="000000"/>
      <w:sz w:val="28"/>
      <w:szCs w:val="28"/>
      <w:u w:val="none"/>
    </w:rPr>
  </w:style>
  <w:style w:type="character" w:customStyle="1" w:styleId="11">
    <w:name w:val="font81"/>
    <w:qFormat/>
    <w:uiPriority w:val="0"/>
    <w:rPr>
      <w:rFonts w:ascii="Arial" w:hAnsi="Arial" w:cs="Arial"/>
      <w:color w:val="000000"/>
      <w:sz w:val="28"/>
      <w:szCs w:val="28"/>
      <w:u w:val="none"/>
    </w:rPr>
  </w:style>
  <w:style w:type="character" w:customStyle="1" w:styleId="12">
    <w:name w:val="font31"/>
    <w:qFormat/>
    <w:uiPriority w:val="0"/>
    <w:rPr>
      <w:rFonts w:ascii="MS Gothic" w:hAnsi="MS Gothic" w:eastAsia="MS Gothic" w:cs="MS Gothic"/>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708</Words>
  <Characters>789</Characters>
  <Lines>0</Lines>
  <Paragraphs>0</Paragraphs>
  <TotalTime>1</TotalTime>
  <ScaleCrop>false</ScaleCrop>
  <LinksUpToDate>false</LinksUpToDate>
  <CharactersWithSpaces>839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2014-11-11T12:08:00Z</dcterms:created>
  <dc:creator>Administrator</dc:creator>
  <cp:lastModifiedBy>Jia</cp:lastModifiedBy>
  <cp:lastPrinted>2026-06-02T01:25:00Z</cp:lastPrinted>
  <dcterms:modified xsi:type="dcterms:W3CDTF">2026-06-02T10:11:44Z</dcterms:modified>
  <dc:title>民办函〔2024〕40号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34845C9AC019455AA039380DFA436204_13</vt:lpwstr>
  </property>
  <property fmtid="{D5CDD505-2E9C-101B-9397-08002B2CF9AE}" pid="4" name="KSOTemplateDocerSaveRecord">
    <vt:lpwstr>eyJoZGlkIjoiNGUxNWJjYTM4M2FkYWIxMjk4YjBkY2JmNWZkNzM2NTYiLCJ1c2VySWQiOiIyNjg1NzM1NjYifQ==</vt:lpwstr>
  </property>
  <property fmtid="{D5CDD505-2E9C-101B-9397-08002B2CF9AE}" pid="5" name="内容">
    <vt:lpwstr>民政部办公厅关于发布2026年中央财政支持社会组织参与社会服务项目立项名单的通知 各有关省（自治区、直辖市）民政厅（局），新疆生产建设兵团民政局；各立项单位：根据《财政部 民政部关于印发&lt;中央财政支持社会组织参与社会服务项目资金使用管理办法&gt;的通知》（财社〔2012〕138号）和《民政部办公厅关于印发&lt;2026年中央财政支持社会组织参与社会服务项目实施方案&gt;的通知》（民办函〔2026〕27号，以下简称《实施方案》），经评审，2026年中央财政支持社会组织参与社会服务项目共立项82个，现予发布。各有关省（自治区、直辖市）民政厅（局）、新疆生产建设兵团民政局要高度重视项目实施工作，督促本地区立项单位按照《实施方案》要求报送项目申报纸质材料，汇总后统一报送民政部；要加强对立项单位的指导和监督，指导立项单位认真贯彻《实施方案》，准确把握项目管理和财务要求；要将项目实施情况纳入年检、评估、信用评价等监督管理体系，确保项目取得实效。各立项单位要规范、高效、透明执行项目，严格资金管理与使用，确保执行进度，通过项目执行进一步提升服务能力，为保障和改善民生、加强和创新社会治理作出积极贡献。民政部将不定期对各立项单位项目实施、资金使用等情况进行检查，委托第三方专业机构对项目进行全面审计与评估。附件：1.2026年中央财政支持社会组织参与社会服务项目全国性社会组织承接社会服务试点项目立项名单2.2026年中央财政支持社会组织参与社会服务项目地方性社会组织服务民政民生示范项目立项名单3.2026年中央财政支持社会组织参与社会服务项目社会组织从业人员培训示范项目立项名单                               民政部办公厅2026年6月1日联 系 人：姚文鹃   联系电话：010-58124016地    址：北京市朝阳区建国门南大街6号    邮政编码：100721邮    箱：xiangmuban20212021＠163.com2026年中央财政支持社会组织参与社会服务项目_x000B_全国性社会组织承接社会服务试点项目立项名单_x0007__x0007_序号_x0007_项目名称_x0007_社会组织名称_x0007_立项金额（万元）_x0007__x0007_1_x0007_爱佑天使_x0007_爱佑慈善基金会_x0007_31.5_x0007__x0007_2 _x0007_益耳行动——“聆距离”声援西部试点项目_x0007_中国听力医学发展基金会_x0007_80_x0007__x0007_3 _x0007_“雏菊暖阳”一老一小口腔健康公益项目_x0007_中国牙病防治基金会_x0007_80_x0007__x0007_4 _x0007_爱暖童心·心理健康进乡村学校项目_x0007_香江社会救助基金会_x0007_80_x0007__x0007_5 _x0007_留学人才服务少数民族区域骨关节病防治项目_x0007_中国留学人才发展基金会_x0007_80_x0007__x0007_6_x0007_益童新生——出生缺陷防治公益项目_x0007_中国出生缺陷干预救助基金会_x0007_80_x0007__x0007_7 _x0007_“手拉手·流动少年宫”青少年成长计划_x0007_中国青少年宫协会_x0007_80_x0007__x0007_8 _x0007_关爱精神健康困境家庭项目_x0007_新探健康发展研究中心_x0007_80_x0007__x0007_8 _x0007_“尚德润心伴成长”留守儿童家庭教育关爱服务项目_x0007_中国家庭教育学会_x0007_80_x0007__x0007_10_x0007_休学儿童关爱服务试点项目_x0007_中国防痨协会_x0007_80_x0007__x0007_附件1（立项金额为申报单位实际预算金额）附件22026年中央财政支持社会组织参与社会服务项目地方性社会组织服务民政民生示范项目立项名单_x0007__x0007_序号_x0007_地区_x0007_项目名称_x0007_项目单位_x0007_立项金额（万元）_x0007__x0007_1_x0007_内蒙古_x0007_“星空草原·银龄颐养”正镶白旗老年人关爱服务项目_x0007_锡林郭勒盟社会组织服务中心_x0007_40_x0007__x0007_2_x0007__x0007_“温润心灵”库伦旗未成年人关爱服务项目_x0007_通辽市未成年人发展指导中心_x0007_40_x0007__x0007_3_x0007__x0007_四子王旗银龄生活提升项目_x0007_乌兰察布市乌兰美养老服务中心_x0007_40_x0007__x0007_4_x0007_辽宁_x0007_“五社联动”助力一老一小社会服务项目_x0007_沈阳市铁西区弘善社会工作服务中心_x0007_40_x0007__x0007_5_x0007__x0007_精神卫生困境家庭服务项目_x0007_大连市爱纳孤独症障碍者综合服务中心_x0007_40_x0007__x0007_6_x0007_吉林_x0007_护佑成长——困境儿童关爱服务项目 _x0007_长春市逸明社会组织服务中心_x0007_40_x0007__x0007_7_x0007__x0007_暖心守护居家养老服务项目_x0007_长春市银龄居家养老服务中心_x0007_40_x0007__x0007_8_x0007_黑龙江_x0007_“关心我的特殊困难老人邻居”社会服务项目_x0007_哈尔滨市银发经济产业和养老事业发展促进会_x0007_40_x0007__x0007_9_x0007__x0007_“益启爱”精神卫生困境家庭服务项目_x0007_哈尔滨市心视界社会工作服务中心_x0007_40_x0007__x0007_10_x0007_江西_x0007_遂川银辉互助养老服务项目_x0007_遂川志愿者协会_x0007_40_x0007__x0007_11_x0007__x0007_“牵手童行”儿童关爱服务项目_x0007_会昌县青年志愿者协会_x0007_40_x0007__x0007_12_x0007__x0007_“牵手护苗”困境儿童陪伴计划_x0007_萍乡市牵手爱心志愿者协会_x0007_40_x0007__x0007_13_x0007_湖南_x0007_困境儿童心理支持赋能项目_x0007_湖南省知绘心理健康服务发展中心_x0007_39.98_x0007__x0007_14_x0007__x0007_家庭监护能力评估服务项目_x0007_湖南省湘伴公益服务中心_x0007_40_x0007__x0007_15_x0007_广西广西_x0007_马山县暖心相伴留守儿童家庭监护支持服务项目_x0007_南宁市齐悦社会工作服务中心_x0007_40_x0007__x0007_16_x0007__x0007_“三江侗榕”精神障碍康复者关爱服务项目_x0007_柳州市凤凰之翼社会工作服务中心_x0007_39.94_x0007__x0007_17_x0007__x0007_益路同行——困境家庭关爱服务项目_x0007_广西众益社会工作服务研究中心_x0007_40_x0007__x0007_18_x0007__x0007_助学圆梦——困境儿童服务项目_x0007_桂林助学联合会_x0007_28.66_x0007__x0007_19_x0007__x0007_“筑爱东兰·温情相伴”——东兰县困难群众服务项目_x0007_东兰县善德社会工作服务中心_x0007_40_x0007__x0007_20_x0007_重庆_x0007_“护童成长”儿童关爱服务项目_x0007_重庆仁爱社会工作服务中心_x0007_40_x0007__x0007_21_x0007__x0007_“乐享晚年 童享阳光”社会服务项目_x0007_重庆市暖洋洋社会工作服务中心_x0007_40_x0007__x0007_22_x0007_四川_x0007_彝路生花·布拖县困境儿童心理健康与行为支持项目_x0007_成都市武侯区有你社区发展中心_x0007_40_x0007__x0007_23_x0007__x0007_“高原藏家·心灵守护”儿童关爱服务项目_x0007_成都市天府新区海洋社会服务中心_x0007_40_x0007__x0007_24_x0007__x0007_“彝路相伴·情暖夕阳”——昭觉县易地搬迁社区困难老人关爱服务项目_x0007_凉山州至善公益慈善促进会_x0007_40_x0007__x0007_25_x0007__x0007_“小马驹”逐光成长支持项目_x0007_成都力行社会工作服务中心_x0007_40_x0007__x0007_26_x0007__x0007_凉山州越西县乡村困难群体服务项目_x0007_凉山州启航公益服务中心_x0007_40_x0007__x0007_27_x0007_贵州_x0007_“春晖守望”困境儿童心理健康护航项目_x0007_北京春晖博爱公益基金会_x0007_40_x0007__x0007_28_x0007__x0007_易地搬迁社区儿童文化赋能与心理关爱服务项目_x0007_黔南州民杰社会工作服务中心_x0007_32.25_x0007__x0007_29_x0007__x0007_星芽守护·困境儿童关爱与成长支持项目_x0007_贵州省励志公益发展中心_x0007_40_x0007__x0007_30_x0007__x0007_孤独症儿童社会融合赋能项目_x0007_黔东南州小海龟特殊儿童康复中心_x0007_40_x0007__x0007_31_x0007__x0007_“苗乡童梦·安全成长”儿童关爱服务项目_x0007_铜仁市源创社会工作服务中心_x0007_40_x0007__x0007_32_x0007_云南云南_x0007_星愿守护·童伴同行——困境儿童关爱项目_x0007_昆明市官渡区光阳社会工作事务所_x0007_40_x0007__x0007_33_x0007__x0007_高原守望·情暖一老一小项目_x0007_迪庆州社会组织孵化服务中心_x0007_40_x0007__x0007_34_x0007__x0007_精神障碍患者及家属支持关爱项目_x0007_怒江州汉达社会工作服务中心_x0007_40_x0007__x0007_35_x0007__x0007_农村困境儿童关爱项目_x0007_曲靖市麒麟区越州镇马坊新希望幼儿园_x0007_40_x0007__x0007_36_x0007__x0007_困境儿童心理支持服务项目_x0007_镇雄县南台街道社会工作服务站_x0007_39.05_x0007__x0007_37_x0007__x0007_“心灯陪伴”——困境儿童心理健康关爱项目_x0007_云南银杏社会工作服务中心_x0007_40_x0007__x0007_38_x0007_西藏_x0007_定日儿童科教赋能计划_x0007_西藏发展公益基金会_x0007_40_x0007__x0007_39_x0007__x0007_西藏困境儿童心理健康关爱服务项目_x0007_西藏自治区心理学会_x0007_40_x0007__x0007_40_x0007_陕西_x0007_“合力暖银龄”乡村互助养老公益服务项目_x0007_陕西众益社会组织服务中心_x0007_38.6_x0007__x0007_41_x0007__x0007_“终南护童·柞水同行”柞水县困境儿童安全与心理护航项目_x0007_陕西筑梦公益发展中心_x0007_40_x0007__x0007_42_x0007__x0007_灯塔计划——陕西省丹凤县儿童关爱服务项目_x0007_西安市阳光社会工作服务中心_x0007_40_x0007__x0007_43_x0007_甘肃甘肃_x0007_“遇光童行”——儿童关爱项目_x0007_甘肃惠泽社会工作服务中心_x0007_40_x0007__x0007_44_x0007__x0007_“雏鹰展翼”——儿童健康成长支持项目_x0007_兰州爱颐社会工作服务中心_x0007_40_x0007__x0007_45_x0007__x0007_困境儿童关爱服务项目_x0007_甘肃泰和社会工作服务中心_x0007_40_x0007__x0007_46_x0007__x0007_情暖银龄——庄浪县老年人福祉提升项目_x0007_甘肃一山一水环境与社会发展中心_x0007_40_x0007__x0007_47_x0007__x0007_守护童心——助力特殊儿童健康成长计划_x0007_岷县爱众社工服务中心_x0007_40_x0007__x0007_48_x0007_青海_x0007_“江源·稚子追光”牧区儿童陪伴赋能服务项目_x0007_青海省天泽儿童社会工作服务中心_x0007_40_x0007__x0007_49_x0007__x0007_“牦牛背上的星光”牧区困境儿童韧性赋能计划_x0007_青海省启善儿童社会工作发展中心_x0007_40_x0007__x0007_50_x0007__x0007_“东城童伴·石榴同心”困境儿童成长支持计划_x0007_青海省壹心儿童社会工作发展中心_x0007_40_x0007__x0007_51_x0007__x0007_泽库县牧区易地搬迁安置点留守困境儿童关爱服务项目_x0007_青海省儿童福利协会_x0007_40_x0007__x0007_52_x0007_宁夏_x0007_“小种子向阳生”困境儿童关爱服务项目_x0007_固原市宁南爱心公益社_x0007_40_x0007__x0007_53_x0007__x0007_海原县“美好护航”困境儿童关爱服务项目_x0007_宁夏昊善社会工作发展服务中心_x0007_40_x0007__x0007_54_x0007_新疆_x0007_“雏鹰成长”困境儿童关爱服务项目_x0007_巴州绿丝带志愿服务队_x0007_40_x0007__x0007_55_x0007__x0007_暖心护航·老年人融合关爱服务项目_x0007_新疆乐龄居家养老服务中心_x0007_40_x0007__x0007_56_x0007_新疆生产建设兵团_x0007_“三色经纬 朝夕同辉”第六师五家渠市精准关爱服务项目_x0007_五家渠市至善社会工作服务中心_x0007_40_x0007__x0007_57_x0007__x0007_“浴”见她——单亲家庭关爱服务项目_x0007_石河子三辰社会服务发展中心_x0007_40_x0007__x0007_（立项金额为申报单位实际预算金额）附件32026中央财政支持社会组织参与社会服务项目社会组织从业人员培训示范项目立项名单_x0007__x0007_序号_x0007_地区_x0007_项目名称_x0007_项目单位_x0007_立项金额（万元）_x0007__x0007_1_x0007_全国性_x0007_“人工智能+”社会组织规范化建设培训项目_x0007_中国自动化学会_x0007_30_x0007__x0007_2_x0007_全国性_x0007_社会组织从业人员思想政治工作能力提升培训项目_x0007_中国金融思想政治工作研究会_x0007_12.794_x0007__x0007_3_x0007_全国性_x0007_科技类社会组织人才培训项目_x0007_中国人才交流协会_x0007_29.65_x0007__x0007_4_x0007_内蒙古_x0007_内蒙古社会组织从业人员培训项目_x0007_内蒙古社会组织总会_x0007_30_x0007__x0007_5_x0007_广西_x0007_广西社会组织负责人和从业人员培训项目_x0007_广西企业科协联合会_x0007_30_x0007__x0007_6_x0007_重庆_x0007_重庆市社会组织从业人员培训项目_x0007_重庆儿童救助基金会_x0007_30_x0007__x0007_7_x0007_四川_x0007_四川省社会组织从业人员培训项目_x0007_四川省大数据创新应用学会_x0007_30_x0007__x0007_8_x0007_贵州_x0007_贵州省社会组织从业人员培训项目_x0007_贵州省社会组织促进会_x0007_30_x0007__x0007_9_x0007_西藏_x0007_西藏自治区社会组织从业人员培训项目_x0007_西藏自治区质量协会_x0007_30_x0007__x0007_10_x0007_陕西_x0007_规范筑基 赋能发展——陕西省社会组织从业人员能力提升培训项目_x0007_陕西社会组织服务中心_x0007_30_x0007__x0007_11_x0007_甘肃_x0007_甘肃省社会组织从业人员培训项目_x0007_甘肃省社会组织总会_x0007_30_x0007__x0007_12_x0007_青海_x0007_青海省社会组织骨干人才培训项目_x0007_青海省社会组织发展促进会_x0007_30_x0007__x0007_13_x0007_宁夏_x0007_宁夏社会组织负责人、骨干人才能力提升培训项目_x0007_宁夏社会组织总会_x0007_30_x0007__x0007_14_x0007_新疆_x0007_新疆社会组织从业人员培训项目_x0007_昌吉市汇同社会工作服务中心_x0007_30_x0007__x0007_15_x0007_新疆生产建设兵团_x0007_新疆生产建设兵团社会组织能力提升培训项目_x0007_新疆生产建设兵团鼎新社会服务与评估中心_x0007_30_x0007__x0007_（立项金额为申报单位实际预算金额）</vt:lpwstr>
  </property>
</Properties>
</file>