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jc w:val="both"/>
        <w:rPr>
          <w:rFonts w:hint="default" w:ascii="方正小标宋_GBK" w:hAnsi="仿宋" w:eastAsia="方正小标宋_GBK"/>
          <w:color w:val="000000"/>
          <w:sz w:val="36"/>
          <w:szCs w:val="36"/>
          <w:lang w:val="en-US" w:eastAsia="zh-CN"/>
        </w:rPr>
      </w:pPr>
      <w:bookmarkStart w:id="0" w:name="_GoBack"/>
      <w:r>
        <w:rPr>
          <w:rFonts w:hint="eastAsia" w:ascii="方正小标宋_GBK" w:hAnsi="仿宋" w:eastAsia="方正小标宋_GBK"/>
          <w:color w:val="000000"/>
          <w:sz w:val="36"/>
          <w:szCs w:val="36"/>
          <w:lang w:val="en-US" w:eastAsia="zh-CN"/>
        </w:rPr>
        <w:t>附件3：</w:t>
      </w:r>
    </w:p>
    <w:p>
      <w:pPr>
        <w:spacing w:before="120" w:beforeLines="50" w:after="120" w:afterLines="50"/>
        <w:jc w:val="center"/>
        <w:rPr>
          <w:rFonts w:hint="eastAsia" w:ascii="方正小标宋_GBK" w:hAnsi="仿宋" w:eastAsia="方正小标宋_GBK"/>
          <w:color w:val="000000"/>
          <w:sz w:val="36"/>
          <w:szCs w:val="36"/>
        </w:rPr>
      </w:pPr>
      <w:r>
        <w:rPr>
          <w:rFonts w:hint="eastAsia" w:ascii="方正小标宋_GBK" w:hAnsi="仿宋" w:eastAsia="方正小标宋_GBK"/>
          <w:color w:val="000000"/>
          <w:sz w:val="36"/>
          <w:szCs w:val="36"/>
        </w:rPr>
        <w:t>2019年土壤污染防治项目清单</w:t>
      </w:r>
    </w:p>
    <w:bookmarkEnd w:id="0"/>
    <w:tbl>
      <w:tblPr>
        <w:tblStyle w:val="2"/>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559"/>
        <w:gridCol w:w="978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blHeader/>
        </w:trPr>
        <w:tc>
          <w:tcPr>
            <w:tcW w:w="851" w:type="dxa"/>
            <w:noWrap w:val="0"/>
            <w:vAlign w:val="center"/>
          </w:tcPr>
          <w:p>
            <w:pPr>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1559" w:type="dxa"/>
            <w:noWrap w:val="0"/>
            <w:vAlign w:val="center"/>
          </w:tcPr>
          <w:p>
            <w:pPr>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市州</w:t>
            </w:r>
          </w:p>
        </w:tc>
        <w:tc>
          <w:tcPr>
            <w:tcW w:w="9781" w:type="dxa"/>
            <w:noWrap w:val="0"/>
            <w:vAlign w:val="center"/>
          </w:tcPr>
          <w:p>
            <w:pPr>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项目名称</w:t>
            </w:r>
          </w:p>
        </w:tc>
        <w:tc>
          <w:tcPr>
            <w:tcW w:w="2268" w:type="dxa"/>
            <w:noWrap w:val="0"/>
            <w:vAlign w:val="center"/>
          </w:tcPr>
          <w:p>
            <w:pPr>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长沙市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宁乡县龙田镇钒矿历史遗留污染土壤修复项目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长沙市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宁乡县横市镇望北峰石煤开采点土壤污染修复项目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长沙市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宁乡县黄材镇月山村石煤开采点土壤修复项目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长沙市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原长沙铬盐厂铬污染治理项目风险管控及场地调查项目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长沙市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浏阳永和镇宝山村铁山村遗留工业场地受污染地块土壤修复治理工程</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长沙市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浏阳永和镇原七宝山乡磺矿矿渣废水污染土壤治理修复工程</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株洲市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株洲市石峰区金盆岭区域土壤污染治理工程</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株洲市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株洲市酒埠江特钢有限公司及周边污染土壤治理工程</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湘潭市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湘潭电化集团生产厂区旧址锰污染土地修复项目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湘潭市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湖南湘潭县牛头化工有限公司污染土地修复一期工程</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湘潭市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湖南惠天然化工有限公司污染场地综合治理工程</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湘潭市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湘潭市竹埠港老工业区场地环境调查评估与风险管控示范项目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湘潭市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湘乡铝厂遗留锂渣风险管控项目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湘潭市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原湖南铁合金厂及周边区域土壤及地下水重金属污染综合治理一期工程</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湘潭市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湘潭原红燕锌业有限公司旧址土壤修复项目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16</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衡阳市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衡阳市石鼓区合江套同兴社区污染场地修复项目　</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17</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衡阳市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常宁市水松地区曾家溪Ⅱ号地块重金属污染场地治理工程</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衡阳市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衡阳美仑颜料化工有限责任公司遗留厂区及周边环境重金属污染综合整治项目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衡阳市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衡阳市石鼓区合江街道五一村四组污染场地治理修复项目（原翔达化工、众合实业冶炼厂）</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衡阳市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广衡塑胶电器照明有限公司废渣堆放场地治理修复项目（电筒厂）</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21</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衡阳市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曾家溪沿线重金属重污染场地治理工程</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22</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衡阳市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常宁市水口山宏兴化工有限责任公司原厂区场地治理修复项目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23</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衡阳市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常宁市白沙镇福坪地区含砷废渣污染综合治理项目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24</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邵阳市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邵阳市龙须塘老工业区龙须塘路-古塘路土壤污染治理项目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25</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邵阳市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原邵阳市双清区化工总厂污染场地治理项目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26</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邵阳市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邵东县土壤污染管控项目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27</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邵阳市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原洞口县氮肥厂、电厂、三鑫锰业污染土地治理修复项目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28</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邵阳市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邵东县8个蓄电池厂、硝酸铅厂、炼铟厂等历史遗留场地修复</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29</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邵阳市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新邵县龙山采矿区重金属污染综合整治工程</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30</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岳阳市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岳阳市云溪区九龙台原工业场地污染土壤修复工程</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31</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岳阳市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岳阳县新开钒矿区重金属污染污染场地修复项目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32</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岳阳市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平江县原三阳乡化学农药厂污染土壤治理与修复项目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33</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岳阳市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原湘阴县铅冶炼厂土壤治理项目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34</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岳阳市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临湘市原氨基化学品厂周边土壤治理修复工程</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35</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岳阳市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岳阳县公田镇铀矿区、张谷英金矿区历史遗留重金属废渣安全处置工程</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36</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岳阳市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平江县南江镇龙登坡铅锌采矿区遗留废石尾砂污染治理项目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37</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岳阳市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湘阴县广兴化工公司历史遗留重金属污染治理项目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38</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常德市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湖南省桃源县胜利化工有限公司污染场地风险管控项目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39</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常德市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湖南省津市原香料厂土壤污染治理</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40</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常德市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汉寿县崔家桥镇连家坝金矿遗留场地风险管控</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41</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常德市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常德市临澧县太浮镇德鑫矿业污染场地风险管控项目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42</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常德市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安乡县农用地土壤分类管理试点</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43</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常德市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澧县原青云香料厂废渣及土壤污染场地修复</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44</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常德市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鼎城区黄土店镇土法选金废渣风险管控工程</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45</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张家界市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永定区南庄坪街道办事处毛坪村锌镉矿渣处理与土壤污染治理修复项目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46</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张家界市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桑植县上河溪乡历史遗留矿山污染风险管控项目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47</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张家界市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慈利县大浒矿区黄林峪村矿洞涌水治理工程</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48</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张家界市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慈利县原三鑫矿业有限公司污染场地风险管控项目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49</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张家界市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慈利县东岳观镇鑫镍有色金属综合利用有限责任公司污染场地风险管控工程</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50</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益阳市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益阳市赫山区青山坳石煤开采区污染土壤治理工程</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51</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益阳市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益阳市桃江县灰山港镇麻元坳村土壤污染治理修复</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52</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益阳市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益阳市原锑品冶炼厂遗留含重金属废渣污染综合治理一期工程</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53</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益阳市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安化县龙塘乡塘西村矿山关停退出环境综合治理项目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54</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益阳市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黄家坝石煤矿3、4、5、6、7、8、10号矿（红线外）综合治理工程（第一期）</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55</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永州市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永州市回龙圩管理区重金属污染综合治理工程</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56</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永州市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永州金洞管理区金洞镇历史遗留重金属污染综合治理</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57</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永州市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6万吨铅冶炼系统液态渣直接还原节能改造与余热发电项目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58</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郴州市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苏仙区观山洞街道下白水村土壤修复项目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59</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郴州市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安仁县平背乡农田土壤污染治理和修复项目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60</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郴州市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苏仙区观山洞东湖东侧尾砂及土壤治理修复工程</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61</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郴州市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湘江源头三十六湾矿区遗留废渣治理工程</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62</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郴州市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临武县水东镇油湾村土法烧砒点土壤污染修复项目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63</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郴州市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临武县甘溪河浸槽-出境断面沿岸废弃尾砂清理安全处置项目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64</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郴州市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永兴县塘门口渣场重金属污染土壤综合治理工程</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65</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郴州市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桂阳县桥市乡野鹿村天子地砷渣污染场地风险管控工程</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66</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郴州市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桂阳县桥市乡野鹿村野鹿滩砷渣污染场地风险管控工程</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67</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娄底市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涟源市杨市镇、水洞底镇钒冶炼厂污染场地风险管控项目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68</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娄底市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娄星区原坳头山磺矿重金属污染区土壤污染风险管控工程</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69</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娄底市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冷水江市锡矿山地区光大湾片区污染场地土壤治理修复项目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70</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娄底市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双峰县业稼桥河和侧石河流域重金属污染综合整治项目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71</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娄底市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冷水江市锡矿山北矿区土壤表层渗滤液收集管网及配套污水处理站综合治理工程</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72</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娄底市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冷水江市中连乡污染地块治理与修复工程</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73</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怀化市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怀化高新区土壤治理工程</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74</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怀化市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洪江区工业园废渣堆置场土壤修复治理工程</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75</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怀化市</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洪江市德坤矿业贸易有限公司污染场地修复项目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76</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湘西自治州</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保靖县原化工二厂遗留工业污染场地及周边区域修复项目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77</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湘西自治州</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凤凰县华宇化工厂厂区场地治理修复工程</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78</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湘西自治州</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保靖县原化工厂（一厂、三厂）场地及周边土壤污染治理与修复项目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trPr>
        <w:tc>
          <w:tcPr>
            <w:tcW w:w="851"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79</w:t>
            </w:r>
          </w:p>
        </w:tc>
        <w:tc>
          <w:tcPr>
            <w:tcW w:w="1559"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湘西自治州</w:t>
            </w:r>
          </w:p>
        </w:tc>
        <w:tc>
          <w:tcPr>
            <w:tcW w:w="9781" w:type="dxa"/>
            <w:noWrap w:val="0"/>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花垣县老王寨河道综合治理一期工程项目</w:t>
            </w:r>
          </w:p>
        </w:tc>
        <w:tc>
          <w:tcPr>
            <w:tcW w:w="2268" w:type="dxa"/>
            <w:noWrap w:val="0"/>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2019年年底</w:t>
            </w:r>
          </w:p>
        </w:tc>
      </w:tr>
    </w:tbl>
    <w:p>
      <w:pPr>
        <w:adjustRightInd w:val="0"/>
        <w:snapToGrid w:val="0"/>
        <w:spacing w:line="600" w:lineRule="exact"/>
        <w:ind w:firstLine="720" w:firstLineChars="200"/>
        <w:rPr>
          <w:rFonts w:hint="eastAsia" w:ascii="仿宋" w:hAnsi="仿宋" w:eastAsia="仿宋"/>
          <w:color w:val="000000"/>
          <w:sz w:val="36"/>
          <w:szCs w:val="36"/>
        </w:rPr>
      </w:pPr>
    </w:p>
    <w:p>
      <w:pPr>
        <w:adjustRightInd w:val="0"/>
        <w:snapToGrid w:val="0"/>
        <w:spacing w:line="600" w:lineRule="exact"/>
        <w:outlineLvl w:val="1"/>
        <w:rPr>
          <w:rFonts w:ascii="仿宋" w:hAnsi="仿宋" w:eastAsia="仿宋"/>
          <w:bCs/>
          <w:color w:val="000000"/>
          <w:sz w:val="36"/>
          <w:szCs w:val="36"/>
        </w:rPr>
        <w:sectPr>
          <w:pgSz w:w="16838" w:h="11906" w:orient="landscape"/>
          <w:pgMar w:top="1474" w:right="1440" w:bottom="1588" w:left="1440" w:header="851" w:footer="992" w:gutter="0"/>
          <w:pgBorders>
            <w:top w:val="none" w:sz="0" w:space="0"/>
            <w:left w:val="none" w:sz="0" w:space="0"/>
            <w:bottom w:val="none" w:sz="0" w:space="0"/>
            <w:right w:val="none" w:sz="0" w:space="0"/>
          </w:pgBorders>
          <w:pgNumType w:fmt="numberInDash"/>
          <w:cols w:space="720"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E47528"/>
    <w:rsid w:val="32E47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2019-09-11T12:22:00Z</dcterms:created>
  <dc:creator>Van</dc:creator>
  <cp:lastModifiedBy>Van</cp:lastModifiedBy>
  <dcterms:modified xsi:type="dcterms:W3CDTF">2019-09-11T12:23:36Z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