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0"/>
        <w:jc w:val="left"/>
        <w:rPr>
          <w:rFonts w:hint="eastAsia" w:ascii="仿宋_GB2312" w:hAnsi="仿宋_GB2312" w:eastAsia="仿宋_GB2312" w:cs="仿宋_GB2312"/>
          <w:b w:val="0"/>
          <w:bCs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国家外汇管理局××分局（主办企业所在地分局）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关于××公司开展本外币跨境资金集中运营业务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的备案通知书（参考样式）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</w:rPr>
        <w:t>〔20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</w:rPr>
        <w:t>〕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</w:t>
      </w:r>
      <w:r>
        <w:rPr>
          <w:rFonts w:hint="default" w:ascii="Times New Roman" w:hAnsi="Times New Roman" w:eastAsia="楷体_GB2312" w:cs="Times New Roman"/>
          <w:color w:val="auto"/>
          <w:sz w:val="30"/>
          <w:szCs w:val="30"/>
          <w:highlight w:val="none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Cs/>
          <w:color w:val="auto"/>
          <w:sz w:val="30"/>
          <w:szCs w:val="30"/>
          <w:highlight w:val="none"/>
        </w:rPr>
        <w:t>公司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你公司《关于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的备案申请》（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字〔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〕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号）收悉。根据《中国人民银行 国家外汇管理局关于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有关事宜的通知》（银发〔202</w:t>
      </w:r>
      <w:r>
        <w:rPr>
          <w:rFonts w:hint="default" w:ascii="Times New Roman" w:hAnsi="Times New Roman" w:eastAsia="楷体_GB2312" w:cs="Times New Roman"/>
          <w:bCs/>
          <w:color w:val="auto"/>
          <w:sz w:val="30"/>
          <w:szCs w:val="30"/>
          <w:highlight w:val="none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〕</w:t>
      </w:r>
      <w:r>
        <w:rPr>
          <w:rFonts w:hint="eastAsia" w:ascii="Times New Roman" w:hAnsi="Times New Roman" w:eastAsia="楷体_GB2312" w:cs="Times New Roman"/>
          <w:bCs/>
          <w:color w:val="auto"/>
          <w:sz w:val="30"/>
          <w:szCs w:val="30"/>
          <w:highlight w:val="none"/>
          <w:lang w:val="en-US" w:eastAsia="zh-CN"/>
        </w:rPr>
        <w:t>163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号）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等规定，同意对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予以备案。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同意你公司作为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公司（跨国公司）开展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的主办企业（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另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含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家境内成员企业，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境外成员企业，名单见附件），开展外债额度集中、境外放款额度集中、经常项目资金集中收付、经常项目资金轧差净额结算业务。</w:t>
      </w:r>
    </w:p>
    <w:p>
      <w:pPr>
        <w:pStyle w:val="2"/>
        <w:spacing w:line="600" w:lineRule="exact"/>
        <w:rPr>
          <w:rFonts w:hint="default" w:ascii="Times New Roman" w:hAnsi="Times New Roman"/>
          <w:b w:val="0"/>
          <w:bCs/>
          <w:sz w:val="30"/>
          <w:szCs w:val="30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highlight w:val="none"/>
        </w:rPr>
        <w:t>你公司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可集中调配的外债额度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亿元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人民币（折合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××亿美元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；可集中调配的境外放款额度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亿元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人民币（折合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××亿美元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（其他需备案或特别关注、说明的事项）。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0" w:firstLineChars="14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国家外汇管理局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d85RhbIB&#10;AABZ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D967D"/>
    <w:rsid w:val="0B91485E"/>
    <w:rsid w:val="1B411132"/>
    <w:rsid w:val="2DD7DBDF"/>
    <w:rsid w:val="33FDA00F"/>
    <w:rsid w:val="36FD2053"/>
    <w:rsid w:val="372FE550"/>
    <w:rsid w:val="3BEB1E76"/>
    <w:rsid w:val="3EEB4AEC"/>
    <w:rsid w:val="3FFADF9A"/>
    <w:rsid w:val="3FFEAB05"/>
    <w:rsid w:val="5DB756A1"/>
    <w:rsid w:val="5FFF33ED"/>
    <w:rsid w:val="604C220E"/>
    <w:rsid w:val="7F3FBDA7"/>
    <w:rsid w:val="7FED9F83"/>
    <w:rsid w:val="7FF2BF0A"/>
    <w:rsid w:val="AFF8D30D"/>
    <w:rsid w:val="B2FF4AB2"/>
    <w:rsid w:val="BDB6B0C0"/>
    <w:rsid w:val="BFDD967D"/>
    <w:rsid w:val="DDE775F5"/>
    <w:rsid w:val="DDEED384"/>
    <w:rsid w:val="DF770648"/>
    <w:rsid w:val="EF7D6450"/>
    <w:rsid w:val="F3EFAA18"/>
    <w:rsid w:val="F7B6A535"/>
    <w:rsid w:val="F9FF5CA3"/>
    <w:rsid w:val="FBAB9269"/>
    <w:rsid w:val="FBE77499"/>
    <w:rsid w:val="FBFDC295"/>
    <w:rsid w:val="FBFF22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40"/>
      </w:tabs>
      <w:ind w:firstLine="420"/>
    </w:pPr>
  </w:style>
  <w:style w:type="paragraph" w:styleId="3">
    <w:name w:val="Body Text Indent"/>
    <w:basedOn w:val="1"/>
    <w:next w:val="2"/>
    <w:qFormat/>
    <w:uiPriority w:val="0"/>
    <w:pPr>
      <w:tabs>
        <w:tab w:val="left" w:pos="540"/>
      </w:tabs>
      <w:ind w:firstLine="600"/>
    </w:pPr>
    <w:rPr>
      <w:b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2025-12-30T16:46:00Z</dcterms:created>
  <dc:creator>mawq</dc:creator>
  <cp:lastModifiedBy>HHH</cp:lastModifiedBy>
  <cp:lastPrinted>2026-02-05T18:37:49Z</cp:lastPrinted>
  <dcterms:modified xsi:type="dcterms:W3CDTF">2026-08-17T01:03:05Z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