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2306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both"/>
        <w:rPr>
          <w:rFonts w:ascii="Calibri" w:hAnsi="Calibri" w:cs="Calibri"/>
          <w:sz w:val="21"/>
          <w:szCs w:val="21"/>
        </w:rPr>
      </w:pPr>
      <w:r>
        <w:rPr>
          <w:rFonts w:ascii="黑体" w:hAnsi="宋体" w:eastAsia="黑体" w:cs="黑体"/>
          <w:i w:val="0"/>
          <w:iCs w:val="0"/>
          <w:caps w:val="0"/>
          <w:color w:val="333333"/>
          <w:spacing w:val="0"/>
          <w:kern w:val="0"/>
          <w:sz w:val="32"/>
          <w:szCs w:val="32"/>
          <w:bdr w:val="none" w:color="auto" w:sz="0" w:space="0"/>
          <w:lang w:val="en-US" w:eastAsia="zh-CN" w:bidi="ar"/>
        </w:rPr>
        <w:t> 附件</w:t>
      </w:r>
      <w:r>
        <w:rPr>
          <w:rFonts w:hint="default" w:ascii="Times New Roman" w:hAnsi="Times New Roman" w:eastAsia="黑体" w:cs="Times New Roman"/>
          <w:i w:val="0"/>
          <w:iCs w:val="0"/>
          <w:caps w:val="0"/>
          <w:color w:val="333333"/>
          <w:spacing w:val="0"/>
          <w:kern w:val="0"/>
          <w:sz w:val="32"/>
          <w:szCs w:val="32"/>
          <w:bdr w:val="none" w:color="auto" w:sz="0" w:space="0"/>
          <w:lang w:val="en-US" w:eastAsia="zh-CN" w:bidi="ar"/>
        </w:rPr>
        <w:t>1</w:t>
      </w:r>
    </w:p>
    <w:p w14:paraId="174677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30" w:lineRule="atLeast"/>
        <w:ind w:left="0" w:right="0"/>
        <w:jc w:val="center"/>
        <w:rPr>
          <w:rFonts w:hint="default" w:ascii="Calibri" w:hAnsi="Calibri" w:cs="Calibri"/>
          <w:sz w:val="21"/>
          <w:szCs w:val="21"/>
        </w:rPr>
      </w:pPr>
      <w:r>
        <w:rPr>
          <w:rFonts w:ascii="方正小标宋简体" w:hAnsi="方正小标宋简体" w:eastAsia="方正小标宋简体" w:cs="方正小标宋简体"/>
          <w:i w:val="0"/>
          <w:iCs w:val="0"/>
          <w:caps w:val="0"/>
          <w:color w:val="333333"/>
          <w:spacing w:val="0"/>
          <w:kern w:val="0"/>
          <w:sz w:val="40"/>
          <w:szCs w:val="40"/>
          <w:bdr w:val="none" w:color="auto" w:sz="0" w:space="0"/>
          <w:lang w:val="en-US" w:eastAsia="zh-CN" w:bidi="ar"/>
        </w:rPr>
        <w:t>省</w:t>
      </w:r>
      <w:r>
        <w:rPr>
          <w:rFonts w:hint="eastAsia" w:ascii="方正小标宋简体" w:hAnsi="方正小标宋简体" w:eastAsia="方正小标宋简体" w:cs="方正小标宋简体"/>
          <w:i w:val="0"/>
          <w:iCs w:val="0"/>
          <w:caps w:val="0"/>
          <w:color w:val="333333"/>
          <w:spacing w:val="0"/>
          <w:kern w:val="0"/>
          <w:sz w:val="40"/>
          <w:szCs w:val="40"/>
          <w:bdr w:val="none" w:color="auto" w:sz="0" w:space="0"/>
          <w:lang w:val="en-US" w:eastAsia="zh-CN" w:bidi="ar"/>
        </w:rPr>
        <w:t>本级</w:t>
      </w:r>
      <w:r>
        <w:rPr>
          <w:rFonts w:hint="default" w:ascii="Times New Roman" w:hAnsi="Times New Roman" w:eastAsia="微软雅黑" w:cs="Times New Roman"/>
          <w:i w:val="0"/>
          <w:iCs w:val="0"/>
          <w:caps w:val="0"/>
          <w:color w:val="333333"/>
          <w:spacing w:val="0"/>
          <w:kern w:val="0"/>
          <w:sz w:val="40"/>
          <w:szCs w:val="40"/>
          <w:bdr w:val="none" w:color="auto" w:sz="0" w:space="0"/>
          <w:lang w:val="en-US" w:eastAsia="zh-CN" w:bidi="ar"/>
        </w:rPr>
        <w:t>“</w:t>
      </w:r>
      <w:r>
        <w:rPr>
          <w:rFonts w:hint="eastAsia" w:ascii="方正小标宋简体" w:hAnsi="方正小标宋简体" w:eastAsia="方正小标宋简体" w:cs="方正小标宋简体"/>
          <w:i w:val="0"/>
          <w:iCs w:val="0"/>
          <w:caps w:val="0"/>
          <w:color w:val="333333"/>
          <w:spacing w:val="0"/>
          <w:kern w:val="0"/>
          <w:sz w:val="40"/>
          <w:szCs w:val="40"/>
          <w:bdr w:val="none" w:color="auto" w:sz="0" w:space="0"/>
          <w:lang w:val="en-US" w:eastAsia="zh-CN" w:bidi="ar"/>
        </w:rPr>
        <w:t>向县放权</w:t>
      </w:r>
      <w:r>
        <w:rPr>
          <w:rFonts w:hint="default" w:ascii="Times New Roman" w:hAnsi="Times New Roman" w:eastAsia="微软雅黑" w:cs="Times New Roman"/>
          <w:i w:val="0"/>
          <w:iCs w:val="0"/>
          <w:caps w:val="0"/>
          <w:color w:val="333333"/>
          <w:spacing w:val="0"/>
          <w:kern w:val="0"/>
          <w:sz w:val="40"/>
          <w:szCs w:val="40"/>
          <w:bdr w:val="none" w:color="auto" w:sz="0" w:space="0"/>
          <w:lang w:val="en-US" w:eastAsia="zh-CN" w:bidi="ar"/>
        </w:rPr>
        <w:t>”</w:t>
      </w:r>
      <w:r>
        <w:rPr>
          <w:rFonts w:hint="eastAsia" w:ascii="方正小标宋简体" w:hAnsi="方正小标宋简体" w:eastAsia="方正小标宋简体" w:cs="方正小标宋简体"/>
          <w:i w:val="0"/>
          <w:iCs w:val="0"/>
          <w:caps w:val="0"/>
          <w:color w:val="333333"/>
          <w:spacing w:val="0"/>
          <w:kern w:val="0"/>
          <w:sz w:val="40"/>
          <w:szCs w:val="40"/>
          <w:bdr w:val="none" w:color="auto" w:sz="0" w:space="0"/>
          <w:lang w:val="en-US" w:eastAsia="zh-CN" w:bidi="ar"/>
        </w:rPr>
        <w:t>事项目录</w:t>
      </w:r>
    </w:p>
    <w:tbl>
      <w:tblPr>
        <w:tblW w:w="1539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595"/>
        <w:gridCol w:w="1240"/>
        <w:gridCol w:w="2450"/>
        <w:gridCol w:w="1570"/>
        <w:gridCol w:w="802"/>
        <w:gridCol w:w="703"/>
        <w:gridCol w:w="1509"/>
        <w:gridCol w:w="1551"/>
        <w:gridCol w:w="2607"/>
        <w:gridCol w:w="2369"/>
      </w:tblGrid>
      <w:tr w14:paraId="3FE5C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67" w:hRule="atLeast"/>
          <w:jc w:val="center"/>
        </w:trPr>
        <w:tc>
          <w:tcPr>
            <w:tcW w:w="606" w:type="dxa"/>
            <w:tcBorders>
              <w:top w:val="single" w:color="000000" w:sz="8" w:space="0"/>
              <w:left w:val="single" w:color="000000" w:sz="8" w:space="0"/>
              <w:bottom w:val="single" w:color="000000" w:sz="8" w:space="0"/>
              <w:right w:val="single" w:color="000000" w:sz="8" w:space="0"/>
            </w:tcBorders>
            <w:shd w:val="clear"/>
            <w:tcMar>
              <w:left w:w="108" w:type="dxa"/>
              <w:right w:w="108" w:type="dxa"/>
            </w:tcMar>
            <w:vAlign w:val="center"/>
          </w:tcPr>
          <w:p w14:paraId="53C6BF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黑体" w:hAnsi="宋体" w:eastAsia="黑体" w:cs="黑体"/>
                <w:kern w:val="0"/>
                <w:sz w:val="21"/>
                <w:szCs w:val="21"/>
                <w:bdr w:val="none" w:color="auto" w:sz="0" w:space="0"/>
                <w:lang w:val="en-US" w:eastAsia="zh-CN" w:bidi="ar"/>
              </w:rPr>
              <w:t>序号</w:t>
            </w:r>
          </w:p>
        </w:tc>
        <w:tc>
          <w:tcPr>
            <w:tcW w:w="1290" w:type="dxa"/>
            <w:tcBorders>
              <w:top w:val="single" w:color="000000" w:sz="8" w:space="0"/>
              <w:left w:val="nil"/>
              <w:bottom w:val="single" w:color="000000" w:sz="8" w:space="0"/>
              <w:right w:val="single" w:color="000000" w:sz="8" w:space="0"/>
            </w:tcBorders>
            <w:shd w:val="clear"/>
            <w:tcMar>
              <w:left w:w="108" w:type="dxa"/>
              <w:right w:w="108" w:type="dxa"/>
            </w:tcMar>
            <w:vAlign w:val="center"/>
          </w:tcPr>
          <w:p w14:paraId="65445A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黑体" w:hAnsi="宋体" w:eastAsia="黑体" w:cs="黑体"/>
                <w:kern w:val="0"/>
                <w:sz w:val="21"/>
                <w:szCs w:val="21"/>
                <w:bdr w:val="none" w:color="auto" w:sz="0" w:space="0"/>
                <w:lang w:val="en-US" w:eastAsia="zh-CN" w:bidi="ar"/>
              </w:rPr>
              <w:t>省级业务</w:t>
            </w:r>
          </w:p>
          <w:p w14:paraId="2F23E7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黑体" w:hAnsi="宋体" w:eastAsia="黑体" w:cs="黑体"/>
                <w:kern w:val="0"/>
                <w:sz w:val="21"/>
                <w:szCs w:val="21"/>
                <w:bdr w:val="none" w:color="auto" w:sz="0" w:space="0"/>
                <w:lang w:val="en-US" w:eastAsia="zh-CN" w:bidi="ar"/>
              </w:rPr>
              <w:t>指导部门</w:t>
            </w:r>
          </w:p>
        </w:tc>
        <w:tc>
          <w:tcPr>
            <w:tcW w:w="2548" w:type="dxa"/>
            <w:tcBorders>
              <w:top w:val="single" w:color="000000" w:sz="8" w:space="0"/>
              <w:left w:val="nil"/>
              <w:bottom w:val="single" w:color="000000" w:sz="8" w:space="0"/>
              <w:right w:val="single" w:color="000000" w:sz="8" w:space="0"/>
            </w:tcBorders>
            <w:shd w:val="clear"/>
            <w:tcMar>
              <w:left w:w="108" w:type="dxa"/>
              <w:right w:w="108" w:type="dxa"/>
            </w:tcMar>
            <w:vAlign w:val="center"/>
          </w:tcPr>
          <w:p w14:paraId="345456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黑体" w:hAnsi="宋体" w:eastAsia="黑体" w:cs="黑体"/>
                <w:kern w:val="0"/>
                <w:sz w:val="21"/>
                <w:szCs w:val="21"/>
                <w:bdr w:val="none" w:color="auto" w:sz="0" w:space="0"/>
                <w:lang w:val="en-US" w:eastAsia="zh-CN" w:bidi="ar"/>
              </w:rPr>
              <w:t>事项名称</w:t>
            </w:r>
          </w:p>
        </w:tc>
        <w:tc>
          <w:tcPr>
            <w:tcW w:w="1035" w:type="dxa"/>
            <w:tcBorders>
              <w:top w:val="single" w:color="000000" w:sz="8" w:space="0"/>
              <w:left w:val="nil"/>
              <w:bottom w:val="single" w:color="000000" w:sz="8" w:space="0"/>
              <w:right w:val="single" w:color="000000" w:sz="8" w:space="0"/>
            </w:tcBorders>
            <w:shd w:val="clear"/>
            <w:tcMar>
              <w:left w:w="108" w:type="dxa"/>
              <w:right w:w="108" w:type="dxa"/>
            </w:tcMar>
            <w:vAlign w:val="center"/>
          </w:tcPr>
          <w:p w14:paraId="5A7BB3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黑体" w:hAnsi="宋体" w:eastAsia="黑体" w:cs="黑体"/>
                <w:kern w:val="0"/>
                <w:sz w:val="21"/>
                <w:szCs w:val="21"/>
                <w:bdr w:val="none" w:color="auto" w:sz="0" w:space="0"/>
                <w:lang w:val="en-US" w:eastAsia="zh-CN" w:bidi="ar"/>
              </w:rPr>
              <w:t>基本</w:t>
            </w:r>
          </w:p>
          <w:p w14:paraId="576153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黑体" w:hAnsi="宋体" w:eastAsia="黑体" w:cs="黑体"/>
                <w:kern w:val="0"/>
                <w:sz w:val="21"/>
                <w:szCs w:val="21"/>
                <w:bdr w:val="none" w:color="auto" w:sz="0" w:space="0"/>
                <w:lang w:val="en-US" w:eastAsia="zh-CN" w:bidi="ar"/>
              </w:rPr>
              <w:t>编码</w:t>
            </w:r>
          </w:p>
        </w:tc>
        <w:tc>
          <w:tcPr>
            <w:tcW w:w="825" w:type="dxa"/>
            <w:tcBorders>
              <w:top w:val="single" w:color="000000" w:sz="8" w:space="0"/>
              <w:left w:val="nil"/>
              <w:bottom w:val="single" w:color="000000" w:sz="8" w:space="0"/>
              <w:right w:val="single" w:color="000000" w:sz="8" w:space="0"/>
            </w:tcBorders>
            <w:shd w:val="clear"/>
            <w:tcMar>
              <w:left w:w="108" w:type="dxa"/>
              <w:right w:w="108" w:type="dxa"/>
            </w:tcMar>
            <w:vAlign w:val="center"/>
          </w:tcPr>
          <w:p w14:paraId="4AA209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黑体" w:hAnsi="宋体" w:eastAsia="黑体" w:cs="黑体"/>
                <w:kern w:val="0"/>
                <w:sz w:val="21"/>
                <w:szCs w:val="21"/>
                <w:bdr w:val="none" w:color="auto" w:sz="0" w:space="0"/>
                <w:lang w:val="en-US" w:eastAsia="zh-CN" w:bidi="ar"/>
              </w:rPr>
              <w:t>事项</w:t>
            </w:r>
          </w:p>
          <w:p w14:paraId="629541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黑体" w:hAnsi="宋体" w:eastAsia="黑体" w:cs="黑体"/>
                <w:kern w:val="0"/>
                <w:sz w:val="21"/>
                <w:szCs w:val="21"/>
                <w:bdr w:val="none" w:color="auto" w:sz="0" w:space="0"/>
                <w:lang w:val="en-US" w:eastAsia="zh-CN" w:bidi="ar"/>
              </w:rPr>
              <w:t>类型</w:t>
            </w:r>
          </w:p>
        </w:tc>
        <w:tc>
          <w:tcPr>
            <w:tcW w:w="720" w:type="dxa"/>
            <w:tcBorders>
              <w:top w:val="single" w:color="000000" w:sz="8" w:space="0"/>
              <w:left w:val="nil"/>
              <w:bottom w:val="single" w:color="000000" w:sz="8" w:space="0"/>
              <w:right w:val="single" w:color="000000" w:sz="8" w:space="0"/>
            </w:tcBorders>
            <w:shd w:val="clear"/>
            <w:tcMar>
              <w:left w:w="108" w:type="dxa"/>
              <w:right w:w="108" w:type="dxa"/>
            </w:tcMar>
            <w:vAlign w:val="center"/>
          </w:tcPr>
          <w:p w14:paraId="7EF8B1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黑体" w:hAnsi="宋体" w:eastAsia="黑体" w:cs="黑体"/>
                <w:kern w:val="0"/>
                <w:sz w:val="21"/>
                <w:szCs w:val="21"/>
                <w:bdr w:val="none" w:color="auto" w:sz="0" w:space="0"/>
                <w:lang w:val="en-US" w:eastAsia="zh-CN" w:bidi="ar"/>
              </w:rPr>
              <w:t>下放方式</w:t>
            </w:r>
          </w:p>
        </w:tc>
        <w:tc>
          <w:tcPr>
            <w:tcW w:w="1575" w:type="dxa"/>
            <w:tcBorders>
              <w:top w:val="single" w:color="000000" w:sz="8" w:space="0"/>
              <w:left w:val="nil"/>
              <w:bottom w:val="single" w:color="000000" w:sz="8" w:space="0"/>
              <w:right w:val="single" w:color="000000" w:sz="8" w:space="0"/>
            </w:tcBorders>
            <w:shd w:val="clear"/>
            <w:tcMar>
              <w:left w:w="108" w:type="dxa"/>
              <w:right w:w="108" w:type="dxa"/>
            </w:tcMar>
            <w:vAlign w:val="center"/>
          </w:tcPr>
          <w:p w14:paraId="0AEEC9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黑体" w:hAnsi="宋体" w:eastAsia="黑体" w:cs="黑体"/>
                <w:kern w:val="0"/>
                <w:sz w:val="21"/>
                <w:szCs w:val="21"/>
                <w:bdr w:val="none" w:color="auto" w:sz="0" w:space="0"/>
                <w:lang w:val="en-US" w:eastAsia="zh-CN" w:bidi="ar"/>
              </w:rPr>
              <w:t>下放后</w:t>
            </w:r>
          </w:p>
          <w:p w14:paraId="38BDC7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黑体" w:hAnsi="宋体" w:eastAsia="黑体" w:cs="黑体"/>
                <w:kern w:val="0"/>
                <w:sz w:val="21"/>
                <w:szCs w:val="21"/>
                <w:bdr w:val="none" w:color="auto" w:sz="0" w:space="0"/>
                <w:lang w:val="en-US" w:eastAsia="zh-CN" w:bidi="ar"/>
              </w:rPr>
              <w:t>承接主体</w:t>
            </w:r>
          </w:p>
        </w:tc>
        <w:tc>
          <w:tcPr>
            <w:tcW w:w="1620" w:type="dxa"/>
            <w:tcBorders>
              <w:top w:val="single" w:color="000000" w:sz="8" w:space="0"/>
              <w:left w:val="nil"/>
              <w:bottom w:val="single" w:color="000000" w:sz="8" w:space="0"/>
              <w:right w:val="single" w:color="000000" w:sz="8" w:space="0"/>
            </w:tcBorders>
            <w:shd w:val="clear"/>
            <w:tcMar>
              <w:left w:w="108" w:type="dxa"/>
              <w:right w:w="108" w:type="dxa"/>
            </w:tcMar>
            <w:vAlign w:val="center"/>
          </w:tcPr>
          <w:p w14:paraId="4169B4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黑体" w:hAnsi="宋体" w:eastAsia="黑体" w:cs="黑体"/>
                <w:kern w:val="0"/>
                <w:sz w:val="21"/>
                <w:szCs w:val="21"/>
                <w:bdr w:val="none" w:color="auto" w:sz="0" w:space="0"/>
                <w:lang w:val="en-US" w:eastAsia="zh-CN" w:bidi="ar"/>
              </w:rPr>
              <w:t>下放后</w:t>
            </w:r>
            <w:r>
              <w:rPr>
                <w:rFonts w:hint="default" w:ascii="Times New Roman" w:hAnsi="Times New Roman" w:eastAsia="微软雅黑" w:cs="Times New Roman"/>
                <w:kern w:val="0"/>
                <w:sz w:val="21"/>
                <w:szCs w:val="21"/>
                <w:bdr w:val="none" w:color="auto" w:sz="0" w:space="0"/>
                <w:lang w:val="en-US" w:eastAsia="zh-CN" w:bidi="ar"/>
              </w:rPr>
              <w:br w:type="textWrapping"/>
            </w:r>
            <w:r>
              <w:rPr>
                <w:rFonts w:hint="eastAsia" w:ascii="黑体" w:hAnsi="宋体" w:eastAsia="黑体" w:cs="黑体"/>
                <w:kern w:val="0"/>
                <w:sz w:val="21"/>
                <w:szCs w:val="21"/>
                <w:bdr w:val="none" w:color="auto" w:sz="0" w:space="0"/>
                <w:lang w:val="en-US" w:eastAsia="zh-CN" w:bidi="ar"/>
              </w:rPr>
              <w:t>监管主体</w:t>
            </w:r>
          </w:p>
        </w:tc>
        <w:tc>
          <w:tcPr>
            <w:tcW w:w="2715" w:type="dxa"/>
            <w:tcBorders>
              <w:top w:val="single" w:color="000000" w:sz="8" w:space="0"/>
              <w:left w:val="nil"/>
              <w:bottom w:val="single" w:color="000000" w:sz="8" w:space="0"/>
              <w:right w:val="single" w:color="000000" w:sz="8" w:space="0"/>
            </w:tcBorders>
            <w:shd w:val="clear"/>
            <w:tcMar>
              <w:left w:w="108" w:type="dxa"/>
              <w:right w:w="108" w:type="dxa"/>
            </w:tcMar>
            <w:vAlign w:val="center"/>
          </w:tcPr>
          <w:p w14:paraId="480636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黑体" w:hAnsi="宋体" w:eastAsia="黑体" w:cs="黑体"/>
                <w:kern w:val="0"/>
                <w:sz w:val="21"/>
                <w:szCs w:val="21"/>
                <w:bdr w:val="none" w:color="auto" w:sz="0" w:space="0"/>
                <w:lang w:val="en-US" w:eastAsia="zh-CN" w:bidi="ar"/>
              </w:rPr>
              <w:t>例外情形</w:t>
            </w:r>
          </w:p>
        </w:tc>
        <w:tc>
          <w:tcPr>
            <w:tcW w:w="2462" w:type="dxa"/>
            <w:tcBorders>
              <w:top w:val="single" w:color="000000" w:sz="8" w:space="0"/>
              <w:left w:val="nil"/>
              <w:bottom w:val="single" w:color="000000" w:sz="8" w:space="0"/>
              <w:right w:val="single" w:color="000000" w:sz="8" w:space="0"/>
            </w:tcBorders>
            <w:shd w:val="clear"/>
            <w:tcMar>
              <w:left w:w="108" w:type="dxa"/>
              <w:right w:w="108" w:type="dxa"/>
            </w:tcMar>
            <w:vAlign w:val="center"/>
          </w:tcPr>
          <w:p w14:paraId="3EB1F9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黑体" w:hAnsi="宋体" w:eastAsia="黑体" w:cs="黑体"/>
                <w:kern w:val="0"/>
                <w:sz w:val="21"/>
                <w:szCs w:val="21"/>
                <w:bdr w:val="none" w:color="auto" w:sz="0" w:space="0"/>
                <w:lang w:val="en-US" w:eastAsia="zh-CN" w:bidi="ar"/>
              </w:rPr>
              <w:t>下放地域</w:t>
            </w:r>
          </w:p>
        </w:tc>
      </w:tr>
      <w:tr w14:paraId="4247E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670" w:hRule="atLeast"/>
          <w:jc w:val="center"/>
        </w:trPr>
        <w:tc>
          <w:tcPr>
            <w:tcW w:w="606"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2A2852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1</w:t>
            </w:r>
          </w:p>
        </w:tc>
        <w:tc>
          <w:tcPr>
            <w:tcW w:w="1290" w:type="dxa"/>
            <w:tcBorders>
              <w:top w:val="nil"/>
              <w:left w:val="nil"/>
              <w:bottom w:val="single" w:color="000000" w:sz="8" w:space="0"/>
              <w:right w:val="single" w:color="000000" w:sz="8" w:space="0"/>
            </w:tcBorders>
            <w:shd w:val="clear"/>
            <w:tcMar>
              <w:left w:w="108" w:type="dxa"/>
              <w:right w:w="108" w:type="dxa"/>
            </w:tcMar>
            <w:vAlign w:val="center"/>
          </w:tcPr>
          <w:p w14:paraId="6DD8B1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省住房城乡建设厅</w:t>
            </w:r>
          </w:p>
        </w:tc>
        <w:tc>
          <w:tcPr>
            <w:tcW w:w="2548" w:type="dxa"/>
            <w:tcBorders>
              <w:top w:val="nil"/>
              <w:left w:val="nil"/>
              <w:bottom w:val="single" w:color="000000" w:sz="8" w:space="0"/>
              <w:right w:val="single" w:color="000000" w:sz="8" w:space="0"/>
            </w:tcBorders>
            <w:shd w:val="clear"/>
            <w:tcMar>
              <w:left w:w="108" w:type="dxa"/>
              <w:right w:w="108" w:type="dxa"/>
            </w:tcMar>
            <w:vAlign w:val="center"/>
          </w:tcPr>
          <w:p w14:paraId="19531B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工程建设涉及城市绿地、树木审批（占用</w:t>
            </w:r>
            <w:r>
              <w:rPr>
                <w:rFonts w:hint="default" w:ascii="Times New Roman" w:hAnsi="Times New Roman" w:eastAsia="微软雅黑" w:cs="Times New Roman"/>
                <w:kern w:val="0"/>
                <w:sz w:val="21"/>
                <w:szCs w:val="21"/>
                <w:bdr w:val="none" w:color="auto" w:sz="0" w:space="0"/>
                <w:lang w:val="en-US" w:eastAsia="zh-CN" w:bidi="ar"/>
              </w:rPr>
              <w:t>0.1</w:t>
            </w:r>
            <w:r>
              <w:rPr>
                <w:rFonts w:hint="eastAsia" w:ascii="宋体" w:hAnsi="宋体" w:eastAsia="宋体" w:cs="宋体"/>
                <w:kern w:val="0"/>
                <w:sz w:val="21"/>
                <w:szCs w:val="21"/>
                <w:bdr w:val="none" w:color="auto" w:sz="0" w:space="0"/>
                <w:lang w:val="en-US" w:eastAsia="zh-CN" w:bidi="ar"/>
              </w:rPr>
              <w:t>公顷以上不足</w:t>
            </w:r>
            <w:r>
              <w:rPr>
                <w:rFonts w:hint="default" w:ascii="Times New Roman" w:hAnsi="Times New Roman" w:eastAsia="微软雅黑" w:cs="Times New Roman"/>
                <w:kern w:val="0"/>
                <w:sz w:val="21"/>
                <w:szCs w:val="21"/>
                <w:bdr w:val="none" w:color="auto" w:sz="0" w:space="0"/>
                <w:lang w:val="en-US" w:eastAsia="zh-CN" w:bidi="ar"/>
              </w:rPr>
              <w:t>1</w:t>
            </w:r>
            <w:r>
              <w:rPr>
                <w:rFonts w:hint="eastAsia" w:ascii="宋体" w:hAnsi="宋体" w:eastAsia="宋体" w:cs="宋体"/>
                <w:kern w:val="0"/>
                <w:sz w:val="21"/>
                <w:szCs w:val="21"/>
                <w:bdr w:val="none" w:color="auto" w:sz="0" w:space="0"/>
                <w:lang w:val="en-US" w:eastAsia="zh-CN" w:bidi="ar"/>
              </w:rPr>
              <w:t>公顷的公共绿地或者</w:t>
            </w:r>
            <w:r>
              <w:rPr>
                <w:rFonts w:hint="default" w:ascii="Times New Roman" w:hAnsi="Times New Roman" w:eastAsia="微软雅黑" w:cs="Times New Roman"/>
                <w:kern w:val="0"/>
                <w:sz w:val="21"/>
                <w:szCs w:val="21"/>
                <w:bdr w:val="none" w:color="auto" w:sz="0" w:space="0"/>
                <w:lang w:val="en-US" w:eastAsia="zh-CN" w:bidi="ar"/>
              </w:rPr>
              <w:t>0.4</w:t>
            </w:r>
            <w:r>
              <w:rPr>
                <w:rFonts w:hint="eastAsia" w:ascii="宋体" w:hAnsi="宋体" w:eastAsia="宋体" w:cs="宋体"/>
                <w:kern w:val="0"/>
                <w:sz w:val="21"/>
                <w:szCs w:val="21"/>
                <w:bdr w:val="none" w:color="auto" w:sz="0" w:space="0"/>
                <w:lang w:val="en-US" w:eastAsia="zh-CN" w:bidi="ar"/>
              </w:rPr>
              <w:t>公顷以上不足</w:t>
            </w:r>
            <w:r>
              <w:rPr>
                <w:rFonts w:hint="default" w:ascii="Times New Roman" w:hAnsi="Times New Roman" w:eastAsia="微软雅黑" w:cs="Times New Roman"/>
                <w:kern w:val="0"/>
                <w:sz w:val="21"/>
                <w:szCs w:val="21"/>
                <w:bdr w:val="none" w:color="auto" w:sz="0" w:space="0"/>
                <w:lang w:val="en-US" w:eastAsia="zh-CN" w:bidi="ar"/>
              </w:rPr>
              <w:t>1</w:t>
            </w:r>
            <w:r>
              <w:rPr>
                <w:rFonts w:hint="eastAsia" w:ascii="宋体" w:hAnsi="宋体" w:eastAsia="宋体" w:cs="宋体"/>
                <w:kern w:val="0"/>
                <w:sz w:val="21"/>
                <w:szCs w:val="21"/>
                <w:bdr w:val="none" w:color="auto" w:sz="0" w:space="0"/>
                <w:lang w:val="en-US" w:eastAsia="zh-CN" w:bidi="ar"/>
              </w:rPr>
              <w:t>公顷的其他绿地审批）</w:t>
            </w:r>
          </w:p>
        </w:tc>
        <w:tc>
          <w:tcPr>
            <w:tcW w:w="1035" w:type="dxa"/>
            <w:tcBorders>
              <w:top w:val="nil"/>
              <w:left w:val="nil"/>
              <w:bottom w:val="single" w:color="000000" w:sz="8" w:space="0"/>
              <w:right w:val="single" w:color="000000" w:sz="8" w:space="0"/>
            </w:tcBorders>
            <w:shd w:val="clear"/>
            <w:tcMar>
              <w:left w:w="108" w:type="dxa"/>
              <w:right w:w="108" w:type="dxa"/>
            </w:tcMar>
            <w:vAlign w:val="center"/>
          </w:tcPr>
          <w:p w14:paraId="3056C2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431017228W00</w:t>
            </w:r>
          </w:p>
        </w:tc>
        <w:tc>
          <w:tcPr>
            <w:tcW w:w="825" w:type="dxa"/>
            <w:tcBorders>
              <w:top w:val="nil"/>
              <w:left w:val="nil"/>
              <w:bottom w:val="single" w:color="000000" w:sz="8" w:space="0"/>
              <w:right w:val="single" w:color="000000" w:sz="8" w:space="0"/>
            </w:tcBorders>
            <w:shd w:val="clear"/>
            <w:tcMar>
              <w:left w:w="108" w:type="dxa"/>
              <w:right w:w="108" w:type="dxa"/>
            </w:tcMar>
            <w:vAlign w:val="center"/>
          </w:tcPr>
          <w:p w14:paraId="62A9A8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行政</w:t>
            </w:r>
          </w:p>
          <w:p w14:paraId="060571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许可</w:t>
            </w:r>
          </w:p>
        </w:tc>
        <w:tc>
          <w:tcPr>
            <w:tcW w:w="720" w:type="dxa"/>
            <w:tcBorders>
              <w:top w:val="nil"/>
              <w:left w:val="nil"/>
              <w:bottom w:val="single" w:color="000000" w:sz="8" w:space="0"/>
              <w:right w:val="single" w:color="000000" w:sz="8" w:space="0"/>
            </w:tcBorders>
            <w:shd w:val="clear"/>
            <w:tcMar>
              <w:left w:w="108" w:type="dxa"/>
              <w:right w:w="108" w:type="dxa"/>
            </w:tcMar>
            <w:vAlign w:val="center"/>
          </w:tcPr>
          <w:p w14:paraId="3F2F31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直接下放</w:t>
            </w:r>
          </w:p>
        </w:tc>
        <w:tc>
          <w:tcPr>
            <w:tcW w:w="1575" w:type="dxa"/>
            <w:tcBorders>
              <w:top w:val="nil"/>
              <w:left w:val="nil"/>
              <w:bottom w:val="single" w:color="000000" w:sz="8" w:space="0"/>
              <w:right w:val="single" w:color="000000" w:sz="8" w:space="0"/>
            </w:tcBorders>
            <w:shd w:val="clear"/>
            <w:tcMar>
              <w:left w:w="108" w:type="dxa"/>
              <w:right w:w="108" w:type="dxa"/>
            </w:tcMar>
            <w:vAlign w:val="center"/>
          </w:tcPr>
          <w:p w14:paraId="33C6D6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县级城市绿化</w:t>
            </w:r>
          </w:p>
          <w:p w14:paraId="13863C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主管部门</w:t>
            </w:r>
          </w:p>
        </w:tc>
        <w:tc>
          <w:tcPr>
            <w:tcW w:w="1620" w:type="dxa"/>
            <w:tcBorders>
              <w:top w:val="nil"/>
              <w:left w:val="nil"/>
              <w:bottom w:val="single" w:color="000000" w:sz="8" w:space="0"/>
              <w:right w:val="single" w:color="000000" w:sz="8" w:space="0"/>
            </w:tcBorders>
            <w:shd w:val="clear"/>
            <w:tcMar>
              <w:left w:w="108" w:type="dxa"/>
              <w:right w:w="108" w:type="dxa"/>
            </w:tcMar>
            <w:vAlign w:val="center"/>
          </w:tcPr>
          <w:p w14:paraId="73A0A6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县级城市绿化</w:t>
            </w:r>
          </w:p>
          <w:p w14:paraId="7CB787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主管部门</w:t>
            </w:r>
          </w:p>
        </w:tc>
        <w:tc>
          <w:tcPr>
            <w:tcW w:w="2715" w:type="dxa"/>
            <w:tcBorders>
              <w:top w:val="nil"/>
              <w:left w:val="nil"/>
              <w:bottom w:val="single" w:color="000000" w:sz="8" w:space="0"/>
              <w:right w:val="single" w:color="000000" w:sz="8" w:space="0"/>
            </w:tcBorders>
            <w:shd w:val="clear"/>
            <w:tcMar>
              <w:left w:w="108" w:type="dxa"/>
              <w:right w:w="108" w:type="dxa"/>
            </w:tcMar>
            <w:vAlign w:val="center"/>
          </w:tcPr>
          <w:p w14:paraId="5AF110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 </w:t>
            </w:r>
          </w:p>
        </w:tc>
        <w:tc>
          <w:tcPr>
            <w:tcW w:w="2462" w:type="dxa"/>
            <w:tcBorders>
              <w:top w:val="nil"/>
              <w:left w:val="nil"/>
              <w:bottom w:val="single" w:color="000000" w:sz="8" w:space="0"/>
              <w:right w:val="single" w:color="000000" w:sz="8" w:space="0"/>
            </w:tcBorders>
            <w:shd w:val="clear"/>
            <w:tcMar>
              <w:left w:w="108" w:type="dxa"/>
              <w:right w:w="108" w:type="dxa"/>
            </w:tcMar>
            <w:vAlign w:val="center"/>
          </w:tcPr>
          <w:p w14:paraId="09E0D6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经济大县</w:t>
            </w:r>
          </w:p>
        </w:tc>
      </w:tr>
      <w:tr w14:paraId="79C8B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95" w:hRule="atLeast"/>
          <w:jc w:val="center"/>
        </w:trPr>
        <w:tc>
          <w:tcPr>
            <w:tcW w:w="606"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750AD5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2</w:t>
            </w:r>
          </w:p>
        </w:tc>
        <w:tc>
          <w:tcPr>
            <w:tcW w:w="1290" w:type="dxa"/>
            <w:tcBorders>
              <w:top w:val="nil"/>
              <w:left w:val="nil"/>
              <w:bottom w:val="single" w:color="000000" w:sz="8" w:space="0"/>
              <w:right w:val="single" w:color="000000" w:sz="8" w:space="0"/>
            </w:tcBorders>
            <w:shd w:val="clear"/>
            <w:tcMar>
              <w:left w:w="108" w:type="dxa"/>
              <w:right w:w="108" w:type="dxa"/>
            </w:tcMar>
            <w:vAlign w:val="center"/>
          </w:tcPr>
          <w:p w14:paraId="49041D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省住房城乡建设厅</w:t>
            </w:r>
          </w:p>
        </w:tc>
        <w:tc>
          <w:tcPr>
            <w:tcW w:w="2548" w:type="dxa"/>
            <w:tcBorders>
              <w:top w:val="nil"/>
              <w:left w:val="nil"/>
              <w:bottom w:val="single" w:color="000000" w:sz="8" w:space="0"/>
              <w:right w:val="single" w:color="000000" w:sz="8" w:space="0"/>
            </w:tcBorders>
            <w:shd w:val="clear"/>
            <w:tcMar>
              <w:left w:w="108" w:type="dxa"/>
              <w:right w:w="108" w:type="dxa"/>
            </w:tcMar>
            <w:vAlign w:val="center"/>
          </w:tcPr>
          <w:p w14:paraId="339D35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房屋面积管理及房产测绘成果审核、备案</w:t>
            </w:r>
          </w:p>
        </w:tc>
        <w:tc>
          <w:tcPr>
            <w:tcW w:w="1035" w:type="dxa"/>
            <w:tcBorders>
              <w:top w:val="nil"/>
              <w:left w:val="nil"/>
              <w:bottom w:val="single" w:color="000000" w:sz="8" w:space="0"/>
              <w:right w:val="single" w:color="000000" w:sz="8" w:space="0"/>
            </w:tcBorders>
            <w:shd w:val="clear"/>
            <w:tcMar>
              <w:left w:w="108" w:type="dxa"/>
              <w:right w:w="108" w:type="dxa"/>
            </w:tcMar>
            <w:vAlign w:val="center"/>
          </w:tcPr>
          <w:p w14:paraId="6FF9A3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431017374W00</w:t>
            </w:r>
          </w:p>
        </w:tc>
        <w:tc>
          <w:tcPr>
            <w:tcW w:w="825" w:type="dxa"/>
            <w:tcBorders>
              <w:top w:val="nil"/>
              <w:left w:val="nil"/>
              <w:bottom w:val="single" w:color="000000" w:sz="8" w:space="0"/>
              <w:right w:val="single" w:color="000000" w:sz="8" w:space="0"/>
            </w:tcBorders>
            <w:shd w:val="clear"/>
            <w:tcMar>
              <w:left w:w="108" w:type="dxa"/>
              <w:right w:w="108" w:type="dxa"/>
            </w:tcMar>
            <w:vAlign w:val="center"/>
          </w:tcPr>
          <w:p w14:paraId="2BCA7A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其他行政权力</w:t>
            </w:r>
          </w:p>
        </w:tc>
        <w:tc>
          <w:tcPr>
            <w:tcW w:w="720" w:type="dxa"/>
            <w:tcBorders>
              <w:top w:val="nil"/>
              <w:left w:val="nil"/>
              <w:bottom w:val="single" w:color="000000" w:sz="8" w:space="0"/>
              <w:right w:val="single" w:color="000000" w:sz="8" w:space="0"/>
            </w:tcBorders>
            <w:shd w:val="clear"/>
            <w:tcMar>
              <w:left w:w="108" w:type="dxa"/>
              <w:right w:w="108" w:type="dxa"/>
            </w:tcMar>
            <w:vAlign w:val="center"/>
          </w:tcPr>
          <w:p w14:paraId="146D13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直接下放</w:t>
            </w:r>
          </w:p>
        </w:tc>
        <w:tc>
          <w:tcPr>
            <w:tcW w:w="1575" w:type="dxa"/>
            <w:tcBorders>
              <w:top w:val="nil"/>
              <w:left w:val="nil"/>
              <w:bottom w:val="single" w:color="000000" w:sz="8" w:space="0"/>
              <w:right w:val="single" w:color="000000" w:sz="8" w:space="0"/>
            </w:tcBorders>
            <w:shd w:val="clear"/>
            <w:tcMar>
              <w:left w:w="108" w:type="dxa"/>
              <w:right w:w="108" w:type="dxa"/>
            </w:tcMar>
            <w:vAlign w:val="center"/>
          </w:tcPr>
          <w:p w14:paraId="192EA7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县级住房城乡</w:t>
            </w:r>
          </w:p>
          <w:p w14:paraId="04AFE3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建设局</w:t>
            </w:r>
          </w:p>
        </w:tc>
        <w:tc>
          <w:tcPr>
            <w:tcW w:w="1620" w:type="dxa"/>
            <w:tcBorders>
              <w:top w:val="nil"/>
              <w:left w:val="nil"/>
              <w:bottom w:val="single" w:color="000000" w:sz="8" w:space="0"/>
              <w:right w:val="single" w:color="000000" w:sz="8" w:space="0"/>
            </w:tcBorders>
            <w:shd w:val="clear"/>
            <w:tcMar>
              <w:left w:w="108" w:type="dxa"/>
              <w:right w:w="108" w:type="dxa"/>
            </w:tcMar>
            <w:vAlign w:val="center"/>
          </w:tcPr>
          <w:p w14:paraId="4CBEEB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县级住房城乡</w:t>
            </w:r>
          </w:p>
          <w:p w14:paraId="77154E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建设局</w:t>
            </w:r>
          </w:p>
        </w:tc>
        <w:tc>
          <w:tcPr>
            <w:tcW w:w="2715" w:type="dxa"/>
            <w:tcBorders>
              <w:top w:val="nil"/>
              <w:left w:val="nil"/>
              <w:bottom w:val="single" w:color="000000" w:sz="8" w:space="0"/>
              <w:right w:val="single" w:color="000000" w:sz="8" w:space="0"/>
            </w:tcBorders>
            <w:shd w:val="clear"/>
            <w:tcMar>
              <w:left w:w="108" w:type="dxa"/>
              <w:right w:w="108" w:type="dxa"/>
            </w:tcMar>
            <w:vAlign w:val="center"/>
          </w:tcPr>
          <w:p w14:paraId="75E7B0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 </w:t>
            </w:r>
          </w:p>
        </w:tc>
        <w:tc>
          <w:tcPr>
            <w:tcW w:w="2462" w:type="dxa"/>
            <w:tcBorders>
              <w:top w:val="nil"/>
              <w:left w:val="nil"/>
              <w:bottom w:val="single" w:color="000000" w:sz="8" w:space="0"/>
              <w:right w:val="single" w:color="000000" w:sz="8" w:space="0"/>
            </w:tcBorders>
            <w:shd w:val="clear"/>
            <w:tcMar>
              <w:left w:w="108" w:type="dxa"/>
              <w:right w:w="108" w:type="dxa"/>
            </w:tcMar>
            <w:vAlign w:val="center"/>
          </w:tcPr>
          <w:p w14:paraId="497EC4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经济大县</w:t>
            </w:r>
          </w:p>
        </w:tc>
      </w:tr>
      <w:tr w14:paraId="264C1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045" w:hRule="atLeast"/>
          <w:jc w:val="center"/>
        </w:trPr>
        <w:tc>
          <w:tcPr>
            <w:tcW w:w="606"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76D6CB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3</w:t>
            </w:r>
          </w:p>
        </w:tc>
        <w:tc>
          <w:tcPr>
            <w:tcW w:w="1290" w:type="dxa"/>
            <w:tcBorders>
              <w:top w:val="nil"/>
              <w:left w:val="nil"/>
              <w:bottom w:val="single" w:color="000000" w:sz="8" w:space="0"/>
              <w:right w:val="single" w:color="000000" w:sz="8" w:space="0"/>
            </w:tcBorders>
            <w:shd w:val="clear"/>
            <w:tcMar>
              <w:left w:w="108" w:type="dxa"/>
              <w:right w:w="108" w:type="dxa"/>
            </w:tcMar>
            <w:vAlign w:val="center"/>
          </w:tcPr>
          <w:p w14:paraId="53DA18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省交通</w:t>
            </w:r>
          </w:p>
          <w:p w14:paraId="6936A3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运输厅</w:t>
            </w:r>
          </w:p>
        </w:tc>
        <w:tc>
          <w:tcPr>
            <w:tcW w:w="2548" w:type="dxa"/>
            <w:tcBorders>
              <w:top w:val="nil"/>
              <w:left w:val="nil"/>
              <w:bottom w:val="single" w:color="000000" w:sz="8" w:space="0"/>
              <w:right w:val="single" w:color="000000" w:sz="8" w:space="0"/>
            </w:tcBorders>
            <w:shd w:val="clear"/>
            <w:tcMar>
              <w:left w:w="108" w:type="dxa"/>
              <w:right w:w="108" w:type="dxa"/>
            </w:tcMar>
            <w:vAlign w:val="center"/>
          </w:tcPr>
          <w:p w14:paraId="6F6166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国道、省道建设项目施工许可（主项为：公路建设项目施工许可）</w:t>
            </w:r>
          </w:p>
        </w:tc>
        <w:tc>
          <w:tcPr>
            <w:tcW w:w="1035" w:type="dxa"/>
            <w:tcBorders>
              <w:top w:val="nil"/>
              <w:left w:val="nil"/>
              <w:bottom w:val="single" w:color="000000" w:sz="8" w:space="0"/>
              <w:right w:val="single" w:color="000000" w:sz="8" w:space="0"/>
            </w:tcBorders>
            <w:shd w:val="clear"/>
            <w:tcMar>
              <w:left w:w="108" w:type="dxa"/>
              <w:right w:w="108" w:type="dxa"/>
            </w:tcMar>
            <w:vAlign w:val="center"/>
          </w:tcPr>
          <w:p w14:paraId="5B220B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000118203002</w:t>
            </w:r>
          </w:p>
        </w:tc>
        <w:tc>
          <w:tcPr>
            <w:tcW w:w="825" w:type="dxa"/>
            <w:tcBorders>
              <w:top w:val="nil"/>
              <w:left w:val="nil"/>
              <w:bottom w:val="single" w:color="000000" w:sz="8" w:space="0"/>
              <w:right w:val="single" w:color="000000" w:sz="8" w:space="0"/>
            </w:tcBorders>
            <w:shd w:val="clear"/>
            <w:tcMar>
              <w:left w:w="108" w:type="dxa"/>
              <w:right w:w="108" w:type="dxa"/>
            </w:tcMar>
            <w:vAlign w:val="center"/>
          </w:tcPr>
          <w:p w14:paraId="54485D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行政</w:t>
            </w:r>
          </w:p>
          <w:p w14:paraId="7142C2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许可</w:t>
            </w:r>
          </w:p>
        </w:tc>
        <w:tc>
          <w:tcPr>
            <w:tcW w:w="720" w:type="dxa"/>
            <w:tcBorders>
              <w:top w:val="nil"/>
              <w:left w:val="nil"/>
              <w:bottom w:val="single" w:color="000000" w:sz="8" w:space="0"/>
              <w:right w:val="single" w:color="000000" w:sz="8" w:space="0"/>
            </w:tcBorders>
            <w:shd w:val="clear"/>
            <w:tcMar>
              <w:left w:w="108" w:type="dxa"/>
              <w:right w:w="108" w:type="dxa"/>
            </w:tcMar>
            <w:vAlign w:val="center"/>
          </w:tcPr>
          <w:p w14:paraId="568947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直接下放</w:t>
            </w:r>
          </w:p>
        </w:tc>
        <w:tc>
          <w:tcPr>
            <w:tcW w:w="1575" w:type="dxa"/>
            <w:tcBorders>
              <w:top w:val="nil"/>
              <w:left w:val="nil"/>
              <w:bottom w:val="single" w:color="000000" w:sz="8" w:space="0"/>
              <w:right w:val="single" w:color="000000" w:sz="8" w:space="0"/>
            </w:tcBorders>
            <w:shd w:val="clear"/>
            <w:tcMar>
              <w:left w:w="108" w:type="dxa"/>
              <w:right w:w="108" w:type="dxa"/>
            </w:tcMar>
            <w:vAlign w:val="center"/>
          </w:tcPr>
          <w:p w14:paraId="04D3B1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县级交通</w:t>
            </w:r>
          </w:p>
          <w:p w14:paraId="0DF7CB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运输局</w:t>
            </w:r>
          </w:p>
        </w:tc>
        <w:tc>
          <w:tcPr>
            <w:tcW w:w="1620" w:type="dxa"/>
            <w:tcBorders>
              <w:top w:val="nil"/>
              <w:left w:val="nil"/>
              <w:bottom w:val="single" w:color="000000" w:sz="8" w:space="0"/>
              <w:right w:val="single" w:color="000000" w:sz="8" w:space="0"/>
            </w:tcBorders>
            <w:shd w:val="clear"/>
            <w:tcMar>
              <w:left w:w="108" w:type="dxa"/>
              <w:right w:w="108" w:type="dxa"/>
            </w:tcMar>
            <w:vAlign w:val="center"/>
          </w:tcPr>
          <w:p w14:paraId="39218D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县级交通</w:t>
            </w:r>
          </w:p>
          <w:p w14:paraId="2FE8A5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运输局</w:t>
            </w:r>
          </w:p>
        </w:tc>
        <w:tc>
          <w:tcPr>
            <w:tcW w:w="2715" w:type="dxa"/>
            <w:tcBorders>
              <w:top w:val="nil"/>
              <w:left w:val="nil"/>
              <w:bottom w:val="single" w:color="000000" w:sz="8" w:space="0"/>
              <w:right w:val="single" w:color="000000" w:sz="8" w:space="0"/>
            </w:tcBorders>
            <w:shd w:val="clear"/>
            <w:tcMar>
              <w:left w:w="108" w:type="dxa"/>
              <w:right w:w="108" w:type="dxa"/>
            </w:tcMar>
            <w:vAlign w:val="center"/>
          </w:tcPr>
          <w:p w14:paraId="5B1C8F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textAlignment w:val="center"/>
              <w:rPr>
                <w:rFonts w:hint="default" w:ascii="Calibri" w:hAnsi="Calibri" w:cs="Calibri"/>
                <w:sz w:val="21"/>
                <w:szCs w:val="21"/>
              </w:rPr>
            </w:pPr>
            <w:r>
              <w:rPr>
                <w:rFonts w:hint="eastAsia" w:ascii="宋体" w:hAnsi="宋体" w:eastAsia="宋体" w:cs="宋体"/>
                <w:spacing w:val="-6"/>
                <w:kern w:val="0"/>
                <w:sz w:val="21"/>
                <w:szCs w:val="21"/>
                <w:bdr w:val="none" w:color="auto" w:sz="0" w:space="0"/>
                <w:lang w:val="en-US" w:eastAsia="zh-CN" w:bidi="ar"/>
              </w:rPr>
              <w:t>跨区域项目和高速公路除外。</w:t>
            </w:r>
          </w:p>
        </w:tc>
        <w:tc>
          <w:tcPr>
            <w:tcW w:w="2462" w:type="dxa"/>
            <w:tcBorders>
              <w:top w:val="nil"/>
              <w:left w:val="nil"/>
              <w:bottom w:val="single" w:color="000000" w:sz="8" w:space="0"/>
              <w:right w:val="single" w:color="000000" w:sz="8" w:space="0"/>
            </w:tcBorders>
            <w:shd w:val="clear"/>
            <w:tcMar>
              <w:left w:w="108" w:type="dxa"/>
              <w:right w:w="108" w:type="dxa"/>
            </w:tcMar>
            <w:vAlign w:val="center"/>
          </w:tcPr>
          <w:p w14:paraId="593389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经济大县</w:t>
            </w:r>
          </w:p>
        </w:tc>
      </w:tr>
      <w:tr w14:paraId="6AF95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1" w:hRule="atLeast"/>
          <w:jc w:val="center"/>
        </w:trPr>
        <w:tc>
          <w:tcPr>
            <w:tcW w:w="606"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59A438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4</w:t>
            </w:r>
          </w:p>
        </w:tc>
        <w:tc>
          <w:tcPr>
            <w:tcW w:w="1290" w:type="dxa"/>
            <w:tcBorders>
              <w:top w:val="nil"/>
              <w:left w:val="nil"/>
              <w:bottom w:val="single" w:color="000000" w:sz="8" w:space="0"/>
              <w:right w:val="single" w:color="000000" w:sz="8" w:space="0"/>
            </w:tcBorders>
            <w:shd w:val="clear"/>
            <w:tcMar>
              <w:left w:w="108" w:type="dxa"/>
              <w:right w:w="108" w:type="dxa"/>
            </w:tcMar>
            <w:vAlign w:val="center"/>
          </w:tcPr>
          <w:p w14:paraId="6663E8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省交通</w:t>
            </w:r>
          </w:p>
          <w:p w14:paraId="32CD99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运输厅</w:t>
            </w:r>
          </w:p>
        </w:tc>
        <w:tc>
          <w:tcPr>
            <w:tcW w:w="2548" w:type="dxa"/>
            <w:tcBorders>
              <w:top w:val="nil"/>
              <w:left w:val="nil"/>
              <w:bottom w:val="single" w:color="000000" w:sz="8" w:space="0"/>
              <w:right w:val="single" w:color="000000" w:sz="8" w:space="0"/>
            </w:tcBorders>
            <w:shd w:val="clear"/>
            <w:tcMar>
              <w:left w:w="108" w:type="dxa"/>
              <w:right w:w="108" w:type="dxa"/>
            </w:tcMar>
            <w:vAlign w:val="center"/>
          </w:tcPr>
          <w:p w14:paraId="2CB5EE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交通建设项目档案专项验收</w:t>
            </w:r>
          </w:p>
        </w:tc>
        <w:tc>
          <w:tcPr>
            <w:tcW w:w="1035" w:type="dxa"/>
            <w:tcBorders>
              <w:top w:val="nil"/>
              <w:left w:val="nil"/>
              <w:bottom w:val="single" w:color="000000" w:sz="8" w:space="0"/>
              <w:right w:val="single" w:color="000000" w:sz="8" w:space="0"/>
            </w:tcBorders>
            <w:shd w:val="clear"/>
            <w:tcMar>
              <w:left w:w="108" w:type="dxa"/>
              <w:right w:w="108" w:type="dxa"/>
            </w:tcMar>
            <w:vAlign w:val="center"/>
          </w:tcPr>
          <w:p w14:paraId="24E15B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430718030W00</w:t>
            </w:r>
          </w:p>
        </w:tc>
        <w:tc>
          <w:tcPr>
            <w:tcW w:w="825" w:type="dxa"/>
            <w:tcBorders>
              <w:top w:val="nil"/>
              <w:left w:val="nil"/>
              <w:bottom w:val="single" w:color="000000" w:sz="8" w:space="0"/>
              <w:right w:val="single" w:color="000000" w:sz="8" w:space="0"/>
            </w:tcBorders>
            <w:shd w:val="clear"/>
            <w:tcMar>
              <w:left w:w="108" w:type="dxa"/>
              <w:right w:w="108" w:type="dxa"/>
            </w:tcMar>
            <w:vAlign w:val="center"/>
          </w:tcPr>
          <w:p w14:paraId="77BFAF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行政</w:t>
            </w:r>
          </w:p>
          <w:p w14:paraId="771127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确认</w:t>
            </w:r>
          </w:p>
        </w:tc>
        <w:tc>
          <w:tcPr>
            <w:tcW w:w="720" w:type="dxa"/>
            <w:tcBorders>
              <w:top w:val="nil"/>
              <w:left w:val="nil"/>
              <w:bottom w:val="single" w:color="000000" w:sz="8" w:space="0"/>
              <w:right w:val="single" w:color="000000" w:sz="8" w:space="0"/>
            </w:tcBorders>
            <w:shd w:val="clear"/>
            <w:tcMar>
              <w:left w:w="108" w:type="dxa"/>
              <w:right w:w="108" w:type="dxa"/>
            </w:tcMar>
            <w:vAlign w:val="center"/>
          </w:tcPr>
          <w:p w14:paraId="76038C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直接下放</w:t>
            </w:r>
          </w:p>
        </w:tc>
        <w:tc>
          <w:tcPr>
            <w:tcW w:w="1575" w:type="dxa"/>
            <w:tcBorders>
              <w:top w:val="nil"/>
              <w:left w:val="nil"/>
              <w:bottom w:val="single" w:color="000000" w:sz="8" w:space="0"/>
              <w:right w:val="single" w:color="000000" w:sz="8" w:space="0"/>
            </w:tcBorders>
            <w:shd w:val="clear"/>
            <w:tcMar>
              <w:left w:w="108" w:type="dxa"/>
              <w:right w:w="108" w:type="dxa"/>
            </w:tcMar>
            <w:vAlign w:val="center"/>
          </w:tcPr>
          <w:p w14:paraId="34A452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县级交通</w:t>
            </w:r>
          </w:p>
          <w:p w14:paraId="49F02B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运输局</w:t>
            </w:r>
          </w:p>
        </w:tc>
        <w:tc>
          <w:tcPr>
            <w:tcW w:w="1620" w:type="dxa"/>
            <w:tcBorders>
              <w:top w:val="nil"/>
              <w:left w:val="nil"/>
              <w:bottom w:val="single" w:color="000000" w:sz="8" w:space="0"/>
              <w:right w:val="single" w:color="000000" w:sz="8" w:space="0"/>
            </w:tcBorders>
            <w:shd w:val="clear"/>
            <w:tcMar>
              <w:left w:w="108" w:type="dxa"/>
              <w:right w:w="108" w:type="dxa"/>
            </w:tcMar>
            <w:vAlign w:val="center"/>
          </w:tcPr>
          <w:p w14:paraId="3C34E9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县级交通</w:t>
            </w:r>
          </w:p>
          <w:p w14:paraId="7EBEBE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运输局</w:t>
            </w:r>
          </w:p>
        </w:tc>
        <w:tc>
          <w:tcPr>
            <w:tcW w:w="2715" w:type="dxa"/>
            <w:tcBorders>
              <w:top w:val="nil"/>
              <w:left w:val="nil"/>
              <w:bottom w:val="single" w:color="000000" w:sz="8" w:space="0"/>
              <w:right w:val="single" w:color="000000" w:sz="8" w:space="0"/>
            </w:tcBorders>
            <w:shd w:val="clear"/>
            <w:tcMar>
              <w:left w:w="108" w:type="dxa"/>
              <w:right w:w="108" w:type="dxa"/>
            </w:tcMar>
            <w:vAlign w:val="center"/>
          </w:tcPr>
          <w:p w14:paraId="5F4BF6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textAlignment w:val="center"/>
              <w:rPr>
                <w:rFonts w:hint="default" w:ascii="Calibri" w:hAnsi="Calibri" w:cs="Calibri"/>
                <w:sz w:val="21"/>
                <w:szCs w:val="21"/>
              </w:rPr>
            </w:pPr>
            <w:r>
              <w:rPr>
                <w:rFonts w:hint="eastAsia" w:ascii="宋体" w:hAnsi="宋体" w:eastAsia="宋体" w:cs="宋体"/>
                <w:spacing w:val="-6"/>
                <w:kern w:val="0"/>
                <w:sz w:val="21"/>
                <w:szCs w:val="21"/>
                <w:bdr w:val="none" w:color="auto" w:sz="0" w:space="0"/>
                <w:lang w:val="en-US" w:eastAsia="zh-CN" w:bidi="ar"/>
              </w:rPr>
              <w:t>跨区域项目和省管重点项目除外。</w:t>
            </w:r>
          </w:p>
        </w:tc>
        <w:tc>
          <w:tcPr>
            <w:tcW w:w="2462" w:type="dxa"/>
            <w:tcBorders>
              <w:top w:val="nil"/>
              <w:left w:val="nil"/>
              <w:bottom w:val="single" w:color="000000" w:sz="8" w:space="0"/>
              <w:right w:val="single" w:color="000000" w:sz="8" w:space="0"/>
            </w:tcBorders>
            <w:shd w:val="clear"/>
            <w:tcMar>
              <w:left w:w="108" w:type="dxa"/>
              <w:right w:w="108" w:type="dxa"/>
            </w:tcMar>
            <w:vAlign w:val="center"/>
          </w:tcPr>
          <w:p w14:paraId="050445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经济大县</w:t>
            </w:r>
          </w:p>
        </w:tc>
      </w:tr>
      <w:tr w14:paraId="61003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1" w:hRule="atLeast"/>
          <w:jc w:val="center"/>
        </w:trPr>
        <w:tc>
          <w:tcPr>
            <w:tcW w:w="606"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78D2D9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5</w:t>
            </w:r>
          </w:p>
        </w:tc>
        <w:tc>
          <w:tcPr>
            <w:tcW w:w="1290" w:type="dxa"/>
            <w:tcBorders>
              <w:top w:val="nil"/>
              <w:left w:val="nil"/>
              <w:bottom w:val="single" w:color="000000" w:sz="8" w:space="0"/>
              <w:right w:val="single" w:color="000000" w:sz="8" w:space="0"/>
            </w:tcBorders>
            <w:shd w:val="clear"/>
            <w:tcMar>
              <w:left w:w="108" w:type="dxa"/>
              <w:right w:w="108" w:type="dxa"/>
            </w:tcMar>
            <w:vAlign w:val="center"/>
          </w:tcPr>
          <w:p w14:paraId="0965C0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省交通</w:t>
            </w:r>
          </w:p>
          <w:p w14:paraId="1BEB97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运输厅</w:t>
            </w:r>
          </w:p>
        </w:tc>
        <w:tc>
          <w:tcPr>
            <w:tcW w:w="2548" w:type="dxa"/>
            <w:tcBorders>
              <w:top w:val="nil"/>
              <w:left w:val="nil"/>
              <w:bottom w:val="single" w:color="000000" w:sz="8" w:space="0"/>
              <w:right w:val="single" w:color="000000" w:sz="8" w:space="0"/>
            </w:tcBorders>
            <w:shd w:val="clear"/>
            <w:tcMar>
              <w:left w:w="108" w:type="dxa"/>
              <w:right w:w="108" w:type="dxa"/>
            </w:tcMar>
            <w:vAlign w:val="center"/>
          </w:tcPr>
          <w:p w14:paraId="7DEC74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公路建设项目设计文件审批</w:t>
            </w:r>
          </w:p>
        </w:tc>
        <w:tc>
          <w:tcPr>
            <w:tcW w:w="1035" w:type="dxa"/>
            <w:tcBorders>
              <w:top w:val="nil"/>
              <w:left w:val="nil"/>
              <w:bottom w:val="single" w:color="000000" w:sz="8" w:space="0"/>
              <w:right w:val="single" w:color="000000" w:sz="8" w:space="0"/>
            </w:tcBorders>
            <w:shd w:val="clear"/>
            <w:tcMar>
              <w:left w:w="108" w:type="dxa"/>
              <w:right w:w="108" w:type="dxa"/>
            </w:tcMar>
            <w:vAlign w:val="center"/>
          </w:tcPr>
          <w:p w14:paraId="0995DB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00011820200Y</w:t>
            </w:r>
          </w:p>
        </w:tc>
        <w:tc>
          <w:tcPr>
            <w:tcW w:w="825" w:type="dxa"/>
            <w:tcBorders>
              <w:top w:val="nil"/>
              <w:left w:val="nil"/>
              <w:bottom w:val="single" w:color="000000" w:sz="8" w:space="0"/>
              <w:right w:val="single" w:color="000000" w:sz="8" w:space="0"/>
            </w:tcBorders>
            <w:shd w:val="clear"/>
            <w:tcMar>
              <w:left w:w="108" w:type="dxa"/>
              <w:right w:w="108" w:type="dxa"/>
            </w:tcMar>
            <w:vAlign w:val="center"/>
          </w:tcPr>
          <w:p w14:paraId="694B8E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行政</w:t>
            </w:r>
          </w:p>
          <w:p w14:paraId="39D470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许可</w:t>
            </w:r>
          </w:p>
        </w:tc>
        <w:tc>
          <w:tcPr>
            <w:tcW w:w="720" w:type="dxa"/>
            <w:tcBorders>
              <w:top w:val="nil"/>
              <w:left w:val="nil"/>
              <w:bottom w:val="single" w:color="000000" w:sz="8" w:space="0"/>
              <w:right w:val="single" w:color="000000" w:sz="8" w:space="0"/>
            </w:tcBorders>
            <w:shd w:val="clear"/>
            <w:tcMar>
              <w:left w:w="108" w:type="dxa"/>
              <w:right w:w="108" w:type="dxa"/>
            </w:tcMar>
            <w:vAlign w:val="center"/>
          </w:tcPr>
          <w:p w14:paraId="4732B1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直接下放</w:t>
            </w:r>
          </w:p>
        </w:tc>
        <w:tc>
          <w:tcPr>
            <w:tcW w:w="1575" w:type="dxa"/>
            <w:tcBorders>
              <w:top w:val="nil"/>
              <w:left w:val="nil"/>
              <w:bottom w:val="single" w:color="000000" w:sz="8" w:space="0"/>
              <w:right w:val="single" w:color="000000" w:sz="8" w:space="0"/>
            </w:tcBorders>
            <w:shd w:val="clear"/>
            <w:tcMar>
              <w:left w:w="108" w:type="dxa"/>
              <w:right w:w="108" w:type="dxa"/>
            </w:tcMar>
            <w:vAlign w:val="center"/>
          </w:tcPr>
          <w:p w14:paraId="64FADF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县级交通</w:t>
            </w:r>
          </w:p>
          <w:p w14:paraId="6DE3DD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运输局</w:t>
            </w:r>
          </w:p>
        </w:tc>
        <w:tc>
          <w:tcPr>
            <w:tcW w:w="1620" w:type="dxa"/>
            <w:tcBorders>
              <w:top w:val="nil"/>
              <w:left w:val="nil"/>
              <w:bottom w:val="single" w:color="000000" w:sz="8" w:space="0"/>
              <w:right w:val="single" w:color="000000" w:sz="8" w:space="0"/>
            </w:tcBorders>
            <w:shd w:val="clear"/>
            <w:tcMar>
              <w:left w:w="108" w:type="dxa"/>
              <w:right w:w="108" w:type="dxa"/>
            </w:tcMar>
            <w:vAlign w:val="center"/>
          </w:tcPr>
          <w:p w14:paraId="41A328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县级交通</w:t>
            </w:r>
          </w:p>
          <w:p w14:paraId="7DD6BC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运输局</w:t>
            </w:r>
          </w:p>
        </w:tc>
        <w:tc>
          <w:tcPr>
            <w:tcW w:w="2715" w:type="dxa"/>
            <w:tcBorders>
              <w:top w:val="nil"/>
              <w:left w:val="nil"/>
              <w:bottom w:val="single" w:color="000000" w:sz="8" w:space="0"/>
              <w:right w:val="single" w:color="000000" w:sz="8" w:space="0"/>
            </w:tcBorders>
            <w:shd w:val="clear"/>
            <w:tcMar>
              <w:left w:w="108" w:type="dxa"/>
              <w:right w:w="108" w:type="dxa"/>
            </w:tcMar>
            <w:vAlign w:val="center"/>
          </w:tcPr>
          <w:p w14:paraId="68F314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textAlignment w:val="center"/>
              <w:rPr>
                <w:rFonts w:hint="default" w:ascii="Calibri" w:hAnsi="Calibri" w:cs="Calibri"/>
                <w:sz w:val="21"/>
                <w:szCs w:val="21"/>
              </w:rPr>
            </w:pPr>
            <w:r>
              <w:rPr>
                <w:rFonts w:hint="eastAsia" w:ascii="宋体" w:hAnsi="宋体" w:eastAsia="宋体" w:cs="宋体"/>
                <w:spacing w:val="-6"/>
                <w:kern w:val="0"/>
                <w:sz w:val="21"/>
                <w:szCs w:val="21"/>
                <w:bdr w:val="none" w:color="auto" w:sz="0" w:space="0"/>
                <w:lang w:val="en-US" w:eastAsia="zh-CN" w:bidi="ar"/>
              </w:rPr>
              <w:t>跨区域项目和高速公路除外。</w:t>
            </w:r>
          </w:p>
        </w:tc>
        <w:tc>
          <w:tcPr>
            <w:tcW w:w="2462" w:type="dxa"/>
            <w:tcBorders>
              <w:top w:val="nil"/>
              <w:left w:val="nil"/>
              <w:bottom w:val="single" w:color="000000" w:sz="8" w:space="0"/>
              <w:right w:val="single" w:color="000000" w:sz="8" w:space="0"/>
            </w:tcBorders>
            <w:shd w:val="clear"/>
            <w:tcMar>
              <w:left w:w="108" w:type="dxa"/>
              <w:right w:w="108" w:type="dxa"/>
            </w:tcMar>
            <w:vAlign w:val="center"/>
          </w:tcPr>
          <w:p w14:paraId="19C2EA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经济大县</w:t>
            </w:r>
          </w:p>
        </w:tc>
      </w:tr>
      <w:tr w14:paraId="1CC93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76" w:hRule="atLeast"/>
          <w:jc w:val="center"/>
        </w:trPr>
        <w:tc>
          <w:tcPr>
            <w:tcW w:w="606"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64343D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6</w:t>
            </w:r>
          </w:p>
        </w:tc>
        <w:tc>
          <w:tcPr>
            <w:tcW w:w="1290" w:type="dxa"/>
            <w:tcBorders>
              <w:top w:val="nil"/>
              <w:left w:val="nil"/>
              <w:bottom w:val="single" w:color="000000" w:sz="8" w:space="0"/>
              <w:right w:val="single" w:color="000000" w:sz="8" w:space="0"/>
            </w:tcBorders>
            <w:shd w:val="clear"/>
            <w:tcMar>
              <w:left w:w="108" w:type="dxa"/>
              <w:right w:w="108" w:type="dxa"/>
            </w:tcMar>
            <w:vAlign w:val="center"/>
          </w:tcPr>
          <w:p w14:paraId="2C4DC2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省交通</w:t>
            </w:r>
          </w:p>
          <w:p w14:paraId="6AE448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运输厅</w:t>
            </w:r>
          </w:p>
        </w:tc>
        <w:tc>
          <w:tcPr>
            <w:tcW w:w="2548" w:type="dxa"/>
            <w:tcBorders>
              <w:top w:val="nil"/>
              <w:left w:val="nil"/>
              <w:bottom w:val="single" w:color="000000" w:sz="8" w:space="0"/>
              <w:right w:val="single" w:color="000000" w:sz="8" w:space="0"/>
            </w:tcBorders>
            <w:shd w:val="clear"/>
            <w:tcMar>
              <w:left w:w="108" w:type="dxa"/>
              <w:right w:w="108" w:type="dxa"/>
            </w:tcMar>
            <w:vAlign w:val="center"/>
          </w:tcPr>
          <w:p w14:paraId="257722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公路工程交工验收向交通主管部门备案</w:t>
            </w:r>
          </w:p>
        </w:tc>
        <w:tc>
          <w:tcPr>
            <w:tcW w:w="1035" w:type="dxa"/>
            <w:tcBorders>
              <w:top w:val="nil"/>
              <w:left w:val="nil"/>
              <w:bottom w:val="single" w:color="000000" w:sz="8" w:space="0"/>
              <w:right w:val="single" w:color="000000" w:sz="8" w:space="0"/>
            </w:tcBorders>
            <w:shd w:val="clear"/>
            <w:tcMar>
              <w:left w:w="108" w:type="dxa"/>
              <w:right w:w="108" w:type="dxa"/>
            </w:tcMar>
            <w:vAlign w:val="center"/>
          </w:tcPr>
          <w:p w14:paraId="24219F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000718018000</w:t>
            </w:r>
          </w:p>
        </w:tc>
        <w:tc>
          <w:tcPr>
            <w:tcW w:w="825" w:type="dxa"/>
            <w:tcBorders>
              <w:top w:val="nil"/>
              <w:left w:val="nil"/>
              <w:bottom w:val="single" w:color="000000" w:sz="8" w:space="0"/>
              <w:right w:val="single" w:color="000000" w:sz="8" w:space="0"/>
            </w:tcBorders>
            <w:shd w:val="clear"/>
            <w:tcMar>
              <w:left w:w="108" w:type="dxa"/>
              <w:right w:w="108" w:type="dxa"/>
            </w:tcMar>
            <w:vAlign w:val="center"/>
          </w:tcPr>
          <w:p w14:paraId="617485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行政</w:t>
            </w:r>
          </w:p>
          <w:p w14:paraId="3578F8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确认</w:t>
            </w:r>
          </w:p>
        </w:tc>
        <w:tc>
          <w:tcPr>
            <w:tcW w:w="720" w:type="dxa"/>
            <w:tcBorders>
              <w:top w:val="nil"/>
              <w:left w:val="nil"/>
              <w:bottom w:val="single" w:color="000000" w:sz="8" w:space="0"/>
              <w:right w:val="single" w:color="000000" w:sz="8" w:space="0"/>
            </w:tcBorders>
            <w:shd w:val="clear"/>
            <w:tcMar>
              <w:left w:w="108" w:type="dxa"/>
              <w:right w:w="108" w:type="dxa"/>
            </w:tcMar>
            <w:vAlign w:val="center"/>
          </w:tcPr>
          <w:p w14:paraId="1E6A14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直接下放</w:t>
            </w:r>
          </w:p>
        </w:tc>
        <w:tc>
          <w:tcPr>
            <w:tcW w:w="1575" w:type="dxa"/>
            <w:tcBorders>
              <w:top w:val="nil"/>
              <w:left w:val="nil"/>
              <w:bottom w:val="single" w:color="000000" w:sz="8" w:space="0"/>
              <w:right w:val="single" w:color="000000" w:sz="8" w:space="0"/>
            </w:tcBorders>
            <w:shd w:val="clear"/>
            <w:tcMar>
              <w:left w:w="108" w:type="dxa"/>
              <w:right w:w="108" w:type="dxa"/>
            </w:tcMar>
            <w:vAlign w:val="center"/>
          </w:tcPr>
          <w:p w14:paraId="249A91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县级交通</w:t>
            </w:r>
          </w:p>
          <w:p w14:paraId="764779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运输局</w:t>
            </w:r>
          </w:p>
        </w:tc>
        <w:tc>
          <w:tcPr>
            <w:tcW w:w="1620" w:type="dxa"/>
            <w:tcBorders>
              <w:top w:val="nil"/>
              <w:left w:val="nil"/>
              <w:bottom w:val="single" w:color="000000" w:sz="8" w:space="0"/>
              <w:right w:val="single" w:color="000000" w:sz="8" w:space="0"/>
            </w:tcBorders>
            <w:shd w:val="clear"/>
            <w:tcMar>
              <w:left w:w="108" w:type="dxa"/>
              <w:right w:w="108" w:type="dxa"/>
            </w:tcMar>
            <w:vAlign w:val="center"/>
          </w:tcPr>
          <w:p w14:paraId="7FD70E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县级交通</w:t>
            </w:r>
          </w:p>
          <w:p w14:paraId="7F4150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运输局</w:t>
            </w:r>
          </w:p>
        </w:tc>
        <w:tc>
          <w:tcPr>
            <w:tcW w:w="2715" w:type="dxa"/>
            <w:tcBorders>
              <w:top w:val="nil"/>
              <w:left w:val="nil"/>
              <w:bottom w:val="single" w:color="000000" w:sz="8" w:space="0"/>
              <w:right w:val="single" w:color="000000" w:sz="8" w:space="0"/>
            </w:tcBorders>
            <w:shd w:val="clear"/>
            <w:tcMar>
              <w:left w:w="108" w:type="dxa"/>
              <w:right w:w="108" w:type="dxa"/>
            </w:tcMar>
            <w:vAlign w:val="center"/>
          </w:tcPr>
          <w:p w14:paraId="61E5DC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textAlignment w:val="center"/>
              <w:rPr>
                <w:rFonts w:hint="default" w:ascii="Calibri" w:hAnsi="Calibri" w:cs="Calibri"/>
                <w:sz w:val="21"/>
                <w:szCs w:val="21"/>
              </w:rPr>
            </w:pPr>
            <w:r>
              <w:rPr>
                <w:rFonts w:hint="eastAsia" w:ascii="宋体" w:hAnsi="宋体" w:eastAsia="宋体" w:cs="宋体"/>
                <w:spacing w:val="-6"/>
                <w:kern w:val="0"/>
                <w:sz w:val="21"/>
                <w:szCs w:val="21"/>
                <w:bdr w:val="none" w:color="auto" w:sz="0" w:space="0"/>
                <w:lang w:val="en-US" w:eastAsia="zh-CN" w:bidi="ar"/>
              </w:rPr>
              <w:t>跨区域项目和高速公路除外。</w:t>
            </w:r>
          </w:p>
        </w:tc>
        <w:tc>
          <w:tcPr>
            <w:tcW w:w="2462" w:type="dxa"/>
            <w:tcBorders>
              <w:top w:val="nil"/>
              <w:left w:val="nil"/>
              <w:bottom w:val="single" w:color="000000" w:sz="8" w:space="0"/>
              <w:right w:val="single" w:color="000000" w:sz="8" w:space="0"/>
            </w:tcBorders>
            <w:shd w:val="clear"/>
            <w:tcMar>
              <w:left w:w="108" w:type="dxa"/>
              <w:right w:w="108" w:type="dxa"/>
            </w:tcMar>
            <w:vAlign w:val="center"/>
          </w:tcPr>
          <w:p w14:paraId="6F34A9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经济大县</w:t>
            </w:r>
          </w:p>
        </w:tc>
      </w:tr>
      <w:tr w14:paraId="4F4D2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66" w:hRule="atLeast"/>
          <w:jc w:val="center"/>
        </w:trPr>
        <w:tc>
          <w:tcPr>
            <w:tcW w:w="606"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156906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7</w:t>
            </w:r>
          </w:p>
        </w:tc>
        <w:tc>
          <w:tcPr>
            <w:tcW w:w="1290" w:type="dxa"/>
            <w:tcBorders>
              <w:top w:val="nil"/>
              <w:left w:val="nil"/>
              <w:bottom w:val="single" w:color="000000" w:sz="8" w:space="0"/>
              <w:right w:val="single" w:color="000000" w:sz="8" w:space="0"/>
            </w:tcBorders>
            <w:shd w:val="clear"/>
            <w:tcMar>
              <w:left w:w="108" w:type="dxa"/>
              <w:right w:w="108" w:type="dxa"/>
            </w:tcMar>
            <w:vAlign w:val="center"/>
          </w:tcPr>
          <w:p w14:paraId="2BD512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省交通</w:t>
            </w:r>
          </w:p>
          <w:p w14:paraId="1FC081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运输厅</w:t>
            </w:r>
          </w:p>
        </w:tc>
        <w:tc>
          <w:tcPr>
            <w:tcW w:w="2548" w:type="dxa"/>
            <w:tcBorders>
              <w:top w:val="nil"/>
              <w:left w:val="nil"/>
              <w:bottom w:val="single" w:color="000000" w:sz="8" w:space="0"/>
              <w:right w:val="single" w:color="000000" w:sz="8" w:space="0"/>
            </w:tcBorders>
            <w:shd w:val="clear"/>
            <w:tcMar>
              <w:left w:w="108" w:type="dxa"/>
              <w:right w:w="108" w:type="dxa"/>
            </w:tcMar>
            <w:vAlign w:val="center"/>
          </w:tcPr>
          <w:p w14:paraId="5E5C28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公路建设项目竣工验收</w:t>
            </w:r>
          </w:p>
        </w:tc>
        <w:tc>
          <w:tcPr>
            <w:tcW w:w="1035" w:type="dxa"/>
            <w:tcBorders>
              <w:top w:val="nil"/>
              <w:left w:val="nil"/>
              <w:bottom w:val="single" w:color="000000" w:sz="8" w:space="0"/>
              <w:right w:val="single" w:color="000000" w:sz="8" w:space="0"/>
            </w:tcBorders>
            <w:shd w:val="clear"/>
            <w:tcMar>
              <w:left w:w="108" w:type="dxa"/>
              <w:right w:w="108" w:type="dxa"/>
            </w:tcMar>
            <w:vAlign w:val="center"/>
          </w:tcPr>
          <w:p w14:paraId="3055DD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000118058000</w:t>
            </w:r>
          </w:p>
        </w:tc>
        <w:tc>
          <w:tcPr>
            <w:tcW w:w="825" w:type="dxa"/>
            <w:tcBorders>
              <w:top w:val="nil"/>
              <w:left w:val="nil"/>
              <w:bottom w:val="single" w:color="000000" w:sz="8" w:space="0"/>
              <w:right w:val="single" w:color="000000" w:sz="8" w:space="0"/>
            </w:tcBorders>
            <w:shd w:val="clear"/>
            <w:tcMar>
              <w:left w:w="108" w:type="dxa"/>
              <w:right w:w="108" w:type="dxa"/>
            </w:tcMar>
            <w:vAlign w:val="center"/>
          </w:tcPr>
          <w:p w14:paraId="7252A4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行政</w:t>
            </w:r>
          </w:p>
          <w:p w14:paraId="3875BB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许可</w:t>
            </w:r>
          </w:p>
        </w:tc>
        <w:tc>
          <w:tcPr>
            <w:tcW w:w="720" w:type="dxa"/>
            <w:tcBorders>
              <w:top w:val="nil"/>
              <w:left w:val="nil"/>
              <w:bottom w:val="single" w:color="000000" w:sz="8" w:space="0"/>
              <w:right w:val="single" w:color="000000" w:sz="8" w:space="0"/>
            </w:tcBorders>
            <w:shd w:val="clear"/>
            <w:tcMar>
              <w:left w:w="108" w:type="dxa"/>
              <w:right w:w="108" w:type="dxa"/>
            </w:tcMar>
            <w:vAlign w:val="center"/>
          </w:tcPr>
          <w:p w14:paraId="77B6ED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直接下放</w:t>
            </w:r>
          </w:p>
        </w:tc>
        <w:tc>
          <w:tcPr>
            <w:tcW w:w="1575" w:type="dxa"/>
            <w:tcBorders>
              <w:top w:val="nil"/>
              <w:left w:val="nil"/>
              <w:bottom w:val="single" w:color="000000" w:sz="8" w:space="0"/>
              <w:right w:val="single" w:color="000000" w:sz="8" w:space="0"/>
            </w:tcBorders>
            <w:shd w:val="clear"/>
            <w:tcMar>
              <w:left w:w="108" w:type="dxa"/>
              <w:right w:w="108" w:type="dxa"/>
            </w:tcMar>
            <w:vAlign w:val="center"/>
          </w:tcPr>
          <w:p w14:paraId="63316D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县级交通</w:t>
            </w:r>
          </w:p>
          <w:p w14:paraId="0FB9B5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运输局</w:t>
            </w:r>
          </w:p>
        </w:tc>
        <w:tc>
          <w:tcPr>
            <w:tcW w:w="1620" w:type="dxa"/>
            <w:tcBorders>
              <w:top w:val="nil"/>
              <w:left w:val="nil"/>
              <w:bottom w:val="single" w:color="000000" w:sz="8" w:space="0"/>
              <w:right w:val="single" w:color="000000" w:sz="8" w:space="0"/>
            </w:tcBorders>
            <w:shd w:val="clear"/>
            <w:tcMar>
              <w:left w:w="108" w:type="dxa"/>
              <w:right w:w="108" w:type="dxa"/>
            </w:tcMar>
            <w:vAlign w:val="center"/>
          </w:tcPr>
          <w:p w14:paraId="2C94DA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县级交通</w:t>
            </w:r>
          </w:p>
          <w:p w14:paraId="30690F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运输局</w:t>
            </w:r>
          </w:p>
        </w:tc>
        <w:tc>
          <w:tcPr>
            <w:tcW w:w="2715" w:type="dxa"/>
            <w:tcBorders>
              <w:top w:val="nil"/>
              <w:left w:val="nil"/>
              <w:bottom w:val="single" w:color="000000" w:sz="8" w:space="0"/>
              <w:right w:val="single" w:color="000000" w:sz="8" w:space="0"/>
            </w:tcBorders>
            <w:shd w:val="clear"/>
            <w:tcMar>
              <w:left w:w="108" w:type="dxa"/>
              <w:right w:w="108" w:type="dxa"/>
            </w:tcMar>
            <w:vAlign w:val="center"/>
          </w:tcPr>
          <w:p w14:paraId="140769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textAlignment w:val="center"/>
              <w:rPr>
                <w:rFonts w:hint="default" w:ascii="Calibri" w:hAnsi="Calibri" w:cs="Calibri"/>
                <w:sz w:val="21"/>
                <w:szCs w:val="21"/>
              </w:rPr>
            </w:pPr>
            <w:r>
              <w:rPr>
                <w:rFonts w:hint="eastAsia" w:ascii="宋体" w:hAnsi="宋体" w:eastAsia="宋体" w:cs="宋体"/>
                <w:spacing w:val="-6"/>
                <w:kern w:val="0"/>
                <w:sz w:val="21"/>
                <w:szCs w:val="21"/>
                <w:bdr w:val="none" w:color="auto" w:sz="0" w:space="0"/>
                <w:lang w:val="en-US" w:eastAsia="zh-CN" w:bidi="ar"/>
              </w:rPr>
              <w:t>跨区域项目和高速公路除外。</w:t>
            </w:r>
          </w:p>
        </w:tc>
        <w:tc>
          <w:tcPr>
            <w:tcW w:w="2462" w:type="dxa"/>
            <w:tcBorders>
              <w:top w:val="nil"/>
              <w:left w:val="nil"/>
              <w:bottom w:val="single" w:color="000000" w:sz="8" w:space="0"/>
              <w:right w:val="single" w:color="000000" w:sz="8" w:space="0"/>
            </w:tcBorders>
            <w:shd w:val="clear"/>
            <w:tcMar>
              <w:left w:w="108" w:type="dxa"/>
              <w:right w:w="108" w:type="dxa"/>
            </w:tcMar>
            <w:vAlign w:val="center"/>
          </w:tcPr>
          <w:p w14:paraId="043275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经济大县</w:t>
            </w:r>
          </w:p>
        </w:tc>
      </w:tr>
      <w:tr w14:paraId="1BB72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70" w:hRule="atLeast"/>
          <w:jc w:val="center"/>
        </w:trPr>
        <w:tc>
          <w:tcPr>
            <w:tcW w:w="606"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2D5FF1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8</w:t>
            </w:r>
          </w:p>
        </w:tc>
        <w:tc>
          <w:tcPr>
            <w:tcW w:w="1290" w:type="dxa"/>
            <w:tcBorders>
              <w:top w:val="nil"/>
              <w:left w:val="nil"/>
              <w:bottom w:val="single" w:color="000000" w:sz="8" w:space="0"/>
              <w:right w:val="single" w:color="000000" w:sz="8" w:space="0"/>
            </w:tcBorders>
            <w:shd w:val="clear"/>
            <w:tcMar>
              <w:left w:w="108" w:type="dxa"/>
              <w:right w:w="108" w:type="dxa"/>
            </w:tcMar>
            <w:vAlign w:val="center"/>
          </w:tcPr>
          <w:p w14:paraId="6AA097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省水利厅</w:t>
            </w:r>
          </w:p>
        </w:tc>
        <w:tc>
          <w:tcPr>
            <w:tcW w:w="2548" w:type="dxa"/>
            <w:tcBorders>
              <w:top w:val="nil"/>
              <w:left w:val="nil"/>
              <w:bottom w:val="single" w:color="000000" w:sz="8" w:space="0"/>
              <w:right w:val="single" w:color="000000" w:sz="8" w:space="0"/>
            </w:tcBorders>
            <w:shd w:val="clear"/>
            <w:tcMar>
              <w:left w:w="108" w:type="dxa"/>
              <w:right w:w="108" w:type="dxa"/>
            </w:tcMar>
            <w:vAlign w:val="center"/>
          </w:tcPr>
          <w:p w14:paraId="42C483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水利基建项目初步设计文件审批（一、二、三级堤防工程）</w:t>
            </w:r>
          </w:p>
        </w:tc>
        <w:tc>
          <w:tcPr>
            <w:tcW w:w="1035" w:type="dxa"/>
            <w:tcBorders>
              <w:top w:val="nil"/>
              <w:left w:val="nil"/>
              <w:bottom w:val="single" w:color="000000" w:sz="8" w:space="0"/>
              <w:right w:val="single" w:color="000000" w:sz="8" w:space="0"/>
            </w:tcBorders>
            <w:shd w:val="clear"/>
            <w:tcMar>
              <w:left w:w="108" w:type="dxa"/>
              <w:right w:w="108" w:type="dxa"/>
            </w:tcMar>
            <w:vAlign w:val="center"/>
          </w:tcPr>
          <w:p w14:paraId="0B09F9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000119002000</w:t>
            </w:r>
          </w:p>
        </w:tc>
        <w:tc>
          <w:tcPr>
            <w:tcW w:w="825" w:type="dxa"/>
            <w:tcBorders>
              <w:top w:val="nil"/>
              <w:left w:val="nil"/>
              <w:bottom w:val="single" w:color="000000" w:sz="8" w:space="0"/>
              <w:right w:val="single" w:color="000000" w:sz="8" w:space="0"/>
            </w:tcBorders>
            <w:shd w:val="clear"/>
            <w:tcMar>
              <w:left w:w="108" w:type="dxa"/>
              <w:right w:w="108" w:type="dxa"/>
            </w:tcMar>
            <w:vAlign w:val="center"/>
          </w:tcPr>
          <w:p w14:paraId="05CDB6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行政</w:t>
            </w:r>
          </w:p>
          <w:p w14:paraId="1DF57C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许可</w:t>
            </w:r>
          </w:p>
        </w:tc>
        <w:tc>
          <w:tcPr>
            <w:tcW w:w="720" w:type="dxa"/>
            <w:tcBorders>
              <w:top w:val="nil"/>
              <w:left w:val="nil"/>
              <w:bottom w:val="single" w:color="000000" w:sz="8" w:space="0"/>
              <w:right w:val="single" w:color="000000" w:sz="8" w:space="0"/>
            </w:tcBorders>
            <w:shd w:val="clear"/>
            <w:tcMar>
              <w:left w:w="108" w:type="dxa"/>
              <w:right w:w="108" w:type="dxa"/>
            </w:tcMar>
            <w:vAlign w:val="center"/>
          </w:tcPr>
          <w:p w14:paraId="49990E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直接下放</w:t>
            </w:r>
          </w:p>
        </w:tc>
        <w:tc>
          <w:tcPr>
            <w:tcW w:w="1575" w:type="dxa"/>
            <w:tcBorders>
              <w:top w:val="nil"/>
              <w:left w:val="nil"/>
              <w:bottom w:val="single" w:color="000000" w:sz="8" w:space="0"/>
              <w:right w:val="single" w:color="000000" w:sz="8" w:space="0"/>
            </w:tcBorders>
            <w:shd w:val="clear"/>
            <w:tcMar>
              <w:left w:w="108" w:type="dxa"/>
              <w:right w:w="108" w:type="dxa"/>
            </w:tcMar>
            <w:vAlign w:val="center"/>
          </w:tcPr>
          <w:p w14:paraId="54FC88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县级水利局</w:t>
            </w:r>
          </w:p>
        </w:tc>
        <w:tc>
          <w:tcPr>
            <w:tcW w:w="1620" w:type="dxa"/>
            <w:tcBorders>
              <w:top w:val="nil"/>
              <w:left w:val="nil"/>
              <w:bottom w:val="single" w:color="000000" w:sz="8" w:space="0"/>
              <w:right w:val="single" w:color="000000" w:sz="8" w:space="0"/>
            </w:tcBorders>
            <w:shd w:val="clear"/>
            <w:tcMar>
              <w:left w:w="108" w:type="dxa"/>
              <w:right w:w="108" w:type="dxa"/>
            </w:tcMar>
            <w:vAlign w:val="center"/>
          </w:tcPr>
          <w:p w14:paraId="725836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县级水利局</w:t>
            </w:r>
          </w:p>
        </w:tc>
        <w:tc>
          <w:tcPr>
            <w:tcW w:w="2715" w:type="dxa"/>
            <w:tcBorders>
              <w:top w:val="nil"/>
              <w:left w:val="nil"/>
              <w:bottom w:val="single" w:color="000000" w:sz="8" w:space="0"/>
              <w:right w:val="single" w:color="000000" w:sz="8" w:space="0"/>
            </w:tcBorders>
            <w:shd w:val="clear"/>
            <w:tcMar>
              <w:left w:w="108" w:type="dxa"/>
              <w:right w:w="108" w:type="dxa"/>
            </w:tcMar>
            <w:vAlign w:val="center"/>
          </w:tcPr>
          <w:p w14:paraId="083A44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仅下放城市防洪圈一、二、三级堤防工程类项目。其中由水利部、长江委行使权限的长江河段堤防、蓄滞洪区堤防、重点垸堤防等一、二、三级堤防工程和涉及省级立项的跨区域河流治理类项目不下放。</w:t>
            </w:r>
          </w:p>
        </w:tc>
        <w:tc>
          <w:tcPr>
            <w:tcW w:w="2462" w:type="dxa"/>
            <w:tcBorders>
              <w:top w:val="nil"/>
              <w:left w:val="nil"/>
              <w:bottom w:val="single" w:color="000000" w:sz="8" w:space="0"/>
              <w:right w:val="single" w:color="000000" w:sz="8" w:space="0"/>
            </w:tcBorders>
            <w:shd w:val="clear"/>
            <w:tcMar>
              <w:left w:w="108" w:type="dxa"/>
              <w:right w:w="108" w:type="dxa"/>
            </w:tcMar>
            <w:vAlign w:val="center"/>
          </w:tcPr>
          <w:p w14:paraId="0A7116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经济大县</w:t>
            </w:r>
          </w:p>
        </w:tc>
      </w:tr>
      <w:tr w14:paraId="2C92F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135" w:hRule="atLeast"/>
          <w:jc w:val="center"/>
        </w:trPr>
        <w:tc>
          <w:tcPr>
            <w:tcW w:w="606"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05279D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9</w:t>
            </w:r>
          </w:p>
        </w:tc>
        <w:tc>
          <w:tcPr>
            <w:tcW w:w="1290" w:type="dxa"/>
            <w:tcBorders>
              <w:top w:val="nil"/>
              <w:left w:val="nil"/>
              <w:bottom w:val="single" w:color="000000" w:sz="8" w:space="0"/>
              <w:right w:val="single" w:color="000000" w:sz="8" w:space="0"/>
            </w:tcBorders>
            <w:shd w:val="clear"/>
            <w:tcMar>
              <w:left w:w="108" w:type="dxa"/>
              <w:right w:w="108" w:type="dxa"/>
            </w:tcMar>
            <w:vAlign w:val="center"/>
          </w:tcPr>
          <w:p w14:paraId="27F59C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省水利厅</w:t>
            </w:r>
          </w:p>
        </w:tc>
        <w:tc>
          <w:tcPr>
            <w:tcW w:w="2548" w:type="dxa"/>
            <w:tcBorders>
              <w:top w:val="nil"/>
              <w:left w:val="nil"/>
              <w:bottom w:val="single" w:color="000000" w:sz="8" w:space="0"/>
              <w:right w:val="single" w:color="000000" w:sz="8" w:space="0"/>
            </w:tcBorders>
            <w:shd w:val="clear"/>
            <w:tcMar>
              <w:left w:w="108" w:type="dxa"/>
              <w:right w:w="108" w:type="dxa"/>
            </w:tcMar>
            <w:vAlign w:val="center"/>
          </w:tcPr>
          <w:p w14:paraId="6EAAC6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非防洪建设项目洪水影响评价报告审批</w:t>
            </w:r>
          </w:p>
        </w:tc>
        <w:tc>
          <w:tcPr>
            <w:tcW w:w="1035" w:type="dxa"/>
            <w:tcBorders>
              <w:top w:val="nil"/>
              <w:left w:val="nil"/>
              <w:bottom w:val="single" w:color="000000" w:sz="8" w:space="0"/>
              <w:right w:val="single" w:color="000000" w:sz="8" w:space="0"/>
            </w:tcBorders>
            <w:shd w:val="clear"/>
            <w:tcMar>
              <w:left w:w="108" w:type="dxa"/>
              <w:right w:w="108" w:type="dxa"/>
            </w:tcMar>
            <w:vAlign w:val="center"/>
          </w:tcPr>
          <w:p w14:paraId="4DB010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000119103005</w:t>
            </w:r>
          </w:p>
        </w:tc>
        <w:tc>
          <w:tcPr>
            <w:tcW w:w="825" w:type="dxa"/>
            <w:tcBorders>
              <w:top w:val="nil"/>
              <w:left w:val="nil"/>
              <w:bottom w:val="single" w:color="000000" w:sz="8" w:space="0"/>
              <w:right w:val="single" w:color="000000" w:sz="8" w:space="0"/>
            </w:tcBorders>
            <w:shd w:val="clear"/>
            <w:tcMar>
              <w:left w:w="108" w:type="dxa"/>
              <w:right w:w="108" w:type="dxa"/>
            </w:tcMar>
            <w:vAlign w:val="center"/>
          </w:tcPr>
          <w:p w14:paraId="13CE6B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行政</w:t>
            </w:r>
          </w:p>
          <w:p w14:paraId="001F47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许可</w:t>
            </w:r>
          </w:p>
        </w:tc>
        <w:tc>
          <w:tcPr>
            <w:tcW w:w="720" w:type="dxa"/>
            <w:tcBorders>
              <w:top w:val="nil"/>
              <w:left w:val="nil"/>
              <w:bottom w:val="single" w:color="000000" w:sz="8" w:space="0"/>
              <w:right w:val="single" w:color="000000" w:sz="8" w:space="0"/>
            </w:tcBorders>
            <w:shd w:val="clear"/>
            <w:tcMar>
              <w:left w:w="108" w:type="dxa"/>
              <w:right w:w="108" w:type="dxa"/>
            </w:tcMar>
            <w:vAlign w:val="center"/>
          </w:tcPr>
          <w:p w14:paraId="23C82C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直接下放</w:t>
            </w:r>
          </w:p>
        </w:tc>
        <w:tc>
          <w:tcPr>
            <w:tcW w:w="1575" w:type="dxa"/>
            <w:tcBorders>
              <w:top w:val="nil"/>
              <w:left w:val="nil"/>
              <w:bottom w:val="single" w:color="000000" w:sz="8" w:space="0"/>
              <w:right w:val="single" w:color="000000" w:sz="8" w:space="0"/>
            </w:tcBorders>
            <w:shd w:val="clear"/>
            <w:tcMar>
              <w:left w:w="108" w:type="dxa"/>
              <w:right w:w="108" w:type="dxa"/>
            </w:tcMar>
            <w:vAlign w:val="center"/>
          </w:tcPr>
          <w:p w14:paraId="0A21F1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县级水利局</w:t>
            </w:r>
          </w:p>
        </w:tc>
        <w:tc>
          <w:tcPr>
            <w:tcW w:w="1620" w:type="dxa"/>
            <w:tcBorders>
              <w:top w:val="nil"/>
              <w:left w:val="nil"/>
              <w:bottom w:val="single" w:color="000000" w:sz="8" w:space="0"/>
              <w:right w:val="single" w:color="000000" w:sz="8" w:space="0"/>
            </w:tcBorders>
            <w:shd w:val="clear"/>
            <w:tcMar>
              <w:left w:w="108" w:type="dxa"/>
              <w:right w:w="108" w:type="dxa"/>
            </w:tcMar>
            <w:vAlign w:val="center"/>
          </w:tcPr>
          <w:p w14:paraId="7648C3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县级水利局</w:t>
            </w:r>
          </w:p>
        </w:tc>
        <w:tc>
          <w:tcPr>
            <w:tcW w:w="2715" w:type="dxa"/>
            <w:tcBorders>
              <w:top w:val="nil"/>
              <w:left w:val="nil"/>
              <w:bottom w:val="single" w:color="000000" w:sz="8" w:space="0"/>
              <w:right w:val="single" w:color="000000" w:sz="8" w:space="0"/>
            </w:tcBorders>
            <w:shd w:val="clear"/>
            <w:tcMar>
              <w:left w:w="108" w:type="dxa"/>
              <w:right w:w="108" w:type="dxa"/>
            </w:tcMar>
            <w:vAlign w:val="center"/>
          </w:tcPr>
          <w:p w14:paraId="0186A3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仅下放桃源县车湖垸、木塘垸、陬溪垸三个省级蓄滞洪区及澧县西官垸内官垸安全区的“非防洪建设项目洪水影响评价报告审批”权限。</w:t>
            </w:r>
          </w:p>
        </w:tc>
        <w:tc>
          <w:tcPr>
            <w:tcW w:w="2462" w:type="dxa"/>
            <w:tcBorders>
              <w:top w:val="nil"/>
              <w:left w:val="nil"/>
              <w:bottom w:val="single" w:color="000000" w:sz="8" w:space="0"/>
              <w:right w:val="single" w:color="000000" w:sz="8" w:space="0"/>
            </w:tcBorders>
            <w:shd w:val="clear"/>
            <w:tcMar>
              <w:left w:w="108" w:type="dxa"/>
              <w:right w:w="108" w:type="dxa"/>
            </w:tcMar>
            <w:vAlign w:val="center"/>
          </w:tcPr>
          <w:p w14:paraId="07F1F6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经济大县</w:t>
            </w:r>
          </w:p>
        </w:tc>
      </w:tr>
      <w:tr w14:paraId="7A8F3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85" w:hRule="atLeast"/>
          <w:jc w:val="center"/>
        </w:trPr>
        <w:tc>
          <w:tcPr>
            <w:tcW w:w="606"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3AF654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10</w:t>
            </w:r>
          </w:p>
        </w:tc>
        <w:tc>
          <w:tcPr>
            <w:tcW w:w="1290" w:type="dxa"/>
            <w:tcBorders>
              <w:top w:val="nil"/>
              <w:left w:val="nil"/>
              <w:bottom w:val="single" w:color="000000" w:sz="8" w:space="0"/>
              <w:right w:val="single" w:color="000000" w:sz="8" w:space="0"/>
            </w:tcBorders>
            <w:shd w:val="clear"/>
            <w:tcMar>
              <w:left w:w="108" w:type="dxa"/>
              <w:right w:w="108" w:type="dxa"/>
            </w:tcMar>
            <w:vAlign w:val="center"/>
          </w:tcPr>
          <w:p w14:paraId="5C4928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省林业局</w:t>
            </w:r>
          </w:p>
        </w:tc>
        <w:tc>
          <w:tcPr>
            <w:tcW w:w="2548" w:type="dxa"/>
            <w:tcBorders>
              <w:top w:val="nil"/>
              <w:left w:val="nil"/>
              <w:bottom w:val="single" w:color="000000" w:sz="8" w:space="0"/>
              <w:right w:val="single" w:color="000000" w:sz="8" w:space="0"/>
            </w:tcBorders>
            <w:shd w:val="clear"/>
            <w:tcMar>
              <w:left w:w="108" w:type="dxa"/>
              <w:right w:w="108" w:type="dxa"/>
            </w:tcMar>
            <w:vAlign w:val="center"/>
          </w:tcPr>
          <w:p w14:paraId="55B300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矿藏勘查、开采以及其他各类工程建设占用林地审核（林地面积</w:t>
            </w:r>
            <w:r>
              <w:rPr>
                <w:rFonts w:hint="default" w:ascii="Times New Roman" w:hAnsi="Times New Roman" w:eastAsia="微软雅黑" w:cs="Times New Roman"/>
                <w:kern w:val="0"/>
                <w:sz w:val="21"/>
                <w:szCs w:val="21"/>
                <w:bdr w:val="none" w:color="auto" w:sz="0" w:space="0"/>
                <w:lang w:val="en-US" w:eastAsia="zh-CN" w:bidi="ar"/>
              </w:rPr>
              <w:t>1</w:t>
            </w:r>
            <w:r>
              <w:rPr>
                <w:rFonts w:hint="eastAsia" w:ascii="宋体" w:hAnsi="宋体" w:eastAsia="宋体" w:cs="宋体"/>
                <w:kern w:val="0"/>
                <w:sz w:val="21"/>
                <w:szCs w:val="21"/>
                <w:bdr w:val="none" w:color="auto" w:sz="0" w:space="0"/>
                <w:lang w:val="en-US" w:eastAsia="zh-CN" w:bidi="ar"/>
              </w:rPr>
              <w:t>公顷</w:t>
            </w:r>
            <w:r>
              <w:rPr>
                <w:rFonts w:hint="default" w:ascii="Times New Roman" w:hAnsi="Times New Roman" w:eastAsia="微软雅黑" w:cs="Times New Roman"/>
                <w:kern w:val="0"/>
                <w:sz w:val="21"/>
                <w:szCs w:val="21"/>
                <w:bdr w:val="none" w:color="auto" w:sz="0" w:space="0"/>
                <w:lang w:val="en-US" w:eastAsia="zh-CN" w:bidi="ar"/>
              </w:rPr>
              <w:t>{</w:t>
            </w:r>
            <w:r>
              <w:rPr>
                <w:rFonts w:hint="eastAsia" w:ascii="宋体" w:hAnsi="宋体" w:eastAsia="宋体" w:cs="宋体"/>
                <w:kern w:val="0"/>
                <w:sz w:val="21"/>
                <w:szCs w:val="21"/>
                <w:bdr w:val="none" w:color="auto" w:sz="0" w:space="0"/>
                <w:lang w:val="en-US" w:eastAsia="zh-CN" w:bidi="ar"/>
              </w:rPr>
              <w:t>不含</w:t>
            </w:r>
            <w:r>
              <w:rPr>
                <w:rFonts w:hint="default" w:ascii="Times New Roman" w:hAnsi="Times New Roman" w:eastAsia="微软雅黑" w:cs="Times New Roman"/>
                <w:kern w:val="0"/>
                <w:sz w:val="21"/>
                <w:szCs w:val="21"/>
                <w:bdr w:val="none" w:color="auto" w:sz="0" w:space="0"/>
                <w:lang w:val="en-US" w:eastAsia="zh-CN" w:bidi="ar"/>
              </w:rPr>
              <w:t>1</w:t>
            </w:r>
            <w:r>
              <w:rPr>
                <w:rFonts w:hint="eastAsia" w:ascii="宋体" w:hAnsi="宋体" w:eastAsia="宋体" w:cs="宋体"/>
                <w:kern w:val="0"/>
                <w:sz w:val="21"/>
                <w:szCs w:val="21"/>
                <w:bdr w:val="none" w:color="auto" w:sz="0" w:space="0"/>
                <w:lang w:val="en-US" w:eastAsia="zh-CN" w:bidi="ar"/>
              </w:rPr>
              <w:t>公顷</w:t>
            </w:r>
            <w:r>
              <w:rPr>
                <w:rFonts w:hint="default" w:ascii="Times New Roman" w:hAnsi="Times New Roman" w:eastAsia="微软雅黑" w:cs="Times New Roman"/>
                <w:kern w:val="0"/>
                <w:sz w:val="21"/>
                <w:szCs w:val="21"/>
                <w:bdr w:val="none" w:color="auto" w:sz="0" w:space="0"/>
                <w:lang w:val="en-US" w:eastAsia="zh-CN" w:bidi="ar"/>
              </w:rPr>
              <w:t>}</w:t>
            </w:r>
            <w:r>
              <w:rPr>
                <w:rFonts w:hint="eastAsia" w:ascii="宋体" w:hAnsi="宋体" w:eastAsia="宋体" w:cs="宋体"/>
                <w:kern w:val="0"/>
                <w:sz w:val="21"/>
                <w:szCs w:val="21"/>
                <w:bdr w:val="none" w:color="auto" w:sz="0" w:space="0"/>
                <w:lang w:val="en-US" w:eastAsia="zh-CN" w:bidi="ar"/>
              </w:rPr>
              <w:t>以下）</w:t>
            </w:r>
          </w:p>
        </w:tc>
        <w:tc>
          <w:tcPr>
            <w:tcW w:w="1035" w:type="dxa"/>
            <w:tcBorders>
              <w:top w:val="nil"/>
              <w:left w:val="nil"/>
              <w:bottom w:val="single" w:color="000000" w:sz="8" w:space="0"/>
              <w:right w:val="single" w:color="000000" w:sz="8" w:space="0"/>
            </w:tcBorders>
            <w:shd w:val="clear"/>
            <w:tcMar>
              <w:left w:w="108" w:type="dxa"/>
              <w:right w:w="108" w:type="dxa"/>
            </w:tcMar>
            <w:vAlign w:val="center"/>
          </w:tcPr>
          <w:p w14:paraId="392CB7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000164154003</w:t>
            </w:r>
          </w:p>
        </w:tc>
        <w:tc>
          <w:tcPr>
            <w:tcW w:w="825" w:type="dxa"/>
            <w:tcBorders>
              <w:top w:val="nil"/>
              <w:left w:val="nil"/>
              <w:bottom w:val="single" w:color="000000" w:sz="8" w:space="0"/>
              <w:right w:val="single" w:color="000000" w:sz="8" w:space="0"/>
            </w:tcBorders>
            <w:shd w:val="clear"/>
            <w:tcMar>
              <w:left w:w="108" w:type="dxa"/>
              <w:right w:w="108" w:type="dxa"/>
            </w:tcMar>
            <w:vAlign w:val="center"/>
          </w:tcPr>
          <w:p w14:paraId="713B4F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行政许可</w:t>
            </w:r>
          </w:p>
        </w:tc>
        <w:tc>
          <w:tcPr>
            <w:tcW w:w="720" w:type="dxa"/>
            <w:tcBorders>
              <w:top w:val="nil"/>
              <w:left w:val="nil"/>
              <w:bottom w:val="single" w:color="000000" w:sz="8" w:space="0"/>
              <w:right w:val="single" w:color="000000" w:sz="8" w:space="0"/>
            </w:tcBorders>
            <w:shd w:val="clear"/>
            <w:tcMar>
              <w:left w:w="108" w:type="dxa"/>
              <w:right w:w="108" w:type="dxa"/>
            </w:tcMar>
            <w:vAlign w:val="center"/>
          </w:tcPr>
          <w:p w14:paraId="7CAF6A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委托下放</w:t>
            </w:r>
          </w:p>
        </w:tc>
        <w:tc>
          <w:tcPr>
            <w:tcW w:w="1575" w:type="dxa"/>
            <w:tcBorders>
              <w:top w:val="nil"/>
              <w:left w:val="nil"/>
              <w:bottom w:val="single" w:color="000000" w:sz="8" w:space="0"/>
              <w:right w:val="single" w:color="000000" w:sz="8" w:space="0"/>
            </w:tcBorders>
            <w:shd w:val="clear"/>
            <w:tcMar>
              <w:left w:w="108" w:type="dxa"/>
              <w:right w:w="108" w:type="dxa"/>
            </w:tcMar>
            <w:vAlign w:val="center"/>
          </w:tcPr>
          <w:p w14:paraId="5DE403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县级林业局</w:t>
            </w:r>
          </w:p>
        </w:tc>
        <w:tc>
          <w:tcPr>
            <w:tcW w:w="1620" w:type="dxa"/>
            <w:tcBorders>
              <w:top w:val="nil"/>
              <w:left w:val="nil"/>
              <w:bottom w:val="single" w:color="000000" w:sz="8" w:space="0"/>
              <w:right w:val="single" w:color="000000" w:sz="8" w:space="0"/>
            </w:tcBorders>
            <w:shd w:val="clear"/>
            <w:tcMar>
              <w:left w:w="108" w:type="dxa"/>
              <w:right w:w="108" w:type="dxa"/>
            </w:tcMar>
            <w:vAlign w:val="center"/>
          </w:tcPr>
          <w:p w14:paraId="77DBAF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县级林业局</w:t>
            </w:r>
          </w:p>
        </w:tc>
        <w:tc>
          <w:tcPr>
            <w:tcW w:w="2715" w:type="dxa"/>
            <w:tcBorders>
              <w:top w:val="nil"/>
              <w:left w:val="nil"/>
              <w:bottom w:val="single" w:color="000000" w:sz="8" w:space="0"/>
              <w:right w:val="single" w:color="000000" w:sz="8" w:space="0"/>
            </w:tcBorders>
            <w:shd w:val="clear"/>
            <w:tcMar>
              <w:left w:w="108" w:type="dxa"/>
              <w:right w:w="108" w:type="dxa"/>
            </w:tcMar>
            <w:vAlign w:val="center"/>
          </w:tcPr>
          <w:p w14:paraId="3B93C2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各类自然保护地项目、免缴森林植被恢复费项目、新能源项目（风电、光伏、抽水蓄能等）、采矿类项目、涉密类、跨市州项目审批权限除外。</w:t>
            </w:r>
          </w:p>
        </w:tc>
        <w:tc>
          <w:tcPr>
            <w:tcW w:w="2462" w:type="dxa"/>
            <w:tcBorders>
              <w:top w:val="nil"/>
              <w:left w:val="nil"/>
              <w:bottom w:val="single" w:color="000000" w:sz="8" w:space="0"/>
              <w:right w:val="single" w:color="000000" w:sz="8" w:space="0"/>
            </w:tcBorders>
            <w:shd w:val="clear"/>
            <w:tcMar>
              <w:left w:w="108" w:type="dxa"/>
              <w:right w:w="108" w:type="dxa"/>
            </w:tcMar>
            <w:vAlign w:val="center"/>
          </w:tcPr>
          <w:p w14:paraId="1C1D24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浏阳市、宁乡市、长沙县、茶陵县、攸县、湘乡市、衡山县、耒阳市、武冈市、岳阳县、汨罗市、桃源县、石门县、慈利县、桑植县、安化县、永兴县、桂阳县、宁远县、江华县、沅陵县、洪江市、新化县、涟源市、吉首市、龙山县</w:t>
            </w:r>
          </w:p>
        </w:tc>
      </w:tr>
      <w:tr w14:paraId="07F58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67" w:hRule="atLeast"/>
          <w:jc w:val="center"/>
        </w:trPr>
        <w:tc>
          <w:tcPr>
            <w:tcW w:w="606"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5F6695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11</w:t>
            </w:r>
          </w:p>
        </w:tc>
        <w:tc>
          <w:tcPr>
            <w:tcW w:w="1290" w:type="dxa"/>
            <w:tcBorders>
              <w:top w:val="nil"/>
              <w:left w:val="nil"/>
              <w:bottom w:val="single" w:color="000000" w:sz="8" w:space="0"/>
              <w:right w:val="single" w:color="000000" w:sz="8" w:space="0"/>
            </w:tcBorders>
            <w:shd w:val="clear"/>
            <w:tcMar>
              <w:left w:w="108" w:type="dxa"/>
              <w:right w:w="108" w:type="dxa"/>
            </w:tcMar>
            <w:vAlign w:val="center"/>
          </w:tcPr>
          <w:p w14:paraId="4477AB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省林业局</w:t>
            </w:r>
          </w:p>
        </w:tc>
        <w:tc>
          <w:tcPr>
            <w:tcW w:w="2548" w:type="dxa"/>
            <w:tcBorders>
              <w:top w:val="nil"/>
              <w:left w:val="nil"/>
              <w:bottom w:val="single" w:color="000000" w:sz="8" w:space="0"/>
              <w:right w:val="single" w:color="000000" w:sz="8" w:space="0"/>
            </w:tcBorders>
            <w:shd w:val="clear"/>
            <w:tcMar>
              <w:left w:w="108" w:type="dxa"/>
              <w:right w:w="108" w:type="dxa"/>
            </w:tcMar>
            <w:vAlign w:val="center"/>
          </w:tcPr>
          <w:p w14:paraId="43D790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矿藏勘查、开采以及其他各类工程建设占用林地延续审核（省级权限）</w:t>
            </w:r>
          </w:p>
        </w:tc>
        <w:tc>
          <w:tcPr>
            <w:tcW w:w="1035" w:type="dxa"/>
            <w:tcBorders>
              <w:top w:val="nil"/>
              <w:left w:val="nil"/>
              <w:bottom w:val="single" w:color="000000" w:sz="8" w:space="0"/>
              <w:right w:val="single" w:color="000000" w:sz="8" w:space="0"/>
            </w:tcBorders>
            <w:shd w:val="clear"/>
            <w:tcMar>
              <w:left w:w="108" w:type="dxa"/>
              <w:right w:w="108" w:type="dxa"/>
            </w:tcMar>
            <w:vAlign w:val="center"/>
          </w:tcPr>
          <w:p w14:paraId="3256C2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000164154003</w:t>
            </w:r>
          </w:p>
        </w:tc>
        <w:tc>
          <w:tcPr>
            <w:tcW w:w="825" w:type="dxa"/>
            <w:tcBorders>
              <w:top w:val="nil"/>
              <w:left w:val="nil"/>
              <w:bottom w:val="single" w:color="000000" w:sz="8" w:space="0"/>
              <w:right w:val="single" w:color="000000" w:sz="8" w:space="0"/>
            </w:tcBorders>
            <w:shd w:val="clear"/>
            <w:tcMar>
              <w:left w:w="108" w:type="dxa"/>
              <w:right w:w="108" w:type="dxa"/>
            </w:tcMar>
            <w:vAlign w:val="center"/>
          </w:tcPr>
          <w:p w14:paraId="7D16F3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行政许可</w:t>
            </w:r>
          </w:p>
        </w:tc>
        <w:tc>
          <w:tcPr>
            <w:tcW w:w="720" w:type="dxa"/>
            <w:tcBorders>
              <w:top w:val="nil"/>
              <w:left w:val="nil"/>
              <w:bottom w:val="single" w:color="000000" w:sz="8" w:space="0"/>
              <w:right w:val="single" w:color="000000" w:sz="8" w:space="0"/>
            </w:tcBorders>
            <w:shd w:val="clear"/>
            <w:tcMar>
              <w:left w:w="108" w:type="dxa"/>
              <w:right w:w="108" w:type="dxa"/>
            </w:tcMar>
            <w:vAlign w:val="center"/>
          </w:tcPr>
          <w:p w14:paraId="2F5A89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委托下放</w:t>
            </w:r>
          </w:p>
        </w:tc>
        <w:tc>
          <w:tcPr>
            <w:tcW w:w="1575" w:type="dxa"/>
            <w:tcBorders>
              <w:top w:val="nil"/>
              <w:left w:val="nil"/>
              <w:bottom w:val="single" w:color="000000" w:sz="8" w:space="0"/>
              <w:right w:val="single" w:color="000000" w:sz="8" w:space="0"/>
            </w:tcBorders>
            <w:shd w:val="clear"/>
            <w:tcMar>
              <w:left w:w="108" w:type="dxa"/>
              <w:right w:w="108" w:type="dxa"/>
            </w:tcMar>
            <w:vAlign w:val="center"/>
          </w:tcPr>
          <w:p w14:paraId="16F074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县级林业局</w:t>
            </w:r>
          </w:p>
        </w:tc>
        <w:tc>
          <w:tcPr>
            <w:tcW w:w="1620" w:type="dxa"/>
            <w:tcBorders>
              <w:top w:val="nil"/>
              <w:left w:val="nil"/>
              <w:bottom w:val="single" w:color="000000" w:sz="8" w:space="0"/>
              <w:right w:val="single" w:color="000000" w:sz="8" w:space="0"/>
            </w:tcBorders>
            <w:shd w:val="clear"/>
            <w:tcMar>
              <w:left w:w="108" w:type="dxa"/>
              <w:right w:w="108" w:type="dxa"/>
            </w:tcMar>
            <w:vAlign w:val="center"/>
          </w:tcPr>
          <w:p w14:paraId="510CA0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县级林业局</w:t>
            </w:r>
          </w:p>
        </w:tc>
        <w:tc>
          <w:tcPr>
            <w:tcW w:w="2715" w:type="dxa"/>
            <w:tcBorders>
              <w:top w:val="nil"/>
              <w:left w:val="nil"/>
              <w:bottom w:val="single" w:color="000000" w:sz="8" w:space="0"/>
              <w:right w:val="single" w:color="000000" w:sz="8" w:space="0"/>
            </w:tcBorders>
            <w:shd w:val="clear"/>
            <w:tcMar>
              <w:left w:w="108" w:type="dxa"/>
              <w:right w:w="108" w:type="dxa"/>
            </w:tcMar>
            <w:vAlign w:val="center"/>
          </w:tcPr>
          <w:p w14:paraId="0E710F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 </w:t>
            </w:r>
          </w:p>
        </w:tc>
        <w:tc>
          <w:tcPr>
            <w:tcW w:w="2462" w:type="dxa"/>
            <w:tcBorders>
              <w:top w:val="nil"/>
              <w:left w:val="nil"/>
              <w:bottom w:val="single" w:color="000000" w:sz="8" w:space="0"/>
              <w:right w:val="single" w:color="000000" w:sz="8" w:space="0"/>
            </w:tcBorders>
            <w:shd w:val="clear"/>
            <w:tcMar>
              <w:left w:w="108" w:type="dxa"/>
              <w:right w:w="108" w:type="dxa"/>
            </w:tcMar>
            <w:vAlign w:val="center"/>
          </w:tcPr>
          <w:p w14:paraId="3827AC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浏阳市、宁乡市、长沙县、茶陵县、攸县、湘乡市、衡山县、耒阳市、武冈市、岳阳县、汨罗市、桃源县、石门县、慈利县、桑植县、安化县、永兴县、桂阳县、宁远县、江华县、沅陵县、洪江市、新化县、涟源市、吉首市、龙山县</w:t>
            </w:r>
          </w:p>
        </w:tc>
      </w:tr>
      <w:tr w14:paraId="27BC2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606"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2AEB7C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12</w:t>
            </w:r>
          </w:p>
        </w:tc>
        <w:tc>
          <w:tcPr>
            <w:tcW w:w="1290" w:type="dxa"/>
            <w:tcBorders>
              <w:top w:val="nil"/>
              <w:left w:val="nil"/>
              <w:bottom w:val="single" w:color="000000" w:sz="8" w:space="0"/>
              <w:right w:val="single" w:color="000000" w:sz="8" w:space="0"/>
            </w:tcBorders>
            <w:shd w:val="clear"/>
            <w:tcMar>
              <w:left w:w="108" w:type="dxa"/>
              <w:right w:w="108" w:type="dxa"/>
            </w:tcMar>
            <w:vAlign w:val="center"/>
          </w:tcPr>
          <w:p w14:paraId="652516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省林业局</w:t>
            </w:r>
          </w:p>
        </w:tc>
        <w:tc>
          <w:tcPr>
            <w:tcW w:w="2548" w:type="dxa"/>
            <w:tcBorders>
              <w:top w:val="nil"/>
              <w:left w:val="nil"/>
              <w:bottom w:val="single" w:color="000000" w:sz="8" w:space="0"/>
              <w:right w:val="single" w:color="000000" w:sz="8" w:space="0"/>
            </w:tcBorders>
            <w:shd w:val="clear"/>
            <w:tcMar>
              <w:left w:w="108" w:type="dxa"/>
              <w:right w:w="108" w:type="dxa"/>
            </w:tcMar>
            <w:vAlign w:val="center"/>
          </w:tcPr>
          <w:p w14:paraId="611D5B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临时使用林地审批（林地面积</w:t>
            </w:r>
            <w:r>
              <w:rPr>
                <w:rFonts w:hint="default" w:ascii="Times New Roman" w:hAnsi="Times New Roman" w:eastAsia="微软雅黑" w:cs="Times New Roman"/>
                <w:kern w:val="0"/>
                <w:sz w:val="21"/>
                <w:szCs w:val="21"/>
                <w:bdr w:val="none" w:color="auto" w:sz="0" w:space="0"/>
                <w:lang w:val="en-US" w:eastAsia="zh-CN" w:bidi="ar"/>
              </w:rPr>
              <w:t>5</w:t>
            </w:r>
            <w:r>
              <w:rPr>
                <w:rFonts w:hint="eastAsia" w:ascii="宋体" w:hAnsi="宋体" w:eastAsia="宋体" w:cs="宋体"/>
                <w:kern w:val="0"/>
                <w:sz w:val="21"/>
                <w:szCs w:val="21"/>
                <w:bdr w:val="none" w:color="auto" w:sz="0" w:space="0"/>
                <w:lang w:val="en-US" w:eastAsia="zh-CN" w:bidi="ar"/>
              </w:rPr>
              <w:t>公顷</w:t>
            </w:r>
            <w:r>
              <w:rPr>
                <w:rFonts w:hint="default" w:ascii="Times New Roman" w:hAnsi="Times New Roman" w:eastAsia="微软雅黑" w:cs="Times New Roman"/>
                <w:kern w:val="0"/>
                <w:sz w:val="21"/>
                <w:szCs w:val="21"/>
                <w:bdr w:val="none" w:color="auto" w:sz="0" w:space="0"/>
                <w:lang w:val="en-US" w:eastAsia="zh-CN" w:bidi="ar"/>
              </w:rPr>
              <w:t>{</w:t>
            </w:r>
            <w:r>
              <w:rPr>
                <w:rFonts w:hint="eastAsia" w:ascii="宋体" w:hAnsi="宋体" w:eastAsia="宋体" w:cs="宋体"/>
                <w:kern w:val="0"/>
                <w:sz w:val="21"/>
                <w:szCs w:val="21"/>
                <w:bdr w:val="none" w:color="auto" w:sz="0" w:space="0"/>
                <w:lang w:val="en-US" w:eastAsia="zh-CN" w:bidi="ar"/>
              </w:rPr>
              <w:t>不含</w:t>
            </w:r>
            <w:r>
              <w:rPr>
                <w:rFonts w:hint="default" w:ascii="Times New Roman" w:hAnsi="Times New Roman" w:eastAsia="微软雅黑" w:cs="Times New Roman"/>
                <w:kern w:val="0"/>
                <w:sz w:val="21"/>
                <w:szCs w:val="21"/>
                <w:bdr w:val="none" w:color="auto" w:sz="0" w:space="0"/>
                <w:lang w:val="en-US" w:eastAsia="zh-CN" w:bidi="ar"/>
              </w:rPr>
              <w:t>5</w:t>
            </w:r>
            <w:r>
              <w:rPr>
                <w:rFonts w:hint="eastAsia" w:ascii="宋体" w:hAnsi="宋体" w:eastAsia="宋体" w:cs="宋体"/>
                <w:kern w:val="0"/>
                <w:sz w:val="21"/>
                <w:szCs w:val="21"/>
                <w:bdr w:val="none" w:color="auto" w:sz="0" w:space="0"/>
                <w:lang w:val="en-US" w:eastAsia="zh-CN" w:bidi="ar"/>
              </w:rPr>
              <w:t>公顷</w:t>
            </w:r>
            <w:r>
              <w:rPr>
                <w:rFonts w:hint="default" w:ascii="Times New Roman" w:hAnsi="Times New Roman" w:eastAsia="微软雅黑" w:cs="Times New Roman"/>
                <w:kern w:val="0"/>
                <w:sz w:val="21"/>
                <w:szCs w:val="21"/>
                <w:bdr w:val="none" w:color="auto" w:sz="0" w:space="0"/>
                <w:lang w:val="en-US" w:eastAsia="zh-CN" w:bidi="ar"/>
              </w:rPr>
              <w:t>}</w:t>
            </w:r>
            <w:r>
              <w:rPr>
                <w:rFonts w:hint="eastAsia" w:ascii="宋体" w:hAnsi="宋体" w:eastAsia="宋体" w:cs="宋体"/>
                <w:kern w:val="0"/>
                <w:sz w:val="21"/>
                <w:szCs w:val="21"/>
                <w:bdr w:val="none" w:color="auto" w:sz="0" w:space="0"/>
                <w:lang w:val="en-US" w:eastAsia="zh-CN" w:bidi="ar"/>
              </w:rPr>
              <w:t>以下）</w:t>
            </w:r>
          </w:p>
        </w:tc>
        <w:tc>
          <w:tcPr>
            <w:tcW w:w="1035" w:type="dxa"/>
            <w:tcBorders>
              <w:top w:val="nil"/>
              <w:left w:val="nil"/>
              <w:bottom w:val="single" w:color="000000" w:sz="8" w:space="0"/>
              <w:right w:val="single" w:color="000000" w:sz="8" w:space="0"/>
            </w:tcBorders>
            <w:shd w:val="clear"/>
            <w:tcMar>
              <w:left w:w="108" w:type="dxa"/>
              <w:right w:w="108" w:type="dxa"/>
            </w:tcMar>
            <w:vAlign w:val="center"/>
          </w:tcPr>
          <w:p w14:paraId="66DD4A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000164145004</w:t>
            </w:r>
          </w:p>
        </w:tc>
        <w:tc>
          <w:tcPr>
            <w:tcW w:w="825" w:type="dxa"/>
            <w:tcBorders>
              <w:top w:val="nil"/>
              <w:left w:val="nil"/>
              <w:bottom w:val="single" w:color="000000" w:sz="8" w:space="0"/>
              <w:right w:val="single" w:color="000000" w:sz="8" w:space="0"/>
            </w:tcBorders>
            <w:shd w:val="clear"/>
            <w:tcMar>
              <w:left w:w="108" w:type="dxa"/>
              <w:right w:w="108" w:type="dxa"/>
            </w:tcMar>
            <w:vAlign w:val="center"/>
          </w:tcPr>
          <w:p w14:paraId="22FA31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行政许可</w:t>
            </w:r>
          </w:p>
        </w:tc>
        <w:tc>
          <w:tcPr>
            <w:tcW w:w="720" w:type="dxa"/>
            <w:tcBorders>
              <w:top w:val="nil"/>
              <w:left w:val="nil"/>
              <w:bottom w:val="single" w:color="000000" w:sz="8" w:space="0"/>
              <w:right w:val="single" w:color="000000" w:sz="8" w:space="0"/>
            </w:tcBorders>
            <w:shd w:val="clear"/>
            <w:tcMar>
              <w:left w:w="108" w:type="dxa"/>
              <w:right w:w="108" w:type="dxa"/>
            </w:tcMar>
            <w:vAlign w:val="center"/>
          </w:tcPr>
          <w:p w14:paraId="4410F0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直接下放</w:t>
            </w:r>
          </w:p>
        </w:tc>
        <w:tc>
          <w:tcPr>
            <w:tcW w:w="1575" w:type="dxa"/>
            <w:tcBorders>
              <w:top w:val="nil"/>
              <w:left w:val="nil"/>
              <w:bottom w:val="single" w:color="000000" w:sz="8" w:space="0"/>
              <w:right w:val="single" w:color="000000" w:sz="8" w:space="0"/>
            </w:tcBorders>
            <w:shd w:val="clear"/>
            <w:tcMar>
              <w:left w:w="108" w:type="dxa"/>
              <w:right w:w="108" w:type="dxa"/>
            </w:tcMar>
            <w:vAlign w:val="center"/>
          </w:tcPr>
          <w:p w14:paraId="5C3609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县级林业局</w:t>
            </w:r>
          </w:p>
        </w:tc>
        <w:tc>
          <w:tcPr>
            <w:tcW w:w="1620" w:type="dxa"/>
            <w:tcBorders>
              <w:top w:val="nil"/>
              <w:left w:val="nil"/>
              <w:bottom w:val="single" w:color="000000" w:sz="8" w:space="0"/>
              <w:right w:val="single" w:color="000000" w:sz="8" w:space="0"/>
            </w:tcBorders>
            <w:shd w:val="clear"/>
            <w:tcMar>
              <w:left w:w="108" w:type="dxa"/>
              <w:right w:w="108" w:type="dxa"/>
            </w:tcMar>
            <w:vAlign w:val="center"/>
          </w:tcPr>
          <w:p w14:paraId="07B107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县级林业局</w:t>
            </w:r>
          </w:p>
        </w:tc>
        <w:tc>
          <w:tcPr>
            <w:tcW w:w="2715" w:type="dxa"/>
            <w:tcBorders>
              <w:top w:val="nil"/>
              <w:left w:val="nil"/>
              <w:bottom w:val="single" w:color="000000" w:sz="8" w:space="0"/>
              <w:right w:val="single" w:color="000000" w:sz="8" w:space="0"/>
            </w:tcBorders>
            <w:shd w:val="clear"/>
            <w:tcMar>
              <w:left w:w="108" w:type="dxa"/>
              <w:right w:w="108" w:type="dxa"/>
            </w:tcMar>
            <w:vAlign w:val="center"/>
          </w:tcPr>
          <w:p w14:paraId="34D8F8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风力发电、光伏发电临时占用林地项目审批权限除外。</w:t>
            </w:r>
          </w:p>
        </w:tc>
        <w:tc>
          <w:tcPr>
            <w:tcW w:w="2462" w:type="dxa"/>
            <w:tcBorders>
              <w:top w:val="nil"/>
              <w:left w:val="nil"/>
              <w:bottom w:val="single" w:color="000000" w:sz="8" w:space="0"/>
              <w:right w:val="single" w:color="000000" w:sz="8" w:space="0"/>
            </w:tcBorders>
            <w:shd w:val="clear"/>
            <w:tcMar>
              <w:left w:w="108" w:type="dxa"/>
              <w:right w:w="108" w:type="dxa"/>
            </w:tcMar>
            <w:vAlign w:val="center"/>
          </w:tcPr>
          <w:p w14:paraId="3811E6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所有县市区</w:t>
            </w:r>
          </w:p>
        </w:tc>
      </w:tr>
      <w:tr w14:paraId="587B0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67" w:hRule="atLeast"/>
          <w:jc w:val="center"/>
        </w:trPr>
        <w:tc>
          <w:tcPr>
            <w:tcW w:w="606"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32DE3A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13</w:t>
            </w:r>
          </w:p>
        </w:tc>
        <w:tc>
          <w:tcPr>
            <w:tcW w:w="1290" w:type="dxa"/>
            <w:tcBorders>
              <w:top w:val="nil"/>
              <w:left w:val="nil"/>
              <w:bottom w:val="single" w:color="000000" w:sz="8" w:space="0"/>
              <w:right w:val="single" w:color="000000" w:sz="8" w:space="0"/>
            </w:tcBorders>
            <w:shd w:val="clear"/>
            <w:tcMar>
              <w:left w:w="108" w:type="dxa"/>
              <w:right w:w="108" w:type="dxa"/>
            </w:tcMar>
            <w:vAlign w:val="center"/>
          </w:tcPr>
          <w:p w14:paraId="0919B6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省林业局</w:t>
            </w:r>
          </w:p>
        </w:tc>
        <w:tc>
          <w:tcPr>
            <w:tcW w:w="2548" w:type="dxa"/>
            <w:tcBorders>
              <w:top w:val="nil"/>
              <w:left w:val="nil"/>
              <w:bottom w:val="single" w:color="000000" w:sz="8" w:space="0"/>
              <w:right w:val="single" w:color="000000" w:sz="8" w:space="0"/>
            </w:tcBorders>
            <w:shd w:val="clear"/>
            <w:tcMar>
              <w:left w:w="108" w:type="dxa"/>
              <w:right w:w="108" w:type="dxa"/>
            </w:tcMar>
            <w:vAlign w:val="center"/>
          </w:tcPr>
          <w:p w14:paraId="568346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修筑直接为林业生产经营服务的工程设施占用林地审核</w:t>
            </w:r>
          </w:p>
        </w:tc>
        <w:tc>
          <w:tcPr>
            <w:tcW w:w="1035" w:type="dxa"/>
            <w:tcBorders>
              <w:top w:val="nil"/>
              <w:left w:val="nil"/>
              <w:bottom w:val="single" w:color="000000" w:sz="8" w:space="0"/>
              <w:right w:val="single" w:color="000000" w:sz="8" w:space="0"/>
            </w:tcBorders>
            <w:shd w:val="clear"/>
            <w:tcMar>
              <w:left w:w="108" w:type="dxa"/>
              <w:right w:w="108" w:type="dxa"/>
            </w:tcMar>
            <w:vAlign w:val="center"/>
          </w:tcPr>
          <w:p w14:paraId="59873F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000164154005</w:t>
            </w:r>
          </w:p>
        </w:tc>
        <w:tc>
          <w:tcPr>
            <w:tcW w:w="825" w:type="dxa"/>
            <w:tcBorders>
              <w:top w:val="nil"/>
              <w:left w:val="nil"/>
              <w:bottom w:val="single" w:color="000000" w:sz="8" w:space="0"/>
              <w:right w:val="single" w:color="000000" w:sz="8" w:space="0"/>
            </w:tcBorders>
            <w:shd w:val="clear"/>
            <w:tcMar>
              <w:left w:w="108" w:type="dxa"/>
              <w:right w:w="108" w:type="dxa"/>
            </w:tcMar>
            <w:vAlign w:val="center"/>
          </w:tcPr>
          <w:p w14:paraId="6F312D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行政许可</w:t>
            </w:r>
          </w:p>
        </w:tc>
        <w:tc>
          <w:tcPr>
            <w:tcW w:w="720" w:type="dxa"/>
            <w:tcBorders>
              <w:top w:val="nil"/>
              <w:left w:val="nil"/>
              <w:bottom w:val="single" w:color="000000" w:sz="8" w:space="0"/>
              <w:right w:val="single" w:color="000000" w:sz="8" w:space="0"/>
            </w:tcBorders>
            <w:shd w:val="clear"/>
            <w:tcMar>
              <w:left w:w="108" w:type="dxa"/>
              <w:right w:w="108" w:type="dxa"/>
            </w:tcMar>
            <w:vAlign w:val="center"/>
          </w:tcPr>
          <w:p w14:paraId="3B2F0F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直接下放</w:t>
            </w:r>
          </w:p>
        </w:tc>
        <w:tc>
          <w:tcPr>
            <w:tcW w:w="1575" w:type="dxa"/>
            <w:tcBorders>
              <w:top w:val="nil"/>
              <w:left w:val="nil"/>
              <w:bottom w:val="single" w:color="000000" w:sz="8" w:space="0"/>
              <w:right w:val="single" w:color="000000" w:sz="8" w:space="0"/>
            </w:tcBorders>
            <w:shd w:val="clear"/>
            <w:tcMar>
              <w:left w:w="108" w:type="dxa"/>
              <w:right w:w="108" w:type="dxa"/>
            </w:tcMar>
            <w:vAlign w:val="center"/>
          </w:tcPr>
          <w:p w14:paraId="72B4B5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县级林业局</w:t>
            </w:r>
          </w:p>
        </w:tc>
        <w:tc>
          <w:tcPr>
            <w:tcW w:w="1620" w:type="dxa"/>
            <w:tcBorders>
              <w:top w:val="nil"/>
              <w:left w:val="nil"/>
              <w:bottom w:val="single" w:color="000000" w:sz="8" w:space="0"/>
              <w:right w:val="single" w:color="000000" w:sz="8" w:space="0"/>
            </w:tcBorders>
            <w:shd w:val="clear"/>
            <w:tcMar>
              <w:left w:w="108" w:type="dxa"/>
              <w:right w:w="108" w:type="dxa"/>
            </w:tcMar>
            <w:vAlign w:val="center"/>
          </w:tcPr>
          <w:p w14:paraId="4F57CB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县级林业局</w:t>
            </w:r>
          </w:p>
        </w:tc>
        <w:tc>
          <w:tcPr>
            <w:tcW w:w="2715" w:type="dxa"/>
            <w:tcBorders>
              <w:top w:val="nil"/>
              <w:left w:val="nil"/>
              <w:bottom w:val="single" w:color="000000" w:sz="8" w:space="0"/>
              <w:right w:val="single" w:color="000000" w:sz="8" w:space="0"/>
            </w:tcBorders>
            <w:shd w:val="clear"/>
            <w:tcMar>
              <w:left w:w="108" w:type="dxa"/>
              <w:right w:w="108" w:type="dxa"/>
            </w:tcMar>
            <w:vAlign w:val="center"/>
          </w:tcPr>
          <w:p w14:paraId="698427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自然保护地直接为林业生产服务设施或项目建设临时占用林地项目审批权限除外。</w:t>
            </w:r>
          </w:p>
        </w:tc>
        <w:tc>
          <w:tcPr>
            <w:tcW w:w="2462" w:type="dxa"/>
            <w:tcBorders>
              <w:top w:val="nil"/>
              <w:left w:val="nil"/>
              <w:bottom w:val="single" w:color="000000" w:sz="8" w:space="0"/>
              <w:right w:val="single" w:color="000000" w:sz="8" w:space="0"/>
            </w:tcBorders>
            <w:shd w:val="clear"/>
            <w:tcMar>
              <w:left w:w="108" w:type="dxa"/>
              <w:right w:w="108" w:type="dxa"/>
            </w:tcMar>
            <w:vAlign w:val="center"/>
          </w:tcPr>
          <w:p w14:paraId="502568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所有县市区</w:t>
            </w:r>
          </w:p>
        </w:tc>
      </w:tr>
    </w:tbl>
    <w:p w14:paraId="7445AB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default" w:ascii="Calibri" w:hAnsi="Calibri" w:cs="Calibri"/>
          <w:sz w:val="21"/>
          <w:szCs w:val="21"/>
        </w:rPr>
      </w:pPr>
      <w:r>
        <w:rPr>
          <w:rFonts w:hint="default" w:ascii="Times New Roman" w:hAnsi="Times New Roman" w:eastAsia="微软雅黑" w:cs="Times New Roman"/>
          <w:i w:val="0"/>
          <w:iCs w:val="0"/>
          <w:caps w:val="0"/>
          <w:color w:val="333333"/>
          <w:spacing w:val="0"/>
          <w:kern w:val="0"/>
          <w:sz w:val="21"/>
          <w:szCs w:val="21"/>
          <w:bdr w:val="none" w:color="auto" w:sz="0" w:space="0"/>
          <w:lang w:val="en-US" w:eastAsia="zh-CN" w:bidi="ar"/>
        </w:rPr>
        <w:t> </w:t>
      </w:r>
    </w:p>
    <w:p w14:paraId="1771E9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黑体" w:hAnsi="宋体" w:eastAsia="黑体" w:cs="黑体"/>
          <w:i w:val="0"/>
          <w:iCs w:val="0"/>
          <w:caps w:val="0"/>
          <w:color w:val="333333"/>
          <w:spacing w:val="0"/>
          <w:kern w:val="0"/>
          <w:sz w:val="32"/>
          <w:szCs w:val="32"/>
          <w:bdr w:val="none" w:color="auto" w:sz="0" w:space="0"/>
          <w:lang w:val="en-US" w:eastAsia="zh-CN" w:bidi="ar"/>
        </w:rPr>
      </w:pPr>
      <w:r>
        <w:rPr>
          <w:rFonts w:hint="default" w:ascii="Times New Roman" w:hAnsi="Times New Roman" w:eastAsia="微软雅黑" w:cs="Times New Roman"/>
          <w:i w:val="0"/>
          <w:iCs w:val="0"/>
          <w:caps w:val="0"/>
          <w:color w:val="333333"/>
          <w:spacing w:val="0"/>
          <w:kern w:val="0"/>
          <w:sz w:val="21"/>
          <w:szCs w:val="21"/>
          <w:bdr w:val="none" w:color="auto" w:sz="0" w:space="0"/>
          <w:lang w:val="en-US" w:eastAsia="zh-CN" w:bidi="ar"/>
        </w:rPr>
        <w:br w:type="textWrapping"/>
      </w:r>
      <w:r>
        <w:rPr>
          <w:rFonts w:hint="eastAsia" w:ascii="黑体" w:hAnsi="宋体" w:eastAsia="黑体" w:cs="黑体"/>
          <w:i w:val="0"/>
          <w:iCs w:val="0"/>
          <w:caps w:val="0"/>
          <w:color w:val="333333"/>
          <w:spacing w:val="0"/>
          <w:kern w:val="0"/>
          <w:sz w:val="32"/>
          <w:szCs w:val="32"/>
          <w:bdr w:val="none" w:color="auto" w:sz="0" w:space="0"/>
          <w:lang w:val="en-US" w:eastAsia="zh-CN" w:bidi="ar"/>
        </w:rPr>
        <w:t>    </w:t>
      </w:r>
    </w:p>
    <w:p w14:paraId="113AB8B0">
      <w:pPr>
        <w:rPr>
          <w:rFonts w:hint="eastAsia" w:ascii="黑体" w:hAnsi="宋体" w:eastAsia="黑体" w:cs="黑体"/>
          <w:i w:val="0"/>
          <w:iCs w:val="0"/>
          <w:caps w:val="0"/>
          <w:color w:val="333333"/>
          <w:spacing w:val="0"/>
          <w:kern w:val="0"/>
          <w:sz w:val="32"/>
          <w:szCs w:val="32"/>
          <w:bdr w:val="none" w:color="auto" w:sz="0" w:space="0"/>
          <w:lang w:val="en-US" w:eastAsia="zh-CN" w:bidi="ar"/>
        </w:rPr>
      </w:pPr>
      <w:r>
        <w:rPr>
          <w:rFonts w:hint="eastAsia" w:ascii="黑体" w:hAnsi="宋体" w:eastAsia="黑体" w:cs="黑体"/>
          <w:i w:val="0"/>
          <w:iCs w:val="0"/>
          <w:caps w:val="0"/>
          <w:color w:val="333333"/>
          <w:spacing w:val="0"/>
          <w:kern w:val="0"/>
          <w:sz w:val="32"/>
          <w:szCs w:val="32"/>
          <w:bdr w:val="none" w:color="auto" w:sz="0" w:space="0"/>
          <w:lang w:val="en-US" w:eastAsia="zh-CN" w:bidi="ar"/>
        </w:rPr>
        <w:br w:type="page"/>
      </w:r>
    </w:p>
    <w:p w14:paraId="49E1BA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default" w:ascii="Calibri" w:hAnsi="Calibri" w:cs="Calibri"/>
          <w:sz w:val="21"/>
          <w:szCs w:val="21"/>
        </w:rPr>
      </w:pPr>
      <w:bookmarkStart w:id="0" w:name="_GoBack"/>
      <w:bookmarkEnd w:id="0"/>
      <w:r>
        <w:rPr>
          <w:rFonts w:hint="eastAsia" w:ascii="黑体" w:hAnsi="宋体" w:eastAsia="黑体" w:cs="黑体"/>
          <w:i w:val="0"/>
          <w:iCs w:val="0"/>
          <w:caps w:val="0"/>
          <w:color w:val="333333"/>
          <w:spacing w:val="0"/>
          <w:kern w:val="0"/>
          <w:sz w:val="32"/>
          <w:szCs w:val="32"/>
          <w:bdr w:val="none" w:color="auto" w:sz="0" w:space="0"/>
          <w:lang w:val="en-US" w:eastAsia="zh-CN" w:bidi="ar"/>
        </w:rPr>
        <w:t>附件</w:t>
      </w:r>
      <w:r>
        <w:rPr>
          <w:rFonts w:hint="default" w:ascii="Times New Roman" w:hAnsi="Times New Roman" w:eastAsia="微软雅黑" w:cs="Times New Roman"/>
          <w:i w:val="0"/>
          <w:iCs w:val="0"/>
          <w:caps w:val="0"/>
          <w:color w:val="333333"/>
          <w:spacing w:val="0"/>
          <w:kern w:val="0"/>
          <w:sz w:val="32"/>
          <w:szCs w:val="32"/>
          <w:bdr w:val="none" w:color="auto" w:sz="0" w:space="0"/>
          <w:lang w:val="en-US" w:eastAsia="zh-CN" w:bidi="ar"/>
        </w:rPr>
        <w:t>2</w:t>
      </w:r>
    </w:p>
    <w:p w14:paraId="0E0D0A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center"/>
        <w:rPr>
          <w:rFonts w:hint="default" w:ascii="Calibri" w:hAnsi="Calibri" w:cs="Calibri"/>
          <w:sz w:val="21"/>
          <w:szCs w:val="21"/>
        </w:rPr>
      </w:pPr>
      <w:r>
        <w:rPr>
          <w:rFonts w:hint="eastAsia" w:ascii="方正小标宋简体" w:hAnsi="方正小标宋简体" w:eastAsia="方正小标宋简体" w:cs="方正小标宋简体"/>
          <w:i w:val="0"/>
          <w:iCs w:val="0"/>
          <w:caps w:val="0"/>
          <w:color w:val="333333"/>
          <w:spacing w:val="0"/>
          <w:kern w:val="0"/>
          <w:sz w:val="40"/>
          <w:szCs w:val="40"/>
          <w:bdr w:val="none" w:color="auto" w:sz="0" w:space="0"/>
          <w:lang w:val="en-US" w:eastAsia="zh-CN" w:bidi="ar"/>
        </w:rPr>
        <w:t>建议市级</w:t>
      </w:r>
      <w:r>
        <w:rPr>
          <w:rFonts w:hint="default" w:ascii="Times New Roman" w:hAnsi="Times New Roman" w:eastAsia="微软雅黑" w:cs="Times New Roman"/>
          <w:i w:val="0"/>
          <w:iCs w:val="0"/>
          <w:caps w:val="0"/>
          <w:color w:val="333333"/>
          <w:spacing w:val="0"/>
          <w:kern w:val="0"/>
          <w:sz w:val="40"/>
          <w:szCs w:val="40"/>
          <w:bdr w:val="none" w:color="auto" w:sz="0" w:space="0"/>
          <w:lang w:val="en-US" w:eastAsia="zh-CN" w:bidi="ar"/>
        </w:rPr>
        <w:t>“</w:t>
      </w:r>
      <w:r>
        <w:rPr>
          <w:rFonts w:hint="eastAsia" w:ascii="方正小标宋简体" w:hAnsi="方正小标宋简体" w:eastAsia="方正小标宋简体" w:cs="方正小标宋简体"/>
          <w:i w:val="0"/>
          <w:iCs w:val="0"/>
          <w:caps w:val="0"/>
          <w:color w:val="333333"/>
          <w:spacing w:val="0"/>
          <w:kern w:val="0"/>
          <w:sz w:val="40"/>
          <w:szCs w:val="40"/>
          <w:bdr w:val="none" w:color="auto" w:sz="0" w:space="0"/>
          <w:lang w:val="en-US" w:eastAsia="zh-CN" w:bidi="ar"/>
        </w:rPr>
        <w:t>向县放权</w:t>
      </w:r>
      <w:r>
        <w:rPr>
          <w:rFonts w:hint="default" w:ascii="Times New Roman" w:hAnsi="Times New Roman" w:eastAsia="微软雅黑" w:cs="Times New Roman"/>
          <w:i w:val="0"/>
          <w:iCs w:val="0"/>
          <w:caps w:val="0"/>
          <w:color w:val="333333"/>
          <w:spacing w:val="0"/>
          <w:kern w:val="0"/>
          <w:sz w:val="40"/>
          <w:szCs w:val="40"/>
          <w:bdr w:val="none" w:color="auto" w:sz="0" w:space="0"/>
          <w:lang w:val="en-US" w:eastAsia="zh-CN" w:bidi="ar"/>
        </w:rPr>
        <w:t>”</w:t>
      </w:r>
      <w:r>
        <w:rPr>
          <w:rFonts w:hint="eastAsia" w:ascii="方正小标宋简体" w:hAnsi="方正小标宋简体" w:eastAsia="方正小标宋简体" w:cs="方正小标宋简体"/>
          <w:i w:val="0"/>
          <w:iCs w:val="0"/>
          <w:caps w:val="0"/>
          <w:color w:val="333333"/>
          <w:spacing w:val="0"/>
          <w:kern w:val="0"/>
          <w:sz w:val="40"/>
          <w:szCs w:val="40"/>
          <w:bdr w:val="none" w:color="auto" w:sz="0" w:space="0"/>
          <w:lang w:val="en-US" w:eastAsia="zh-CN" w:bidi="ar"/>
        </w:rPr>
        <w:t>事项目录</w:t>
      </w:r>
    </w:p>
    <w:tbl>
      <w:tblPr>
        <w:tblW w:w="1514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795"/>
        <w:gridCol w:w="1666"/>
        <w:gridCol w:w="4142"/>
        <w:gridCol w:w="1612"/>
        <w:gridCol w:w="1290"/>
        <w:gridCol w:w="1110"/>
        <w:gridCol w:w="2496"/>
        <w:gridCol w:w="2036"/>
      </w:tblGrid>
      <w:tr w14:paraId="31A78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795" w:type="dxa"/>
            <w:tcBorders>
              <w:top w:val="single" w:color="000000" w:sz="8" w:space="0"/>
              <w:left w:val="single" w:color="000000" w:sz="8" w:space="0"/>
              <w:bottom w:val="single" w:color="000000" w:sz="8" w:space="0"/>
              <w:right w:val="single" w:color="000000" w:sz="8" w:space="0"/>
            </w:tcBorders>
            <w:shd w:val="clear"/>
            <w:tcMar>
              <w:left w:w="108" w:type="dxa"/>
              <w:right w:w="108" w:type="dxa"/>
            </w:tcMar>
            <w:vAlign w:val="center"/>
          </w:tcPr>
          <w:p w14:paraId="17D60BEE">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黑体" w:hAnsi="宋体" w:eastAsia="黑体" w:cs="黑体"/>
                <w:kern w:val="0"/>
                <w:sz w:val="21"/>
                <w:szCs w:val="21"/>
                <w:bdr w:val="none" w:color="auto" w:sz="0" w:space="0"/>
                <w:lang w:val="en-US" w:eastAsia="zh-CN" w:bidi="ar"/>
              </w:rPr>
              <w:t>序号</w:t>
            </w:r>
          </w:p>
        </w:tc>
        <w:tc>
          <w:tcPr>
            <w:tcW w:w="1666" w:type="dxa"/>
            <w:tcBorders>
              <w:top w:val="single" w:color="000000" w:sz="8" w:space="0"/>
              <w:left w:val="nil"/>
              <w:bottom w:val="single" w:color="000000" w:sz="8" w:space="0"/>
              <w:right w:val="single" w:color="000000" w:sz="8" w:space="0"/>
            </w:tcBorders>
            <w:shd w:val="clear"/>
            <w:tcMar>
              <w:left w:w="108" w:type="dxa"/>
              <w:right w:w="108" w:type="dxa"/>
            </w:tcMar>
            <w:vAlign w:val="center"/>
          </w:tcPr>
          <w:p w14:paraId="1F274956">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黑体" w:hAnsi="宋体" w:eastAsia="黑体" w:cs="黑体"/>
                <w:kern w:val="0"/>
                <w:sz w:val="21"/>
                <w:szCs w:val="21"/>
                <w:bdr w:val="none" w:color="auto" w:sz="0" w:space="0"/>
                <w:lang w:val="en-US" w:eastAsia="zh-CN" w:bidi="ar"/>
              </w:rPr>
              <w:t>省级业务</w:t>
            </w:r>
          </w:p>
          <w:p w14:paraId="13730A4E">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黑体" w:hAnsi="宋体" w:eastAsia="黑体" w:cs="黑体"/>
                <w:kern w:val="0"/>
                <w:sz w:val="21"/>
                <w:szCs w:val="21"/>
                <w:bdr w:val="none" w:color="auto" w:sz="0" w:space="0"/>
                <w:lang w:val="en-US" w:eastAsia="zh-CN" w:bidi="ar"/>
              </w:rPr>
              <w:t>指导部门</w:t>
            </w:r>
          </w:p>
        </w:tc>
        <w:tc>
          <w:tcPr>
            <w:tcW w:w="4142" w:type="dxa"/>
            <w:tcBorders>
              <w:top w:val="single" w:color="000000" w:sz="8" w:space="0"/>
              <w:left w:val="nil"/>
              <w:bottom w:val="single" w:color="000000" w:sz="8" w:space="0"/>
              <w:right w:val="single" w:color="000000" w:sz="8" w:space="0"/>
            </w:tcBorders>
            <w:shd w:val="clear"/>
            <w:tcMar>
              <w:left w:w="108" w:type="dxa"/>
              <w:right w:w="108" w:type="dxa"/>
            </w:tcMar>
            <w:vAlign w:val="center"/>
          </w:tcPr>
          <w:p w14:paraId="4A65C2EA">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黑体" w:hAnsi="宋体" w:eastAsia="黑体" w:cs="黑体"/>
                <w:kern w:val="0"/>
                <w:sz w:val="21"/>
                <w:szCs w:val="21"/>
                <w:bdr w:val="none" w:color="auto" w:sz="0" w:space="0"/>
                <w:lang w:val="en-US" w:eastAsia="zh-CN" w:bidi="ar"/>
              </w:rPr>
              <w:t>事项名称</w:t>
            </w:r>
          </w:p>
        </w:tc>
        <w:tc>
          <w:tcPr>
            <w:tcW w:w="1612" w:type="dxa"/>
            <w:tcBorders>
              <w:top w:val="single" w:color="000000" w:sz="8" w:space="0"/>
              <w:left w:val="nil"/>
              <w:bottom w:val="single" w:color="000000" w:sz="8" w:space="0"/>
              <w:right w:val="single" w:color="000000" w:sz="8" w:space="0"/>
            </w:tcBorders>
            <w:shd w:val="clear"/>
            <w:tcMar>
              <w:left w:w="108" w:type="dxa"/>
              <w:right w:w="108" w:type="dxa"/>
            </w:tcMar>
            <w:vAlign w:val="center"/>
          </w:tcPr>
          <w:p w14:paraId="3E484A37">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黑体" w:hAnsi="宋体" w:eastAsia="黑体" w:cs="黑体"/>
                <w:kern w:val="0"/>
                <w:sz w:val="21"/>
                <w:szCs w:val="21"/>
                <w:bdr w:val="none" w:color="auto" w:sz="0" w:space="0"/>
                <w:lang w:val="en-US" w:eastAsia="zh-CN" w:bidi="ar"/>
              </w:rPr>
              <w:t>基本编码</w:t>
            </w:r>
          </w:p>
        </w:tc>
        <w:tc>
          <w:tcPr>
            <w:tcW w:w="1290" w:type="dxa"/>
            <w:tcBorders>
              <w:top w:val="single" w:color="000000" w:sz="8" w:space="0"/>
              <w:left w:val="nil"/>
              <w:bottom w:val="single" w:color="000000" w:sz="8" w:space="0"/>
              <w:right w:val="single" w:color="000000" w:sz="8" w:space="0"/>
            </w:tcBorders>
            <w:shd w:val="clear"/>
            <w:tcMar>
              <w:left w:w="108" w:type="dxa"/>
              <w:right w:w="108" w:type="dxa"/>
            </w:tcMar>
            <w:vAlign w:val="center"/>
          </w:tcPr>
          <w:p w14:paraId="64BAF8AC">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黑体" w:hAnsi="宋体" w:eastAsia="黑体" w:cs="黑体"/>
                <w:kern w:val="0"/>
                <w:sz w:val="21"/>
                <w:szCs w:val="21"/>
                <w:bdr w:val="none" w:color="auto" w:sz="0" w:space="0"/>
                <w:lang w:val="en-US" w:eastAsia="zh-CN" w:bidi="ar"/>
              </w:rPr>
              <w:t>事项类型</w:t>
            </w:r>
          </w:p>
        </w:tc>
        <w:tc>
          <w:tcPr>
            <w:tcW w:w="1110" w:type="dxa"/>
            <w:tcBorders>
              <w:top w:val="single" w:color="000000" w:sz="8" w:space="0"/>
              <w:left w:val="nil"/>
              <w:bottom w:val="single" w:color="000000" w:sz="8" w:space="0"/>
              <w:right w:val="single" w:color="000000" w:sz="8" w:space="0"/>
            </w:tcBorders>
            <w:shd w:val="clear"/>
            <w:tcMar>
              <w:left w:w="108" w:type="dxa"/>
              <w:right w:w="108" w:type="dxa"/>
            </w:tcMar>
            <w:vAlign w:val="center"/>
          </w:tcPr>
          <w:p w14:paraId="749F5360">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黑体" w:hAnsi="宋体" w:eastAsia="黑体" w:cs="黑体"/>
                <w:kern w:val="0"/>
                <w:sz w:val="21"/>
                <w:szCs w:val="21"/>
                <w:bdr w:val="none" w:color="auto" w:sz="0" w:space="0"/>
                <w:lang w:val="en-US" w:eastAsia="zh-CN" w:bidi="ar"/>
              </w:rPr>
              <w:t>下放方式</w:t>
            </w:r>
          </w:p>
        </w:tc>
        <w:tc>
          <w:tcPr>
            <w:tcW w:w="2496" w:type="dxa"/>
            <w:tcBorders>
              <w:top w:val="single" w:color="000000" w:sz="8" w:space="0"/>
              <w:left w:val="nil"/>
              <w:bottom w:val="single" w:color="000000" w:sz="8" w:space="0"/>
              <w:right w:val="single" w:color="000000" w:sz="8" w:space="0"/>
            </w:tcBorders>
            <w:shd w:val="clear"/>
            <w:tcMar>
              <w:left w:w="108" w:type="dxa"/>
              <w:right w:w="108" w:type="dxa"/>
            </w:tcMar>
            <w:vAlign w:val="center"/>
          </w:tcPr>
          <w:p w14:paraId="43F7F3F9">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黑体" w:hAnsi="宋体" w:eastAsia="黑体" w:cs="黑体"/>
                <w:kern w:val="0"/>
                <w:sz w:val="21"/>
                <w:szCs w:val="21"/>
                <w:bdr w:val="none" w:color="auto" w:sz="0" w:space="0"/>
                <w:lang w:val="en-US" w:eastAsia="zh-CN" w:bidi="ar"/>
              </w:rPr>
              <w:t>需求主体</w:t>
            </w:r>
          </w:p>
        </w:tc>
        <w:tc>
          <w:tcPr>
            <w:tcW w:w="2036" w:type="dxa"/>
            <w:tcBorders>
              <w:top w:val="single" w:color="000000" w:sz="8" w:space="0"/>
              <w:left w:val="nil"/>
              <w:bottom w:val="single" w:color="000000" w:sz="8" w:space="0"/>
              <w:right w:val="single" w:color="000000" w:sz="8" w:space="0"/>
            </w:tcBorders>
            <w:shd w:val="clear"/>
            <w:tcMar>
              <w:left w:w="108" w:type="dxa"/>
              <w:right w:w="108" w:type="dxa"/>
            </w:tcMar>
            <w:vAlign w:val="center"/>
          </w:tcPr>
          <w:p w14:paraId="66EA9D2B">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黑体" w:hAnsi="宋体" w:eastAsia="黑体" w:cs="黑体"/>
                <w:kern w:val="0"/>
                <w:sz w:val="21"/>
                <w:szCs w:val="21"/>
                <w:bdr w:val="none" w:color="auto" w:sz="0" w:space="0"/>
                <w:lang w:val="en-US" w:eastAsia="zh-CN" w:bidi="ar"/>
              </w:rPr>
              <w:t>省直部门</w:t>
            </w:r>
          </w:p>
          <w:p w14:paraId="07CD8233">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黑体" w:hAnsi="宋体" w:eastAsia="黑体" w:cs="黑体"/>
                <w:kern w:val="0"/>
                <w:sz w:val="21"/>
                <w:szCs w:val="21"/>
                <w:bdr w:val="none" w:color="auto" w:sz="0" w:space="0"/>
                <w:lang w:val="en-US" w:eastAsia="zh-CN" w:bidi="ar"/>
              </w:rPr>
              <w:t>初步意见</w:t>
            </w:r>
          </w:p>
        </w:tc>
      </w:tr>
      <w:tr w14:paraId="0F62F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4" w:hRule="atLeast"/>
          <w:jc w:val="center"/>
        </w:trPr>
        <w:tc>
          <w:tcPr>
            <w:tcW w:w="795"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3050EA8F">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1</w:t>
            </w:r>
          </w:p>
        </w:tc>
        <w:tc>
          <w:tcPr>
            <w:tcW w:w="1666" w:type="dxa"/>
            <w:tcBorders>
              <w:top w:val="nil"/>
              <w:left w:val="nil"/>
              <w:bottom w:val="single" w:color="000000" w:sz="8" w:space="0"/>
              <w:right w:val="single" w:color="000000" w:sz="8" w:space="0"/>
            </w:tcBorders>
            <w:shd w:val="clear"/>
            <w:tcMar>
              <w:left w:w="108" w:type="dxa"/>
              <w:right w:w="108" w:type="dxa"/>
            </w:tcMar>
            <w:vAlign w:val="center"/>
          </w:tcPr>
          <w:p w14:paraId="1516E8C0">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省发展改革委</w:t>
            </w:r>
          </w:p>
        </w:tc>
        <w:tc>
          <w:tcPr>
            <w:tcW w:w="4142" w:type="dxa"/>
            <w:tcBorders>
              <w:top w:val="nil"/>
              <w:left w:val="nil"/>
              <w:bottom w:val="single" w:color="000000" w:sz="8" w:space="0"/>
              <w:right w:val="single" w:color="000000" w:sz="8" w:space="0"/>
            </w:tcBorders>
            <w:shd w:val="clear"/>
            <w:tcMar>
              <w:left w:w="108" w:type="dxa"/>
              <w:right w:w="108" w:type="dxa"/>
            </w:tcMar>
            <w:vAlign w:val="center"/>
          </w:tcPr>
          <w:p w14:paraId="36A22032">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both"/>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固定资产投资项目节能审查（不含两高项目）</w:t>
            </w:r>
          </w:p>
        </w:tc>
        <w:tc>
          <w:tcPr>
            <w:tcW w:w="1612" w:type="dxa"/>
            <w:tcBorders>
              <w:top w:val="nil"/>
              <w:left w:val="nil"/>
              <w:bottom w:val="single" w:color="000000" w:sz="8" w:space="0"/>
              <w:right w:val="single" w:color="000000" w:sz="8" w:space="0"/>
            </w:tcBorders>
            <w:shd w:val="clear"/>
            <w:tcMar>
              <w:left w:w="108" w:type="dxa"/>
              <w:right w:w="108" w:type="dxa"/>
            </w:tcMar>
            <w:vAlign w:val="center"/>
          </w:tcPr>
          <w:p w14:paraId="38DAB06B">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000104002000</w:t>
            </w:r>
          </w:p>
        </w:tc>
        <w:tc>
          <w:tcPr>
            <w:tcW w:w="1290" w:type="dxa"/>
            <w:tcBorders>
              <w:top w:val="nil"/>
              <w:left w:val="nil"/>
              <w:bottom w:val="single" w:color="000000" w:sz="8" w:space="0"/>
              <w:right w:val="single" w:color="000000" w:sz="8" w:space="0"/>
            </w:tcBorders>
            <w:shd w:val="clear"/>
            <w:tcMar>
              <w:left w:w="108" w:type="dxa"/>
              <w:right w:w="108" w:type="dxa"/>
            </w:tcMar>
            <w:vAlign w:val="center"/>
          </w:tcPr>
          <w:p w14:paraId="255CA9CC">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行政许可</w:t>
            </w:r>
          </w:p>
        </w:tc>
        <w:tc>
          <w:tcPr>
            <w:tcW w:w="1110" w:type="dxa"/>
            <w:tcBorders>
              <w:top w:val="nil"/>
              <w:left w:val="nil"/>
              <w:bottom w:val="single" w:color="000000" w:sz="8" w:space="0"/>
              <w:right w:val="single" w:color="000000" w:sz="8" w:space="0"/>
            </w:tcBorders>
            <w:shd w:val="clear"/>
            <w:tcMar>
              <w:left w:w="108" w:type="dxa"/>
              <w:right w:w="108" w:type="dxa"/>
            </w:tcMar>
            <w:vAlign w:val="center"/>
          </w:tcPr>
          <w:p w14:paraId="76585481">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委托下放</w:t>
            </w:r>
          </w:p>
        </w:tc>
        <w:tc>
          <w:tcPr>
            <w:tcW w:w="2496" w:type="dxa"/>
            <w:tcBorders>
              <w:top w:val="nil"/>
              <w:left w:val="nil"/>
              <w:bottom w:val="single" w:color="000000" w:sz="8" w:space="0"/>
              <w:right w:val="single" w:color="000000" w:sz="8" w:space="0"/>
            </w:tcBorders>
            <w:shd w:val="clear"/>
            <w:tcMar>
              <w:left w:w="108" w:type="dxa"/>
              <w:right w:w="108" w:type="dxa"/>
            </w:tcMar>
            <w:vAlign w:val="center"/>
          </w:tcPr>
          <w:p w14:paraId="5C5118DF">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邵东市、耒阳市、</w:t>
            </w:r>
          </w:p>
          <w:p w14:paraId="461E116D">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常宁市发改局</w:t>
            </w:r>
          </w:p>
        </w:tc>
        <w:tc>
          <w:tcPr>
            <w:tcW w:w="2036" w:type="dxa"/>
            <w:tcBorders>
              <w:top w:val="nil"/>
              <w:left w:val="nil"/>
              <w:bottom w:val="single" w:color="000000" w:sz="8" w:space="0"/>
              <w:right w:val="single" w:color="000000" w:sz="8" w:space="0"/>
            </w:tcBorders>
            <w:shd w:val="clear"/>
            <w:tcMar>
              <w:left w:w="108" w:type="dxa"/>
              <w:right w:w="108" w:type="dxa"/>
            </w:tcMar>
            <w:vAlign w:val="center"/>
          </w:tcPr>
          <w:p w14:paraId="640A77E4">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市级部门结合</w:t>
            </w:r>
          </w:p>
          <w:p w14:paraId="41D1C0B4">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实际自行决定</w:t>
            </w:r>
          </w:p>
        </w:tc>
      </w:tr>
      <w:tr w14:paraId="25E38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74" w:hRule="atLeast"/>
          <w:jc w:val="center"/>
        </w:trPr>
        <w:tc>
          <w:tcPr>
            <w:tcW w:w="795"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50EDE098">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2</w:t>
            </w:r>
          </w:p>
        </w:tc>
        <w:tc>
          <w:tcPr>
            <w:tcW w:w="1666" w:type="dxa"/>
            <w:tcBorders>
              <w:top w:val="nil"/>
              <w:left w:val="nil"/>
              <w:bottom w:val="single" w:color="000000" w:sz="8" w:space="0"/>
              <w:right w:val="single" w:color="000000" w:sz="8" w:space="0"/>
            </w:tcBorders>
            <w:shd w:val="clear"/>
            <w:tcMar>
              <w:left w:w="108" w:type="dxa"/>
              <w:right w:w="108" w:type="dxa"/>
            </w:tcMar>
            <w:vAlign w:val="center"/>
          </w:tcPr>
          <w:p w14:paraId="40F4735D">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省发展改革委</w:t>
            </w:r>
          </w:p>
        </w:tc>
        <w:tc>
          <w:tcPr>
            <w:tcW w:w="4142" w:type="dxa"/>
            <w:tcBorders>
              <w:top w:val="nil"/>
              <w:left w:val="nil"/>
              <w:bottom w:val="single" w:color="000000" w:sz="8" w:space="0"/>
              <w:right w:val="single" w:color="000000" w:sz="8" w:space="0"/>
            </w:tcBorders>
            <w:shd w:val="clear"/>
            <w:tcMar>
              <w:left w:w="108" w:type="dxa"/>
              <w:right w:w="108" w:type="dxa"/>
            </w:tcMar>
            <w:vAlign w:val="center"/>
          </w:tcPr>
          <w:p w14:paraId="74366463">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both"/>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城镇生活垃圾处理（不含生活垃圾焚烧发电项目）固定投资项目的核准（主项为：固定资产投资项目核准）</w:t>
            </w:r>
          </w:p>
        </w:tc>
        <w:tc>
          <w:tcPr>
            <w:tcW w:w="1612" w:type="dxa"/>
            <w:tcBorders>
              <w:top w:val="nil"/>
              <w:left w:val="nil"/>
              <w:bottom w:val="single" w:color="000000" w:sz="8" w:space="0"/>
              <w:right w:val="single" w:color="000000" w:sz="8" w:space="0"/>
            </w:tcBorders>
            <w:shd w:val="clear"/>
            <w:tcMar>
              <w:left w:w="108" w:type="dxa"/>
              <w:right w:w="108" w:type="dxa"/>
            </w:tcMar>
            <w:vAlign w:val="center"/>
          </w:tcPr>
          <w:p w14:paraId="4B16803F">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00010400100Y</w:t>
            </w:r>
          </w:p>
        </w:tc>
        <w:tc>
          <w:tcPr>
            <w:tcW w:w="1290" w:type="dxa"/>
            <w:tcBorders>
              <w:top w:val="nil"/>
              <w:left w:val="nil"/>
              <w:bottom w:val="single" w:color="000000" w:sz="8" w:space="0"/>
              <w:right w:val="single" w:color="000000" w:sz="8" w:space="0"/>
            </w:tcBorders>
            <w:shd w:val="clear"/>
            <w:tcMar>
              <w:left w:w="108" w:type="dxa"/>
              <w:right w:w="108" w:type="dxa"/>
            </w:tcMar>
            <w:vAlign w:val="center"/>
          </w:tcPr>
          <w:p w14:paraId="131FA619">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行政许可</w:t>
            </w:r>
          </w:p>
        </w:tc>
        <w:tc>
          <w:tcPr>
            <w:tcW w:w="1110" w:type="dxa"/>
            <w:tcBorders>
              <w:top w:val="nil"/>
              <w:left w:val="nil"/>
              <w:bottom w:val="single" w:color="000000" w:sz="8" w:space="0"/>
              <w:right w:val="single" w:color="000000" w:sz="8" w:space="0"/>
            </w:tcBorders>
            <w:shd w:val="clear"/>
            <w:tcMar>
              <w:left w:w="108" w:type="dxa"/>
              <w:right w:w="108" w:type="dxa"/>
            </w:tcMar>
            <w:vAlign w:val="center"/>
          </w:tcPr>
          <w:p w14:paraId="50385CED">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直接下放</w:t>
            </w:r>
          </w:p>
        </w:tc>
        <w:tc>
          <w:tcPr>
            <w:tcW w:w="2496" w:type="dxa"/>
            <w:tcBorders>
              <w:top w:val="nil"/>
              <w:left w:val="nil"/>
              <w:bottom w:val="single" w:color="000000" w:sz="8" w:space="0"/>
              <w:right w:val="single" w:color="000000" w:sz="8" w:space="0"/>
            </w:tcBorders>
            <w:shd w:val="clear"/>
            <w:tcMar>
              <w:left w:w="108" w:type="dxa"/>
              <w:right w:w="108" w:type="dxa"/>
            </w:tcMar>
            <w:vAlign w:val="center"/>
          </w:tcPr>
          <w:p w14:paraId="3DF7054F">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华容县发改局</w:t>
            </w:r>
          </w:p>
        </w:tc>
        <w:tc>
          <w:tcPr>
            <w:tcW w:w="2036" w:type="dxa"/>
            <w:tcBorders>
              <w:top w:val="nil"/>
              <w:left w:val="nil"/>
              <w:bottom w:val="single" w:color="000000" w:sz="8" w:space="0"/>
              <w:right w:val="single" w:color="000000" w:sz="8" w:space="0"/>
            </w:tcBorders>
            <w:shd w:val="clear"/>
            <w:tcMar>
              <w:left w:w="108" w:type="dxa"/>
              <w:right w:w="108" w:type="dxa"/>
            </w:tcMar>
            <w:vAlign w:val="center"/>
          </w:tcPr>
          <w:p w14:paraId="1E4A496D">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市级部门结合</w:t>
            </w:r>
          </w:p>
          <w:p w14:paraId="60705651">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实际自行决定</w:t>
            </w:r>
          </w:p>
        </w:tc>
      </w:tr>
      <w:tr w14:paraId="33094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91" w:hRule="atLeast"/>
          <w:jc w:val="center"/>
        </w:trPr>
        <w:tc>
          <w:tcPr>
            <w:tcW w:w="795"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56C55C61">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3</w:t>
            </w:r>
          </w:p>
        </w:tc>
        <w:tc>
          <w:tcPr>
            <w:tcW w:w="1666" w:type="dxa"/>
            <w:tcBorders>
              <w:top w:val="nil"/>
              <w:left w:val="nil"/>
              <w:bottom w:val="single" w:color="000000" w:sz="8" w:space="0"/>
              <w:right w:val="single" w:color="000000" w:sz="8" w:space="0"/>
            </w:tcBorders>
            <w:shd w:val="clear"/>
            <w:tcMar>
              <w:left w:w="108" w:type="dxa"/>
              <w:right w:w="108" w:type="dxa"/>
            </w:tcMar>
            <w:vAlign w:val="center"/>
          </w:tcPr>
          <w:p w14:paraId="463233F3">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省发展改革委</w:t>
            </w:r>
          </w:p>
        </w:tc>
        <w:tc>
          <w:tcPr>
            <w:tcW w:w="4142" w:type="dxa"/>
            <w:tcBorders>
              <w:top w:val="nil"/>
              <w:left w:val="nil"/>
              <w:bottom w:val="single" w:color="000000" w:sz="8" w:space="0"/>
              <w:right w:val="single" w:color="000000" w:sz="8" w:space="0"/>
            </w:tcBorders>
            <w:shd w:val="clear"/>
            <w:tcMar>
              <w:left w:w="108" w:type="dxa"/>
              <w:right w:w="108" w:type="dxa"/>
            </w:tcMar>
            <w:vAlign w:val="center"/>
          </w:tcPr>
          <w:p w14:paraId="76F4AF8C">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both"/>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城镇污水、垃圾处理及再利用项目核准（主项为：固定资产投资项目核准）</w:t>
            </w:r>
          </w:p>
        </w:tc>
        <w:tc>
          <w:tcPr>
            <w:tcW w:w="1612" w:type="dxa"/>
            <w:tcBorders>
              <w:top w:val="nil"/>
              <w:left w:val="nil"/>
              <w:bottom w:val="single" w:color="000000" w:sz="8" w:space="0"/>
              <w:right w:val="single" w:color="000000" w:sz="8" w:space="0"/>
            </w:tcBorders>
            <w:shd w:val="clear"/>
            <w:tcMar>
              <w:left w:w="108" w:type="dxa"/>
              <w:right w:w="108" w:type="dxa"/>
            </w:tcMar>
            <w:vAlign w:val="center"/>
          </w:tcPr>
          <w:p w14:paraId="586231EF">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00010400100Y</w:t>
            </w:r>
          </w:p>
        </w:tc>
        <w:tc>
          <w:tcPr>
            <w:tcW w:w="1290" w:type="dxa"/>
            <w:tcBorders>
              <w:top w:val="nil"/>
              <w:left w:val="nil"/>
              <w:bottom w:val="single" w:color="000000" w:sz="8" w:space="0"/>
              <w:right w:val="single" w:color="000000" w:sz="8" w:space="0"/>
            </w:tcBorders>
            <w:shd w:val="clear"/>
            <w:tcMar>
              <w:left w:w="108" w:type="dxa"/>
              <w:right w:w="108" w:type="dxa"/>
            </w:tcMar>
            <w:vAlign w:val="center"/>
          </w:tcPr>
          <w:p w14:paraId="304FBC22">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行政许可</w:t>
            </w:r>
          </w:p>
        </w:tc>
        <w:tc>
          <w:tcPr>
            <w:tcW w:w="1110" w:type="dxa"/>
            <w:tcBorders>
              <w:top w:val="nil"/>
              <w:left w:val="nil"/>
              <w:bottom w:val="single" w:color="000000" w:sz="8" w:space="0"/>
              <w:right w:val="single" w:color="000000" w:sz="8" w:space="0"/>
            </w:tcBorders>
            <w:shd w:val="clear"/>
            <w:tcMar>
              <w:left w:w="108" w:type="dxa"/>
              <w:right w:w="108" w:type="dxa"/>
            </w:tcMar>
            <w:vAlign w:val="center"/>
          </w:tcPr>
          <w:p w14:paraId="2D734CAA">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直接下放</w:t>
            </w:r>
          </w:p>
        </w:tc>
        <w:tc>
          <w:tcPr>
            <w:tcW w:w="2496" w:type="dxa"/>
            <w:tcBorders>
              <w:top w:val="nil"/>
              <w:left w:val="nil"/>
              <w:bottom w:val="single" w:color="000000" w:sz="8" w:space="0"/>
              <w:right w:val="single" w:color="000000" w:sz="8" w:space="0"/>
            </w:tcBorders>
            <w:shd w:val="clear"/>
            <w:tcMar>
              <w:left w:w="108" w:type="dxa"/>
              <w:right w:w="108" w:type="dxa"/>
            </w:tcMar>
            <w:vAlign w:val="center"/>
          </w:tcPr>
          <w:p w14:paraId="64C8D4D9">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华容县发改局</w:t>
            </w:r>
          </w:p>
        </w:tc>
        <w:tc>
          <w:tcPr>
            <w:tcW w:w="2036" w:type="dxa"/>
            <w:tcBorders>
              <w:top w:val="nil"/>
              <w:left w:val="nil"/>
              <w:bottom w:val="single" w:color="000000" w:sz="8" w:space="0"/>
              <w:right w:val="single" w:color="000000" w:sz="8" w:space="0"/>
            </w:tcBorders>
            <w:shd w:val="clear"/>
            <w:tcMar>
              <w:left w:w="108" w:type="dxa"/>
              <w:right w:w="108" w:type="dxa"/>
            </w:tcMar>
            <w:vAlign w:val="center"/>
          </w:tcPr>
          <w:p w14:paraId="1E54630D">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市级部门结合</w:t>
            </w:r>
          </w:p>
          <w:p w14:paraId="2A71060D">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实际自行决定</w:t>
            </w:r>
          </w:p>
        </w:tc>
      </w:tr>
      <w:tr w14:paraId="1CDE7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4" w:hRule="atLeast"/>
          <w:jc w:val="center"/>
        </w:trPr>
        <w:tc>
          <w:tcPr>
            <w:tcW w:w="795"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34FADB44">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4</w:t>
            </w:r>
          </w:p>
        </w:tc>
        <w:tc>
          <w:tcPr>
            <w:tcW w:w="1666" w:type="dxa"/>
            <w:tcBorders>
              <w:top w:val="nil"/>
              <w:left w:val="nil"/>
              <w:bottom w:val="single" w:color="000000" w:sz="8" w:space="0"/>
              <w:right w:val="single" w:color="000000" w:sz="8" w:space="0"/>
            </w:tcBorders>
            <w:shd w:val="clear"/>
            <w:tcMar>
              <w:left w:w="108" w:type="dxa"/>
              <w:right w:w="108" w:type="dxa"/>
            </w:tcMar>
            <w:vAlign w:val="center"/>
          </w:tcPr>
          <w:p w14:paraId="5782FA7F">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省发展改革委</w:t>
            </w:r>
          </w:p>
        </w:tc>
        <w:tc>
          <w:tcPr>
            <w:tcW w:w="4142" w:type="dxa"/>
            <w:tcBorders>
              <w:top w:val="nil"/>
              <w:left w:val="nil"/>
              <w:bottom w:val="single" w:color="000000" w:sz="8" w:space="0"/>
              <w:right w:val="single" w:color="000000" w:sz="8" w:space="0"/>
            </w:tcBorders>
            <w:shd w:val="clear"/>
            <w:tcMar>
              <w:left w:w="108" w:type="dxa"/>
              <w:right w:w="108" w:type="dxa"/>
            </w:tcMar>
            <w:vAlign w:val="center"/>
          </w:tcPr>
          <w:p w14:paraId="3455F454">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both"/>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县（市区）域内城市道路桥梁、隧道项目核准</w:t>
            </w:r>
          </w:p>
        </w:tc>
        <w:tc>
          <w:tcPr>
            <w:tcW w:w="1612" w:type="dxa"/>
            <w:tcBorders>
              <w:top w:val="nil"/>
              <w:left w:val="nil"/>
              <w:bottom w:val="single" w:color="000000" w:sz="8" w:space="0"/>
              <w:right w:val="single" w:color="000000" w:sz="8" w:space="0"/>
            </w:tcBorders>
            <w:shd w:val="clear"/>
            <w:tcMar>
              <w:left w:w="108" w:type="dxa"/>
              <w:right w:w="108" w:type="dxa"/>
            </w:tcMar>
            <w:vAlign w:val="center"/>
          </w:tcPr>
          <w:p w14:paraId="6B830A7B">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00010400100Y</w:t>
            </w:r>
          </w:p>
        </w:tc>
        <w:tc>
          <w:tcPr>
            <w:tcW w:w="1290" w:type="dxa"/>
            <w:tcBorders>
              <w:top w:val="nil"/>
              <w:left w:val="nil"/>
              <w:bottom w:val="single" w:color="000000" w:sz="8" w:space="0"/>
              <w:right w:val="single" w:color="000000" w:sz="8" w:space="0"/>
            </w:tcBorders>
            <w:shd w:val="clear"/>
            <w:tcMar>
              <w:left w:w="108" w:type="dxa"/>
              <w:right w:w="108" w:type="dxa"/>
            </w:tcMar>
            <w:vAlign w:val="center"/>
          </w:tcPr>
          <w:p w14:paraId="44883BA6">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行政许可</w:t>
            </w:r>
          </w:p>
        </w:tc>
        <w:tc>
          <w:tcPr>
            <w:tcW w:w="1110" w:type="dxa"/>
            <w:tcBorders>
              <w:top w:val="nil"/>
              <w:left w:val="nil"/>
              <w:bottom w:val="single" w:color="000000" w:sz="8" w:space="0"/>
              <w:right w:val="single" w:color="000000" w:sz="8" w:space="0"/>
            </w:tcBorders>
            <w:shd w:val="clear"/>
            <w:tcMar>
              <w:left w:w="108" w:type="dxa"/>
              <w:right w:w="108" w:type="dxa"/>
            </w:tcMar>
            <w:vAlign w:val="center"/>
          </w:tcPr>
          <w:p w14:paraId="0BA91EEF">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直接下放</w:t>
            </w:r>
          </w:p>
        </w:tc>
        <w:tc>
          <w:tcPr>
            <w:tcW w:w="2496" w:type="dxa"/>
            <w:tcBorders>
              <w:top w:val="nil"/>
              <w:left w:val="nil"/>
              <w:bottom w:val="single" w:color="000000" w:sz="8" w:space="0"/>
              <w:right w:val="single" w:color="000000" w:sz="8" w:space="0"/>
            </w:tcBorders>
            <w:shd w:val="clear"/>
            <w:tcMar>
              <w:left w:w="108" w:type="dxa"/>
              <w:right w:w="108" w:type="dxa"/>
            </w:tcMar>
            <w:vAlign w:val="center"/>
          </w:tcPr>
          <w:p w14:paraId="1882F977">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华容县发改局</w:t>
            </w:r>
          </w:p>
        </w:tc>
        <w:tc>
          <w:tcPr>
            <w:tcW w:w="2036" w:type="dxa"/>
            <w:tcBorders>
              <w:top w:val="nil"/>
              <w:left w:val="nil"/>
              <w:bottom w:val="single" w:color="000000" w:sz="8" w:space="0"/>
              <w:right w:val="single" w:color="000000" w:sz="8" w:space="0"/>
            </w:tcBorders>
            <w:shd w:val="clear"/>
            <w:tcMar>
              <w:left w:w="108" w:type="dxa"/>
              <w:right w:w="108" w:type="dxa"/>
            </w:tcMar>
            <w:vAlign w:val="center"/>
          </w:tcPr>
          <w:p w14:paraId="7D3ED819">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市级部门结合</w:t>
            </w:r>
          </w:p>
          <w:p w14:paraId="73AA8AE2">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实际自行决定</w:t>
            </w:r>
          </w:p>
        </w:tc>
      </w:tr>
      <w:tr w14:paraId="66E64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795"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385128F9">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宋体" w:cs="Times New Roman"/>
                <w:kern w:val="0"/>
                <w:sz w:val="21"/>
                <w:szCs w:val="21"/>
                <w:bdr w:val="none" w:color="auto" w:sz="0" w:space="0"/>
                <w:lang w:val="en-US" w:eastAsia="zh-CN" w:bidi="ar"/>
              </w:rPr>
              <w:t>5</w:t>
            </w:r>
          </w:p>
        </w:tc>
        <w:tc>
          <w:tcPr>
            <w:tcW w:w="1666" w:type="dxa"/>
            <w:tcBorders>
              <w:top w:val="nil"/>
              <w:left w:val="nil"/>
              <w:bottom w:val="single" w:color="000000" w:sz="8" w:space="0"/>
              <w:right w:val="single" w:color="000000" w:sz="8" w:space="0"/>
            </w:tcBorders>
            <w:shd w:val="clear"/>
            <w:tcMar>
              <w:left w:w="108" w:type="dxa"/>
              <w:right w:w="108" w:type="dxa"/>
            </w:tcMar>
            <w:vAlign w:val="center"/>
          </w:tcPr>
          <w:p w14:paraId="372EB7FC">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省自然资源厅</w:t>
            </w:r>
          </w:p>
        </w:tc>
        <w:tc>
          <w:tcPr>
            <w:tcW w:w="4142" w:type="dxa"/>
            <w:tcBorders>
              <w:top w:val="nil"/>
              <w:left w:val="nil"/>
              <w:bottom w:val="single" w:color="000000" w:sz="8" w:space="0"/>
              <w:right w:val="single" w:color="000000" w:sz="8" w:space="0"/>
            </w:tcBorders>
            <w:shd w:val="clear"/>
            <w:tcMar>
              <w:left w:w="108" w:type="dxa"/>
              <w:right w:w="108" w:type="dxa"/>
            </w:tcMar>
            <w:vAlign w:val="center"/>
          </w:tcPr>
          <w:p w14:paraId="6458F683">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both"/>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建设项目用地预审与选址意见书办理（市级权限）</w:t>
            </w:r>
          </w:p>
        </w:tc>
        <w:tc>
          <w:tcPr>
            <w:tcW w:w="1612" w:type="dxa"/>
            <w:tcBorders>
              <w:top w:val="nil"/>
              <w:left w:val="nil"/>
              <w:bottom w:val="single" w:color="000000" w:sz="8" w:space="0"/>
              <w:right w:val="single" w:color="000000" w:sz="8" w:space="0"/>
            </w:tcBorders>
            <w:shd w:val="clear"/>
            <w:tcMar>
              <w:left w:w="108" w:type="dxa"/>
              <w:right w:w="108" w:type="dxa"/>
            </w:tcMar>
            <w:vAlign w:val="center"/>
          </w:tcPr>
          <w:p w14:paraId="530D5DF1">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000115012000</w:t>
            </w:r>
          </w:p>
        </w:tc>
        <w:tc>
          <w:tcPr>
            <w:tcW w:w="1290" w:type="dxa"/>
            <w:tcBorders>
              <w:top w:val="nil"/>
              <w:left w:val="nil"/>
              <w:bottom w:val="single" w:color="000000" w:sz="8" w:space="0"/>
              <w:right w:val="single" w:color="000000" w:sz="8" w:space="0"/>
            </w:tcBorders>
            <w:shd w:val="clear"/>
            <w:tcMar>
              <w:left w:w="108" w:type="dxa"/>
              <w:right w:w="108" w:type="dxa"/>
            </w:tcMar>
            <w:vAlign w:val="center"/>
          </w:tcPr>
          <w:p w14:paraId="373C8552">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行政许可</w:t>
            </w:r>
          </w:p>
        </w:tc>
        <w:tc>
          <w:tcPr>
            <w:tcW w:w="1110" w:type="dxa"/>
            <w:tcBorders>
              <w:top w:val="nil"/>
              <w:left w:val="nil"/>
              <w:bottom w:val="single" w:color="000000" w:sz="8" w:space="0"/>
              <w:right w:val="single" w:color="000000" w:sz="8" w:space="0"/>
            </w:tcBorders>
            <w:shd w:val="clear"/>
            <w:tcMar>
              <w:left w:w="108" w:type="dxa"/>
              <w:right w:w="108" w:type="dxa"/>
            </w:tcMar>
            <w:vAlign w:val="center"/>
          </w:tcPr>
          <w:p w14:paraId="54AAD2CF">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直接下放</w:t>
            </w:r>
          </w:p>
        </w:tc>
        <w:tc>
          <w:tcPr>
            <w:tcW w:w="2496" w:type="dxa"/>
            <w:tcBorders>
              <w:top w:val="nil"/>
              <w:left w:val="nil"/>
              <w:bottom w:val="single" w:color="000000" w:sz="8" w:space="0"/>
              <w:right w:val="single" w:color="000000" w:sz="8" w:space="0"/>
            </w:tcBorders>
            <w:shd w:val="clear"/>
            <w:tcMar>
              <w:left w:w="108" w:type="dxa"/>
              <w:right w:w="108" w:type="dxa"/>
            </w:tcMar>
            <w:vAlign w:val="center"/>
          </w:tcPr>
          <w:p w14:paraId="4D354542">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邵东市自然资源局</w:t>
            </w:r>
          </w:p>
        </w:tc>
        <w:tc>
          <w:tcPr>
            <w:tcW w:w="2036" w:type="dxa"/>
            <w:tcBorders>
              <w:top w:val="nil"/>
              <w:left w:val="nil"/>
              <w:bottom w:val="single" w:color="000000" w:sz="8" w:space="0"/>
              <w:right w:val="single" w:color="000000" w:sz="8" w:space="0"/>
            </w:tcBorders>
            <w:shd w:val="clear"/>
            <w:tcMar>
              <w:left w:w="108" w:type="dxa"/>
              <w:right w:w="108" w:type="dxa"/>
            </w:tcMar>
            <w:vAlign w:val="center"/>
          </w:tcPr>
          <w:p w14:paraId="62F59D79">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市级部门结合</w:t>
            </w:r>
          </w:p>
          <w:p w14:paraId="6BF876A7">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实际自行决定</w:t>
            </w:r>
          </w:p>
        </w:tc>
      </w:tr>
      <w:tr w14:paraId="1E5FD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795"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4AFC3539">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宋体" w:cs="Times New Roman"/>
                <w:kern w:val="0"/>
                <w:sz w:val="21"/>
                <w:szCs w:val="21"/>
                <w:bdr w:val="none" w:color="auto" w:sz="0" w:space="0"/>
                <w:lang w:val="en-US" w:eastAsia="zh-CN" w:bidi="ar"/>
              </w:rPr>
              <w:t>6</w:t>
            </w:r>
          </w:p>
        </w:tc>
        <w:tc>
          <w:tcPr>
            <w:tcW w:w="1666" w:type="dxa"/>
            <w:tcBorders>
              <w:top w:val="nil"/>
              <w:left w:val="nil"/>
              <w:bottom w:val="single" w:color="000000" w:sz="8" w:space="0"/>
              <w:right w:val="single" w:color="000000" w:sz="8" w:space="0"/>
            </w:tcBorders>
            <w:shd w:val="clear"/>
            <w:tcMar>
              <w:left w:w="108" w:type="dxa"/>
              <w:right w:w="108" w:type="dxa"/>
            </w:tcMar>
            <w:vAlign w:val="center"/>
          </w:tcPr>
          <w:p w14:paraId="38B67170">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省住房城乡</w:t>
            </w:r>
          </w:p>
          <w:p w14:paraId="1B4FBECE">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建设厅</w:t>
            </w:r>
          </w:p>
        </w:tc>
        <w:tc>
          <w:tcPr>
            <w:tcW w:w="4142" w:type="dxa"/>
            <w:tcBorders>
              <w:top w:val="nil"/>
              <w:left w:val="nil"/>
              <w:bottom w:val="single" w:color="000000" w:sz="8" w:space="0"/>
              <w:right w:val="single" w:color="000000" w:sz="8" w:space="0"/>
            </w:tcBorders>
            <w:shd w:val="clear"/>
            <w:tcMar>
              <w:left w:w="108" w:type="dxa"/>
              <w:right w:w="108" w:type="dxa"/>
            </w:tcMar>
            <w:vAlign w:val="center"/>
          </w:tcPr>
          <w:p w14:paraId="21BA8026">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both"/>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消防验收（区建区管项目）</w:t>
            </w:r>
          </w:p>
        </w:tc>
        <w:tc>
          <w:tcPr>
            <w:tcW w:w="1612" w:type="dxa"/>
            <w:tcBorders>
              <w:top w:val="nil"/>
              <w:left w:val="nil"/>
              <w:bottom w:val="single" w:color="000000" w:sz="8" w:space="0"/>
              <w:right w:val="single" w:color="000000" w:sz="8" w:space="0"/>
            </w:tcBorders>
            <w:shd w:val="clear"/>
            <w:tcMar>
              <w:left w:w="108" w:type="dxa"/>
              <w:right w:w="108" w:type="dxa"/>
            </w:tcMar>
            <w:vAlign w:val="center"/>
          </w:tcPr>
          <w:p w14:paraId="02C8E640">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000117051000</w:t>
            </w:r>
          </w:p>
        </w:tc>
        <w:tc>
          <w:tcPr>
            <w:tcW w:w="1290" w:type="dxa"/>
            <w:tcBorders>
              <w:top w:val="nil"/>
              <w:left w:val="nil"/>
              <w:bottom w:val="single" w:color="000000" w:sz="8" w:space="0"/>
              <w:right w:val="single" w:color="000000" w:sz="8" w:space="0"/>
            </w:tcBorders>
            <w:shd w:val="clear"/>
            <w:tcMar>
              <w:left w:w="108" w:type="dxa"/>
              <w:right w:w="108" w:type="dxa"/>
            </w:tcMar>
            <w:vAlign w:val="center"/>
          </w:tcPr>
          <w:p w14:paraId="3FC44A6E">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行政许可</w:t>
            </w:r>
          </w:p>
        </w:tc>
        <w:tc>
          <w:tcPr>
            <w:tcW w:w="1110" w:type="dxa"/>
            <w:tcBorders>
              <w:top w:val="nil"/>
              <w:left w:val="nil"/>
              <w:bottom w:val="single" w:color="000000" w:sz="8" w:space="0"/>
              <w:right w:val="single" w:color="000000" w:sz="8" w:space="0"/>
            </w:tcBorders>
            <w:shd w:val="clear"/>
            <w:tcMar>
              <w:left w:w="108" w:type="dxa"/>
              <w:right w:w="108" w:type="dxa"/>
            </w:tcMar>
            <w:vAlign w:val="center"/>
          </w:tcPr>
          <w:p w14:paraId="5C45E6F5">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直接下放</w:t>
            </w:r>
          </w:p>
        </w:tc>
        <w:tc>
          <w:tcPr>
            <w:tcW w:w="2496" w:type="dxa"/>
            <w:tcBorders>
              <w:top w:val="nil"/>
              <w:left w:val="nil"/>
              <w:bottom w:val="single" w:color="000000" w:sz="8" w:space="0"/>
              <w:right w:val="single" w:color="000000" w:sz="8" w:space="0"/>
            </w:tcBorders>
            <w:shd w:val="clear"/>
            <w:tcMar>
              <w:left w:w="108" w:type="dxa"/>
              <w:right w:w="108" w:type="dxa"/>
            </w:tcMar>
            <w:vAlign w:val="center"/>
          </w:tcPr>
          <w:p w14:paraId="65024448">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石鼓区住房城乡建设局</w:t>
            </w:r>
          </w:p>
        </w:tc>
        <w:tc>
          <w:tcPr>
            <w:tcW w:w="2036" w:type="dxa"/>
            <w:tcBorders>
              <w:top w:val="nil"/>
              <w:left w:val="nil"/>
              <w:bottom w:val="single" w:color="000000" w:sz="8" w:space="0"/>
              <w:right w:val="single" w:color="000000" w:sz="8" w:space="0"/>
            </w:tcBorders>
            <w:shd w:val="clear"/>
            <w:tcMar>
              <w:left w:w="108" w:type="dxa"/>
              <w:right w:w="108" w:type="dxa"/>
            </w:tcMar>
            <w:vAlign w:val="center"/>
          </w:tcPr>
          <w:p w14:paraId="03B57C1A">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市级部门结合</w:t>
            </w:r>
          </w:p>
          <w:p w14:paraId="5801EBF4">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实际自行决定</w:t>
            </w:r>
          </w:p>
        </w:tc>
      </w:tr>
      <w:tr w14:paraId="2ACD7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4" w:hRule="atLeast"/>
          <w:jc w:val="center"/>
        </w:trPr>
        <w:tc>
          <w:tcPr>
            <w:tcW w:w="795"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5163B3BD">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宋体" w:cs="Times New Roman"/>
                <w:kern w:val="0"/>
                <w:sz w:val="21"/>
                <w:szCs w:val="21"/>
                <w:bdr w:val="none" w:color="auto" w:sz="0" w:space="0"/>
                <w:lang w:val="en-US" w:eastAsia="zh-CN" w:bidi="ar"/>
              </w:rPr>
              <w:t>7</w:t>
            </w:r>
          </w:p>
        </w:tc>
        <w:tc>
          <w:tcPr>
            <w:tcW w:w="1666" w:type="dxa"/>
            <w:tcBorders>
              <w:top w:val="nil"/>
              <w:left w:val="nil"/>
              <w:bottom w:val="single" w:color="000000" w:sz="8" w:space="0"/>
              <w:right w:val="single" w:color="000000" w:sz="8" w:space="0"/>
            </w:tcBorders>
            <w:shd w:val="clear"/>
            <w:tcMar>
              <w:left w:w="108" w:type="dxa"/>
              <w:right w:w="108" w:type="dxa"/>
            </w:tcMar>
            <w:vAlign w:val="center"/>
          </w:tcPr>
          <w:p w14:paraId="5CE159D7">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省住房城乡</w:t>
            </w:r>
          </w:p>
          <w:p w14:paraId="2A037D4A">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建设厅</w:t>
            </w:r>
          </w:p>
        </w:tc>
        <w:tc>
          <w:tcPr>
            <w:tcW w:w="4142" w:type="dxa"/>
            <w:tcBorders>
              <w:top w:val="nil"/>
              <w:left w:val="nil"/>
              <w:bottom w:val="single" w:color="000000" w:sz="8" w:space="0"/>
              <w:right w:val="single" w:color="000000" w:sz="8" w:space="0"/>
            </w:tcBorders>
            <w:shd w:val="clear"/>
            <w:tcMar>
              <w:left w:w="108" w:type="dxa"/>
              <w:right w:w="108" w:type="dxa"/>
            </w:tcMar>
            <w:vAlign w:val="center"/>
          </w:tcPr>
          <w:p w14:paraId="78857903">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both"/>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临时占地、挖掘城市道路审批（主项为：占用、挖掘城市道路审批）</w:t>
            </w:r>
          </w:p>
        </w:tc>
        <w:tc>
          <w:tcPr>
            <w:tcW w:w="1612" w:type="dxa"/>
            <w:tcBorders>
              <w:top w:val="nil"/>
              <w:left w:val="nil"/>
              <w:bottom w:val="single" w:color="000000" w:sz="8" w:space="0"/>
              <w:right w:val="single" w:color="000000" w:sz="8" w:space="0"/>
            </w:tcBorders>
            <w:shd w:val="clear"/>
            <w:tcMar>
              <w:left w:w="108" w:type="dxa"/>
              <w:right w:w="108" w:type="dxa"/>
            </w:tcMar>
            <w:vAlign w:val="center"/>
          </w:tcPr>
          <w:p w14:paraId="79693993">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000117020000</w:t>
            </w:r>
          </w:p>
        </w:tc>
        <w:tc>
          <w:tcPr>
            <w:tcW w:w="1290" w:type="dxa"/>
            <w:tcBorders>
              <w:top w:val="nil"/>
              <w:left w:val="nil"/>
              <w:bottom w:val="single" w:color="000000" w:sz="8" w:space="0"/>
              <w:right w:val="single" w:color="000000" w:sz="8" w:space="0"/>
            </w:tcBorders>
            <w:shd w:val="clear"/>
            <w:tcMar>
              <w:left w:w="108" w:type="dxa"/>
              <w:right w:w="108" w:type="dxa"/>
            </w:tcMar>
            <w:vAlign w:val="center"/>
          </w:tcPr>
          <w:p w14:paraId="113F9547">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行政许可</w:t>
            </w:r>
          </w:p>
        </w:tc>
        <w:tc>
          <w:tcPr>
            <w:tcW w:w="1110" w:type="dxa"/>
            <w:tcBorders>
              <w:top w:val="nil"/>
              <w:left w:val="nil"/>
              <w:bottom w:val="single" w:color="000000" w:sz="8" w:space="0"/>
              <w:right w:val="single" w:color="000000" w:sz="8" w:space="0"/>
            </w:tcBorders>
            <w:shd w:val="clear"/>
            <w:tcMar>
              <w:left w:w="108" w:type="dxa"/>
              <w:right w:w="108" w:type="dxa"/>
            </w:tcMar>
            <w:vAlign w:val="center"/>
          </w:tcPr>
          <w:p w14:paraId="58A306A2">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直接下放</w:t>
            </w:r>
          </w:p>
        </w:tc>
        <w:tc>
          <w:tcPr>
            <w:tcW w:w="2496" w:type="dxa"/>
            <w:tcBorders>
              <w:top w:val="nil"/>
              <w:left w:val="nil"/>
              <w:bottom w:val="single" w:color="000000" w:sz="8" w:space="0"/>
              <w:right w:val="single" w:color="000000" w:sz="8" w:space="0"/>
            </w:tcBorders>
            <w:shd w:val="clear"/>
            <w:tcMar>
              <w:left w:w="108" w:type="dxa"/>
              <w:right w:w="108" w:type="dxa"/>
            </w:tcMar>
            <w:vAlign w:val="center"/>
          </w:tcPr>
          <w:p w14:paraId="00C32184">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金洞管理区住房城乡</w:t>
            </w:r>
          </w:p>
          <w:p w14:paraId="3B400A34">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建设局</w:t>
            </w:r>
          </w:p>
        </w:tc>
        <w:tc>
          <w:tcPr>
            <w:tcW w:w="2036" w:type="dxa"/>
            <w:tcBorders>
              <w:top w:val="nil"/>
              <w:left w:val="nil"/>
              <w:bottom w:val="single" w:color="000000" w:sz="8" w:space="0"/>
              <w:right w:val="single" w:color="000000" w:sz="8" w:space="0"/>
            </w:tcBorders>
            <w:shd w:val="clear"/>
            <w:tcMar>
              <w:left w:w="108" w:type="dxa"/>
              <w:right w:w="108" w:type="dxa"/>
            </w:tcMar>
            <w:vAlign w:val="center"/>
          </w:tcPr>
          <w:p w14:paraId="16101C92">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市级部门结合</w:t>
            </w:r>
          </w:p>
          <w:p w14:paraId="6B23FF9E">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实际自行决定</w:t>
            </w:r>
          </w:p>
        </w:tc>
      </w:tr>
      <w:tr w14:paraId="77FDE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76" w:hRule="atLeast"/>
          <w:jc w:val="center"/>
        </w:trPr>
        <w:tc>
          <w:tcPr>
            <w:tcW w:w="795"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68C01167">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宋体" w:cs="Times New Roman"/>
                <w:kern w:val="0"/>
                <w:sz w:val="21"/>
                <w:szCs w:val="21"/>
                <w:bdr w:val="none" w:color="auto" w:sz="0" w:space="0"/>
                <w:lang w:val="en-US" w:eastAsia="zh-CN" w:bidi="ar"/>
              </w:rPr>
              <w:t>8</w:t>
            </w:r>
          </w:p>
        </w:tc>
        <w:tc>
          <w:tcPr>
            <w:tcW w:w="1666" w:type="dxa"/>
            <w:tcBorders>
              <w:top w:val="nil"/>
              <w:left w:val="nil"/>
              <w:bottom w:val="single" w:color="000000" w:sz="8" w:space="0"/>
              <w:right w:val="single" w:color="000000" w:sz="8" w:space="0"/>
            </w:tcBorders>
            <w:shd w:val="clear"/>
            <w:tcMar>
              <w:left w:w="108" w:type="dxa"/>
              <w:right w:w="108" w:type="dxa"/>
            </w:tcMar>
            <w:vAlign w:val="center"/>
          </w:tcPr>
          <w:p w14:paraId="00509517">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省住房城乡</w:t>
            </w:r>
          </w:p>
          <w:p w14:paraId="558C9ADF">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建设厅</w:t>
            </w:r>
          </w:p>
        </w:tc>
        <w:tc>
          <w:tcPr>
            <w:tcW w:w="4142" w:type="dxa"/>
            <w:tcBorders>
              <w:top w:val="nil"/>
              <w:left w:val="nil"/>
              <w:bottom w:val="single" w:color="000000" w:sz="8" w:space="0"/>
              <w:right w:val="single" w:color="000000" w:sz="8" w:space="0"/>
            </w:tcBorders>
            <w:shd w:val="clear"/>
            <w:tcMar>
              <w:left w:w="108" w:type="dxa"/>
              <w:right w:w="108" w:type="dxa"/>
            </w:tcMar>
            <w:vAlign w:val="center"/>
          </w:tcPr>
          <w:p w14:paraId="4216A771">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both"/>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临时占地、挖掘城市道路两侧和公共场地许可（主项为：占用、挖掘城市道路审批）</w:t>
            </w:r>
          </w:p>
        </w:tc>
        <w:tc>
          <w:tcPr>
            <w:tcW w:w="1612" w:type="dxa"/>
            <w:tcBorders>
              <w:top w:val="nil"/>
              <w:left w:val="nil"/>
              <w:bottom w:val="single" w:color="000000" w:sz="8" w:space="0"/>
              <w:right w:val="single" w:color="000000" w:sz="8" w:space="0"/>
            </w:tcBorders>
            <w:shd w:val="clear"/>
            <w:tcMar>
              <w:left w:w="108" w:type="dxa"/>
              <w:right w:w="108" w:type="dxa"/>
            </w:tcMar>
            <w:vAlign w:val="center"/>
          </w:tcPr>
          <w:p w14:paraId="2B0FF244">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430117059W00</w:t>
            </w:r>
          </w:p>
        </w:tc>
        <w:tc>
          <w:tcPr>
            <w:tcW w:w="1290" w:type="dxa"/>
            <w:tcBorders>
              <w:top w:val="nil"/>
              <w:left w:val="nil"/>
              <w:bottom w:val="single" w:color="000000" w:sz="8" w:space="0"/>
              <w:right w:val="single" w:color="000000" w:sz="8" w:space="0"/>
            </w:tcBorders>
            <w:shd w:val="clear"/>
            <w:tcMar>
              <w:left w:w="108" w:type="dxa"/>
              <w:right w:w="108" w:type="dxa"/>
            </w:tcMar>
            <w:vAlign w:val="center"/>
          </w:tcPr>
          <w:p w14:paraId="0937A31A">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行政许可</w:t>
            </w:r>
          </w:p>
        </w:tc>
        <w:tc>
          <w:tcPr>
            <w:tcW w:w="1110" w:type="dxa"/>
            <w:tcBorders>
              <w:top w:val="nil"/>
              <w:left w:val="nil"/>
              <w:bottom w:val="single" w:color="000000" w:sz="8" w:space="0"/>
              <w:right w:val="single" w:color="000000" w:sz="8" w:space="0"/>
            </w:tcBorders>
            <w:shd w:val="clear"/>
            <w:tcMar>
              <w:left w:w="108" w:type="dxa"/>
              <w:right w:w="108" w:type="dxa"/>
            </w:tcMar>
            <w:vAlign w:val="center"/>
          </w:tcPr>
          <w:p w14:paraId="02662061">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直接下放</w:t>
            </w:r>
          </w:p>
        </w:tc>
        <w:tc>
          <w:tcPr>
            <w:tcW w:w="2496" w:type="dxa"/>
            <w:tcBorders>
              <w:top w:val="nil"/>
              <w:left w:val="nil"/>
              <w:bottom w:val="single" w:color="000000" w:sz="8" w:space="0"/>
              <w:right w:val="single" w:color="000000" w:sz="8" w:space="0"/>
            </w:tcBorders>
            <w:shd w:val="clear"/>
            <w:tcMar>
              <w:left w:w="108" w:type="dxa"/>
              <w:right w:w="108" w:type="dxa"/>
            </w:tcMar>
            <w:vAlign w:val="center"/>
          </w:tcPr>
          <w:p w14:paraId="44A9C8BA">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金洞管理区住房城乡</w:t>
            </w:r>
          </w:p>
          <w:p w14:paraId="182A4B80">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建设局</w:t>
            </w:r>
          </w:p>
        </w:tc>
        <w:tc>
          <w:tcPr>
            <w:tcW w:w="2036" w:type="dxa"/>
            <w:tcBorders>
              <w:top w:val="nil"/>
              <w:left w:val="nil"/>
              <w:bottom w:val="single" w:color="000000" w:sz="8" w:space="0"/>
              <w:right w:val="single" w:color="000000" w:sz="8" w:space="0"/>
            </w:tcBorders>
            <w:shd w:val="clear"/>
            <w:tcMar>
              <w:left w:w="108" w:type="dxa"/>
              <w:right w:w="108" w:type="dxa"/>
            </w:tcMar>
            <w:vAlign w:val="center"/>
          </w:tcPr>
          <w:p w14:paraId="38BD4A02">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市级部门结合</w:t>
            </w:r>
          </w:p>
          <w:p w14:paraId="25C94C95">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实际自行决定</w:t>
            </w:r>
          </w:p>
        </w:tc>
      </w:tr>
      <w:tr w14:paraId="0E35C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36" w:hRule="atLeast"/>
          <w:jc w:val="center"/>
        </w:trPr>
        <w:tc>
          <w:tcPr>
            <w:tcW w:w="795"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445D4AB4">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宋体" w:cs="Times New Roman"/>
                <w:kern w:val="0"/>
                <w:sz w:val="21"/>
                <w:szCs w:val="21"/>
                <w:bdr w:val="none" w:color="auto" w:sz="0" w:space="0"/>
                <w:lang w:val="en-US" w:eastAsia="zh-CN" w:bidi="ar"/>
              </w:rPr>
              <w:t>9</w:t>
            </w:r>
          </w:p>
        </w:tc>
        <w:tc>
          <w:tcPr>
            <w:tcW w:w="1666" w:type="dxa"/>
            <w:tcBorders>
              <w:top w:val="nil"/>
              <w:left w:val="nil"/>
              <w:bottom w:val="single" w:color="000000" w:sz="8" w:space="0"/>
              <w:right w:val="single" w:color="000000" w:sz="8" w:space="0"/>
            </w:tcBorders>
            <w:shd w:val="clear"/>
            <w:tcMar>
              <w:left w:w="108" w:type="dxa"/>
              <w:right w:w="108" w:type="dxa"/>
            </w:tcMar>
            <w:vAlign w:val="center"/>
          </w:tcPr>
          <w:p w14:paraId="60DAA319">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省住房城乡</w:t>
            </w:r>
          </w:p>
          <w:p w14:paraId="6B94B466">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建设厅</w:t>
            </w:r>
          </w:p>
        </w:tc>
        <w:tc>
          <w:tcPr>
            <w:tcW w:w="4142" w:type="dxa"/>
            <w:tcBorders>
              <w:top w:val="nil"/>
              <w:left w:val="nil"/>
              <w:bottom w:val="single" w:color="000000" w:sz="8" w:space="0"/>
              <w:right w:val="single" w:color="000000" w:sz="8" w:space="0"/>
            </w:tcBorders>
            <w:shd w:val="clear"/>
            <w:tcMar>
              <w:left w:w="108" w:type="dxa"/>
              <w:right w:w="108" w:type="dxa"/>
            </w:tcMar>
            <w:vAlign w:val="center"/>
          </w:tcPr>
          <w:p w14:paraId="797442BC">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both"/>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设置大型户外广告及在城市建筑物、设施上悬挂、张贴宣传品审批</w:t>
            </w:r>
          </w:p>
        </w:tc>
        <w:tc>
          <w:tcPr>
            <w:tcW w:w="1612" w:type="dxa"/>
            <w:tcBorders>
              <w:top w:val="nil"/>
              <w:left w:val="nil"/>
              <w:bottom w:val="single" w:color="000000" w:sz="8" w:space="0"/>
              <w:right w:val="single" w:color="000000" w:sz="8" w:space="0"/>
            </w:tcBorders>
            <w:shd w:val="clear"/>
            <w:tcMar>
              <w:left w:w="108" w:type="dxa"/>
              <w:right w:w="108" w:type="dxa"/>
            </w:tcMar>
            <w:vAlign w:val="center"/>
          </w:tcPr>
          <w:p w14:paraId="2547DD3C">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000117017000</w:t>
            </w:r>
          </w:p>
        </w:tc>
        <w:tc>
          <w:tcPr>
            <w:tcW w:w="1290" w:type="dxa"/>
            <w:tcBorders>
              <w:top w:val="nil"/>
              <w:left w:val="nil"/>
              <w:bottom w:val="single" w:color="000000" w:sz="8" w:space="0"/>
              <w:right w:val="single" w:color="000000" w:sz="8" w:space="0"/>
            </w:tcBorders>
            <w:shd w:val="clear"/>
            <w:tcMar>
              <w:left w:w="108" w:type="dxa"/>
              <w:right w:w="108" w:type="dxa"/>
            </w:tcMar>
            <w:vAlign w:val="center"/>
          </w:tcPr>
          <w:p w14:paraId="6E3EDD66">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行政许可</w:t>
            </w:r>
          </w:p>
        </w:tc>
        <w:tc>
          <w:tcPr>
            <w:tcW w:w="1110" w:type="dxa"/>
            <w:tcBorders>
              <w:top w:val="nil"/>
              <w:left w:val="nil"/>
              <w:bottom w:val="single" w:color="000000" w:sz="8" w:space="0"/>
              <w:right w:val="single" w:color="000000" w:sz="8" w:space="0"/>
            </w:tcBorders>
            <w:shd w:val="clear"/>
            <w:tcMar>
              <w:left w:w="108" w:type="dxa"/>
              <w:right w:w="108" w:type="dxa"/>
            </w:tcMar>
            <w:vAlign w:val="center"/>
          </w:tcPr>
          <w:p w14:paraId="310C19A9">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直接下放</w:t>
            </w:r>
          </w:p>
        </w:tc>
        <w:tc>
          <w:tcPr>
            <w:tcW w:w="2496" w:type="dxa"/>
            <w:tcBorders>
              <w:top w:val="nil"/>
              <w:left w:val="nil"/>
              <w:bottom w:val="single" w:color="000000" w:sz="8" w:space="0"/>
              <w:right w:val="single" w:color="000000" w:sz="8" w:space="0"/>
            </w:tcBorders>
            <w:shd w:val="clear"/>
            <w:tcMar>
              <w:left w:w="108" w:type="dxa"/>
              <w:right w:w="108" w:type="dxa"/>
            </w:tcMar>
            <w:vAlign w:val="center"/>
          </w:tcPr>
          <w:p w14:paraId="1F4A1FF8">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资阳区城管局</w:t>
            </w:r>
          </w:p>
        </w:tc>
        <w:tc>
          <w:tcPr>
            <w:tcW w:w="2036" w:type="dxa"/>
            <w:tcBorders>
              <w:top w:val="nil"/>
              <w:left w:val="nil"/>
              <w:bottom w:val="single" w:color="000000" w:sz="8" w:space="0"/>
              <w:right w:val="single" w:color="000000" w:sz="8" w:space="0"/>
            </w:tcBorders>
            <w:shd w:val="clear"/>
            <w:tcMar>
              <w:left w:w="108" w:type="dxa"/>
              <w:right w:w="108" w:type="dxa"/>
            </w:tcMar>
            <w:vAlign w:val="center"/>
          </w:tcPr>
          <w:p w14:paraId="22E1CAA9">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市级部门结合</w:t>
            </w:r>
          </w:p>
          <w:p w14:paraId="7D79032D">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实际自行决定</w:t>
            </w:r>
          </w:p>
        </w:tc>
      </w:tr>
      <w:tr w14:paraId="6A0D9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4" w:hRule="atLeast"/>
          <w:jc w:val="center"/>
        </w:trPr>
        <w:tc>
          <w:tcPr>
            <w:tcW w:w="795"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439CDF7C">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1</w:t>
            </w:r>
            <w:r>
              <w:rPr>
                <w:rFonts w:hint="default" w:ascii="Times New Roman" w:hAnsi="Times New Roman" w:eastAsia="宋体" w:cs="Times New Roman"/>
                <w:kern w:val="0"/>
                <w:sz w:val="21"/>
                <w:szCs w:val="21"/>
                <w:bdr w:val="none" w:color="auto" w:sz="0" w:space="0"/>
                <w:lang w:val="en-US" w:eastAsia="zh-CN" w:bidi="ar"/>
              </w:rPr>
              <w:t>0</w:t>
            </w:r>
          </w:p>
        </w:tc>
        <w:tc>
          <w:tcPr>
            <w:tcW w:w="1666" w:type="dxa"/>
            <w:tcBorders>
              <w:top w:val="nil"/>
              <w:left w:val="nil"/>
              <w:bottom w:val="single" w:color="000000" w:sz="8" w:space="0"/>
              <w:right w:val="single" w:color="000000" w:sz="8" w:space="0"/>
            </w:tcBorders>
            <w:shd w:val="clear"/>
            <w:tcMar>
              <w:left w:w="108" w:type="dxa"/>
              <w:right w:w="108" w:type="dxa"/>
            </w:tcMar>
            <w:vAlign w:val="center"/>
          </w:tcPr>
          <w:p w14:paraId="1954BC82">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省住房城乡</w:t>
            </w:r>
          </w:p>
          <w:p w14:paraId="224C5D72">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建设厅</w:t>
            </w:r>
          </w:p>
        </w:tc>
        <w:tc>
          <w:tcPr>
            <w:tcW w:w="4142" w:type="dxa"/>
            <w:tcBorders>
              <w:top w:val="nil"/>
              <w:left w:val="nil"/>
              <w:bottom w:val="single" w:color="000000" w:sz="8" w:space="0"/>
              <w:right w:val="single" w:color="000000" w:sz="8" w:space="0"/>
            </w:tcBorders>
            <w:shd w:val="clear"/>
            <w:tcMar>
              <w:left w:w="108" w:type="dxa"/>
              <w:right w:w="108" w:type="dxa"/>
            </w:tcMar>
            <w:vAlign w:val="center"/>
          </w:tcPr>
          <w:p w14:paraId="70BADA53">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both"/>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临时占用街道两侧和公共场地许可（占道宣传）（主项为：占用、挖掘城市道路审批）</w:t>
            </w:r>
          </w:p>
        </w:tc>
        <w:tc>
          <w:tcPr>
            <w:tcW w:w="1612" w:type="dxa"/>
            <w:tcBorders>
              <w:top w:val="nil"/>
              <w:left w:val="nil"/>
              <w:bottom w:val="single" w:color="000000" w:sz="8" w:space="0"/>
              <w:right w:val="single" w:color="000000" w:sz="8" w:space="0"/>
            </w:tcBorders>
            <w:shd w:val="clear"/>
            <w:tcMar>
              <w:left w:w="108" w:type="dxa"/>
              <w:right w:w="108" w:type="dxa"/>
            </w:tcMar>
            <w:vAlign w:val="center"/>
          </w:tcPr>
          <w:p w14:paraId="3C39DF19">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430117059W00</w:t>
            </w:r>
          </w:p>
        </w:tc>
        <w:tc>
          <w:tcPr>
            <w:tcW w:w="1290" w:type="dxa"/>
            <w:tcBorders>
              <w:top w:val="nil"/>
              <w:left w:val="nil"/>
              <w:bottom w:val="single" w:color="000000" w:sz="8" w:space="0"/>
              <w:right w:val="single" w:color="000000" w:sz="8" w:space="0"/>
            </w:tcBorders>
            <w:shd w:val="clear"/>
            <w:tcMar>
              <w:left w:w="108" w:type="dxa"/>
              <w:right w:w="108" w:type="dxa"/>
            </w:tcMar>
            <w:vAlign w:val="center"/>
          </w:tcPr>
          <w:p w14:paraId="095F9B99">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行政许可</w:t>
            </w:r>
          </w:p>
        </w:tc>
        <w:tc>
          <w:tcPr>
            <w:tcW w:w="1110" w:type="dxa"/>
            <w:tcBorders>
              <w:top w:val="nil"/>
              <w:left w:val="nil"/>
              <w:bottom w:val="single" w:color="000000" w:sz="8" w:space="0"/>
              <w:right w:val="single" w:color="000000" w:sz="8" w:space="0"/>
            </w:tcBorders>
            <w:shd w:val="clear"/>
            <w:tcMar>
              <w:left w:w="108" w:type="dxa"/>
              <w:right w:w="108" w:type="dxa"/>
            </w:tcMar>
            <w:vAlign w:val="center"/>
          </w:tcPr>
          <w:p w14:paraId="6076F639">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直接下放</w:t>
            </w:r>
          </w:p>
        </w:tc>
        <w:tc>
          <w:tcPr>
            <w:tcW w:w="2496" w:type="dxa"/>
            <w:tcBorders>
              <w:top w:val="nil"/>
              <w:left w:val="nil"/>
              <w:bottom w:val="single" w:color="000000" w:sz="8" w:space="0"/>
              <w:right w:val="single" w:color="000000" w:sz="8" w:space="0"/>
            </w:tcBorders>
            <w:shd w:val="clear"/>
            <w:tcMar>
              <w:left w:w="108" w:type="dxa"/>
              <w:right w:w="108" w:type="dxa"/>
            </w:tcMar>
            <w:vAlign w:val="center"/>
          </w:tcPr>
          <w:p w14:paraId="11EEA83D">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资阳区城管局</w:t>
            </w:r>
          </w:p>
        </w:tc>
        <w:tc>
          <w:tcPr>
            <w:tcW w:w="2036" w:type="dxa"/>
            <w:tcBorders>
              <w:top w:val="nil"/>
              <w:left w:val="nil"/>
              <w:bottom w:val="single" w:color="000000" w:sz="8" w:space="0"/>
              <w:right w:val="single" w:color="000000" w:sz="8" w:space="0"/>
            </w:tcBorders>
            <w:shd w:val="clear"/>
            <w:tcMar>
              <w:left w:w="108" w:type="dxa"/>
              <w:right w:w="108" w:type="dxa"/>
            </w:tcMar>
            <w:vAlign w:val="center"/>
          </w:tcPr>
          <w:p w14:paraId="6C81092F">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市级部门结合</w:t>
            </w:r>
          </w:p>
          <w:p w14:paraId="594FDB99">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实际自行决定</w:t>
            </w:r>
          </w:p>
        </w:tc>
      </w:tr>
      <w:tr w14:paraId="385B8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4" w:hRule="atLeast"/>
          <w:jc w:val="center"/>
        </w:trPr>
        <w:tc>
          <w:tcPr>
            <w:tcW w:w="795"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4D1A7E26">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1</w:t>
            </w:r>
            <w:r>
              <w:rPr>
                <w:rFonts w:hint="default" w:ascii="Times New Roman" w:hAnsi="Times New Roman" w:eastAsia="宋体" w:cs="Times New Roman"/>
                <w:kern w:val="0"/>
                <w:sz w:val="21"/>
                <w:szCs w:val="21"/>
                <w:bdr w:val="none" w:color="auto" w:sz="0" w:space="0"/>
                <w:lang w:val="en-US" w:eastAsia="zh-CN" w:bidi="ar"/>
              </w:rPr>
              <w:t>1</w:t>
            </w:r>
          </w:p>
        </w:tc>
        <w:tc>
          <w:tcPr>
            <w:tcW w:w="1666" w:type="dxa"/>
            <w:tcBorders>
              <w:top w:val="nil"/>
              <w:left w:val="nil"/>
              <w:bottom w:val="single" w:color="000000" w:sz="8" w:space="0"/>
              <w:right w:val="single" w:color="000000" w:sz="8" w:space="0"/>
            </w:tcBorders>
            <w:shd w:val="clear"/>
            <w:tcMar>
              <w:left w:w="108" w:type="dxa"/>
              <w:right w:w="108" w:type="dxa"/>
            </w:tcMar>
            <w:vAlign w:val="center"/>
          </w:tcPr>
          <w:p w14:paraId="26D291E1">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省交通运输厅</w:t>
            </w:r>
          </w:p>
        </w:tc>
        <w:tc>
          <w:tcPr>
            <w:tcW w:w="4142" w:type="dxa"/>
            <w:tcBorders>
              <w:top w:val="nil"/>
              <w:left w:val="nil"/>
              <w:bottom w:val="single" w:color="000000" w:sz="8" w:space="0"/>
              <w:right w:val="single" w:color="000000" w:sz="8" w:space="0"/>
            </w:tcBorders>
            <w:shd w:val="clear"/>
            <w:tcMar>
              <w:left w:w="108" w:type="dxa"/>
              <w:right w:w="108" w:type="dxa"/>
            </w:tcMar>
            <w:vAlign w:val="center"/>
          </w:tcPr>
          <w:p w14:paraId="339671A7">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both"/>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危货车辆道路运输营运车辆年度定期审验（主项为：道路运输营运车辆年度定期审验）</w:t>
            </w:r>
          </w:p>
        </w:tc>
        <w:tc>
          <w:tcPr>
            <w:tcW w:w="1612" w:type="dxa"/>
            <w:tcBorders>
              <w:top w:val="nil"/>
              <w:left w:val="nil"/>
              <w:bottom w:val="single" w:color="000000" w:sz="8" w:space="0"/>
              <w:right w:val="single" w:color="000000" w:sz="8" w:space="0"/>
            </w:tcBorders>
            <w:shd w:val="clear"/>
            <w:tcMar>
              <w:left w:w="108" w:type="dxa"/>
              <w:right w:w="108" w:type="dxa"/>
            </w:tcMar>
            <w:vAlign w:val="center"/>
          </w:tcPr>
          <w:p w14:paraId="115B076A">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430718050W00</w:t>
            </w:r>
          </w:p>
        </w:tc>
        <w:tc>
          <w:tcPr>
            <w:tcW w:w="1290" w:type="dxa"/>
            <w:tcBorders>
              <w:top w:val="nil"/>
              <w:left w:val="nil"/>
              <w:bottom w:val="single" w:color="000000" w:sz="8" w:space="0"/>
              <w:right w:val="single" w:color="000000" w:sz="8" w:space="0"/>
            </w:tcBorders>
            <w:shd w:val="clear"/>
            <w:tcMar>
              <w:left w:w="108" w:type="dxa"/>
              <w:right w:w="108" w:type="dxa"/>
            </w:tcMar>
            <w:vAlign w:val="center"/>
          </w:tcPr>
          <w:p w14:paraId="705A916F">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行政确认</w:t>
            </w:r>
          </w:p>
        </w:tc>
        <w:tc>
          <w:tcPr>
            <w:tcW w:w="1110" w:type="dxa"/>
            <w:tcBorders>
              <w:top w:val="nil"/>
              <w:left w:val="nil"/>
              <w:bottom w:val="single" w:color="000000" w:sz="8" w:space="0"/>
              <w:right w:val="single" w:color="000000" w:sz="8" w:space="0"/>
            </w:tcBorders>
            <w:shd w:val="clear"/>
            <w:tcMar>
              <w:left w:w="108" w:type="dxa"/>
              <w:right w:w="108" w:type="dxa"/>
            </w:tcMar>
            <w:vAlign w:val="center"/>
          </w:tcPr>
          <w:p w14:paraId="2A995994">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委托下放</w:t>
            </w:r>
          </w:p>
        </w:tc>
        <w:tc>
          <w:tcPr>
            <w:tcW w:w="2496" w:type="dxa"/>
            <w:tcBorders>
              <w:top w:val="nil"/>
              <w:left w:val="nil"/>
              <w:bottom w:val="single" w:color="000000" w:sz="8" w:space="0"/>
              <w:right w:val="single" w:color="000000" w:sz="8" w:space="0"/>
            </w:tcBorders>
            <w:shd w:val="clear"/>
            <w:tcMar>
              <w:left w:w="108" w:type="dxa"/>
              <w:right w:w="108" w:type="dxa"/>
            </w:tcMar>
            <w:vAlign w:val="center"/>
          </w:tcPr>
          <w:p w14:paraId="12B3E681">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浏阳市交通运输局</w:t>
            </w:r>
          </w:p>
        </w:tc>
        <w:tc>
          <w:tcPr>
            <w:tcW w:w="2036" w:type="dxa"/>
            <w:tcBorders>
              <w:top w:val="nil"/>
              <w:left w:val="nil"/>
              <w:bottom w:val="single" w:color="000000" w:sz="8" w:space="0"/>
              <w:right w:val="single" w:color="000000" w:sz="8" w:space="0"/>
            </w:tcBorders>
            <w:shd w:val="clear"/>
            <w:tcMar>
              <w:left w:w="108" w:type="dxa"/>
              <w:right w:w="108" w:type="dxa"/>
            </w:tcMar>
            <w:vAlign w:val="center"/>
          </w:tcPr>
          <w:p w14:paraId="6FA0755F">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市级部门结合</w:t>
            </w:r>
          </w:p>
          <w:p w14:paraId="38B2FBDE">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实际自行决定</w:t>
            </w:r>
          </w:p>
        </w:tc>
      </w:tr>
      <w:tr w14:paraId="7F307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4" w:hRule="atLeast"/>
          <w:jc w:val="center"/>
        </w:trPr>
        <w:tc>
          <w:tcPr>
            <w:tcW w:w="795"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1C6950D2">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宋体" w:cs="Times New Roman"/>
                <w:kern w:val="0"/>
                <w:sz w:val="21"/>
                <w:szCs w:val="21"/>
                <w:bdr w:val="none" w:color="auto" w:sz="0" w:space="0"/>
                <w:lang w:val="en-US" w:eastAsia="zh-CN" w:bidi="ar"/>
              </w:rPr>
              <w:t>12</w:t>
            </w:r>
          </w:p>
        </w:tc>
        <w:tc>
          <w:tcPr>
            <w:tcW w:w="1666" w:type="dxa"/>
            <w:tcBorders>
              <w:top w:val="nil"/>
              <w:left w:val="nil"/>
              <w:bottom w:val="single" w:color="000000" w:sz="8" w:space="0"/>
              <w:right w:val="single" w:color="000000" w:sz="8" w:space="0"/>
            </w:tcBorders>
            <w:shd w:val="clear"/>
            <w:tcMar>
              <w:left w:w="108" w:type="dxa"/>
              <w:right w:w="108" w:type="dxa"/>
            </w:tcMar>
            <w:vAlign w:val="center"/>
          </w:tcPr>
          <w:p w14:paraId="3DF43BF2">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省交通运输厅</w:t>
            </w:r>
          </w:p>
        </w:tc>
        <w:tc>
          <w:tcPr>
            <w:tcW w:w="4142" w:type="dxa"/>
            <w:tcBorders>
              <w:top w:val="nil"/>
              <w:left w:val="nil"/>
              <w:bottom w:val="single" w:color="000000" w:sz="8" w:space="0"/>
              <w:right w:val="single" w:color="000000" w:sz="8" w:space="0"/>
            </w:tcBorders>
            <w:shd w:val="clear"/>
            <w:tcMar>
              <w:left w:w="108" w:type="dxa"/>
              <w:right w:w="108" w:type="dxa"/>
            </w:tcMar>
            <w:vAlign w:val="center"/>
          </w:tcPr>
          <w:p w14:paraId="40B6010E">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both"/>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道路危货车辆报停、复驶</w:t>
            </w:r>
          </w:p>
        </w:tc>
        <w:tc>
          <w:tcPr>
            <w:tcW w:w="1612" w:type="dxa"/>
            <w:tcBorders>
              <w:top w:val="nil"/>
              <w:left w:val="nil"/>
              <w:bottom w:val="single" w:color="000000" w:sz="8" w:space="0"/>
              <w:right w:val="single" w:color="000000" w:sz="8" w:space="0"/>
            </w:tcBorders>
            <w:shd w:val="clear"/>
            <w:tcMar>
              <w:left w:w="108" w:type="dxa"/>
              <w:right w:w="108" w:type="dxa"/>
            </w:tcMar>
            <w:vAlign w:val="center"/>
          </w:tcPr>
          <w:p w14:paraId="6892BA31">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待统一赋码（政务局最新目录）</w:t>
            </w:r>
          </w:p>
        </w:tc>
        <w:tc>
          <w:tcPr>
            <w:tcW w:w="1290" w:type="dxa"/>
            <w:tcBorders>
              <w:top w:val="nil"/>
              <w:left w:val="nil"/>
              <w:bottom w:val="single" w:color="000000" w:sz="8" w:space="0"/>
              <w:right w:val="single" w:color="000000" w:sz="8" w:space="0"/>
            </w:tcBorders>
            <w:shd w:val="clear"/>
            <w:tcMar>
              <w:left w:w="108" w:type="dxa"/>
              <w:right w:w="108" w:type="dxa"/>
            </w:tcMar>
            <w:vAlign w:val="center"/>
          </w:tcPr>
          <w:p w14:paraId="169BA477">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其他行政权力</w:t>
            </w:r>
          </w:p>
        </w:tc>
        <w:tc>
          <w:tcPr>
            <w:tcW w:w="1110" w:type="dxa"/>
            <w:tcBorders>
              <w:top w:val="nil"/>
              <w:left w:val="nil"/>
              <w:bottom w:val="single" w:color="000000" w:sz="8" w:space="0"/>
              <w:right w:val="single" w:color="000000" w:sz="8" w:space="0"/>
            </w:tcBorders>
            <w:shd w:val="clear"/>
            <w:tcMar>
              <w:left w:w="108" w:type="dxa"/>
              <w:right w:w="108" w:type="dxa"/>
            </w:tcMar>
            <w:vAlign w:val="center"/>
          </w:tcPr>
          <w:p w14:paraId="13D7AC36">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直接下放</w:t>
            </w:r>
          </w:p>
        </w:tc>
        <w:tc>
          <w:tcPr>
            <w:tcW w:w="2496" w:type="dxa"/>
            <w:tcBorders>
              <w:top w:val="nil"/>
              <w:left w:val="nil"/>
              <w:bottom w:val="single" w:color="000000" w:sz="8" w:space="0"/>
              <w:right w:val="single" w:color="000000" w:sz="8" w:space="0"/>
            </w:tcBorders>
            <w:shd w:val="clear"/>
            <w:tcMar>
              <w:left w:w="108" w:type="dxa"/>
              <w:right w:w="108" w:type="dxa"/>
            </w:tcMar>
            <w:vAlign w:val="center"/>
          </w:tcPr>
          <w:p w14:paraId="523D444B">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浏阳市交通运输局</w:t>
            </w:r>
          </w:p>
        </w:tc>
        <w:tc>
          <w:tcPr>
            <w:tcW w:w="2036" w:type="dxa"/>
            <w:tcBorders>
              <w:top w:val="nil"/>
              <w:left w:val="nil"/>
              <w:bottom w:val="single" w:color="000000" w:sz="8" w:space="0"/>
              <w:right w:val="single" w:color="000000" w:sz="8" w:space="0"/>
            </w:tcBorders>
            <w:shd w:val="clear"/>
            <w:tcMar>
              <w:left w:w="108" w:type="dxa"/>
              <w:right w:w="108" w:type="dxa"/>
            </w:tcMar>
            <w:vAlign w:val="center"/>
          </w:tcPr>
          <w:p w14:paraId="260ED13F">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市级部门结合</w:t>
            </w:r>
          </w:p>
          <w:p w14:paraId="77949750">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实际自行决定</w:t>
            </w:r>
          </w:p>
        </w:tc>
      </w:tr>
      <w:tr w14:paraId="2962A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4" w:hRule="atLeast"/>
          <w:jc w:val="center"/>
        </w:trPr>
        <w:tc>
          <w:tcPr>
            <w:tcW w:w="795"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685DD13C">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宋体" w:cs="Times New Roman"/>
                <w:kern w:val="0"/>
                <w:sz w:val="21"/>
                <w:szCs w:val="21"/>
                <w:bdr w:val="none" w:color="auto" w:sz="0" w:space="0"/>
                <w:lang w:val="en-US" w:eastAsia="zh-CN" w:bidi="ar"/>
              </w:rPr>
              <w:t>13</w:t>
            </w:r>
          </w:p>
        </w:tc>
        <w:tc>
          <w:tcPr>
            <w:tcW w:w="1666" w:type="dxa"/>
            <w:tcBorders>
              <w:top w:val="nil"/>
              <w:left w:val="nil"/>
              <w:bottom w:val="single" w:color="000000" w:sz="8" w:space="0"/>
              <w:right w:val="single" w:color="000000" w:sz="8" w:space="0"/>
            </w:tcBorders>
            <w:shd w:val="clear"/>
            <w:tcMar>
              <w:left w:w="108" w:type="dxa"/>
              <w:right w:w="108" w:type="dxa"/>
            </w:tcMar>
            <w:vAlign w:val="center"/>
          </w:tcPr>
          <w:p w14:paraId="04A69FBC">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省卫生健康委</w:t>
            </w:r>
          </w:p>
        </w:tc>
        <w:tc>
          <w:tcPr>
            <w:tcW w:w="4142" w:type="dxa"/>
            <w:tcBorders>
              <w:top w:val="nil"/>
              <w:left w:val="nil"/>
              <w:bottom w:val="single" w:color="000000" w:sz="8" w:space="0"/>
              <w:right w:val="single" w:color="000000" w:sz="8" w:space="0"/>
            </w:tcBorders>
            <w:shd w:val="clear"/>
            <w:tcMar>
              <w:left w:w="108" w:type="dxa"/>
              <w:right w:w="108" w:type="dxa"/>
            </w:tcMar>
            <w:vAlign w:val="center"/>
          </w:tcPr>
          <w:p w14:paraId="7F6BBC30">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both"/>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一级精神病医院审批（主项为：医疗机构设置审批）</w:t>
            </w:r>
          </w:p>
        </w:tc>
        <w:tc>
          <w:tcPr>
            <w:tcW w:w="1612" w:type="dxa"/>
            <w:tcBorders>
              <w:top w:val="nil"/>
              <w:left w:val="nil"/>
              <w:bottom w:val="single" w:color="000000" w:sz="8" w:space="0"/>
              <w:right w:val="single" w:color="000000" w:sz="8" w:space="0"/>
            </w:tcBorders>
            <w:shd w:val="clear"/>
            <w:tcMar>
              <w:left w:w="108" w:type="dxa"/>
              <w:right w:w="108" w:type="dxa"/>
            </w:tcMar>
            <w:vAlign w:val="center"/>
          </w:tcPr>
          <w:p w14:paraId="56F2AAF5">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000123004000</w:t>
            </w:r>
          </w:p>
        </w:tc>
        <w:tc>
          <w:tcPr>
            <w:tcW w:w="1290" w:type="dxa"/>
            <w:tcBorders>
              <w:top w:val="nil"/>
              <w:left w:val="nil"/>
              <w:bottom w:val="single" w:color="000000" w:sz="8" w:space="0"/>
              <w:right w:val="single" w:color="000000" w:sz="8" w:space="0"/>
            </w:tcBorders>
            <w:shd w:val="clear"/>
            <w:tcMar>
              <w:left w:w="108" w:type="dxa"/>
              <w:right w:w="108" w:type="dxa"/>
            </w:tcMar>
            <w:vAlign w:val="center"/>
          </w:tcPr>
          <w:p w14:paraId="3A91B8DC">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行政许可</w:t>
            </w:r>
          </w:p>
        </w:tc>
        <w:tc>
          <w:tcPr>
            <w:tcW w:w="1110" w:type="dxa"/>
            <w:tcBorders>
              <w:top w:val="nil"/>
              <w:left w:val="nil"/>
              <w:bottom w:val="single" w:color="000000" w:sz="8" w:space="0"/>
              <w:right w:val="single" w:color="000000" w:sz="8" w:space="0"/>
            </w:tcBorders>
            <w:shd w:val="clear"/>
            <w:tcMar>
              <w:left w:w="108" w:type="dxa"/>
              <w:right w:w="108" w:type="dxa"/>
            </w:tcMar>
            <w:vAlign w:val="center"/>
          </w:tcPr>
          <w:p w14:paraId="09AAEA2B">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直接下放</w:t>
            </w:r>
          </w:p>
        </w:tc>
        <w:tc>
          <w:tcPr>
            <w:tcW w:w="2496" w:type="dxa"/>
            <w:tcBorders>
              <w:top w:val="nil"/>
              <w:left w:val="nil"/>
              <w:bottom w:val="single" w:color="000000" w:sz="8" w:space="0"/>
              <w:right w:val="single" w:color="000000" w:sz="8" w:space="0"/>
            </w:tcBorders>
            <w:shd w:val="clear"/>
            <w:tcMar>
              <w:left w:w="108" w:type="dxa"/>
              <w:right w:w="108" w:type="dxa"/>
            </w:tcMar>
            <w:vAlign w:val="center"/>
          </w:tcPr>
          <w:p w14:paraId="1063250A">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石鼓区卫生健康局</w:t>
            </w:r>
          </w:p>
        </w:tc>
        <w:tc>
          <w:tcPr>
            <w:tcW w:w="2036" w:type="dxa"/>
            <w:tcBorders>
              <w:top w:val="nil"/>
              <w:left w:val="nil"/>
              <w:bottom w:val="single" w:color="000000" w:sz="8" w:space="0"/>
              <w:right w:val="single" w:color="000000" w:sz="8" w:space="0"/>
            </w:tcBorders>
            <w:shd w:val="clear"/>
            <w:tcMar>
              <w:left w:w="108" w:type="dxa"/>
              <w:right w:w="108" w:type="dxa"/>
            </w:tcMar>
            <w:vAlign w:val="center"/>
          </w:tcPr>
          <w:p w14:paraId="02FDB017">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市级部门结合</w:t>
            </w:r>
          </w:p>
          <w:p w14:paraId="65DC6214">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实际自行决定</w:t>
            </w:r>
          </w:p>
        </w:tc>
      </w:tr>
      <w:tr w14:paraId="74470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4" w:hRule="atLeast"/>
          <w:jc w:val="center"/>
        </w:trPr>
        <w:tc>
          <w:tcPr>
            <w:tcW w:w="795"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241F880C">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1</w:t>
            </w:r>
            <w:r>
              <w:rPr>
                <w:rFonts w:hint="default" w:ascii="Times New Roman" w:hAnsi="Times New Roman" w:eastAsia="宋体" w:cs="Times New Roman"/>
                <w:kern w:val="0"/>
                <w:sz w:val="21"/>
                <w:szCs w:val="21"/>
                <w:bdr w:val="none" w:color="auto" w:sz="0" w:space="0"/>
                <w:lang w:val="en-US" w:eastAsia="zh-CN" w:bidi="ar"/>
              </w:rPr>
              <w:t>4</w:t>
            </w:r>
          </w:p>
        </w:tc>
        <w:tc>
          <w:tcPr>
            <w:tcW w:w="1666" w:type="dxa"/>
            <w:tcBorders>
              <w:top w:val="nil"/>
              <w:left w:val="nil"/>
              <w:bottom w:val="single" w:color="000000" w:sz="8" w:space="0"/>
              <w:right w:val="single" w:color="000000" w:sz="8" w:space="0"/>
            </w:tcBorders>
            <w:shd w:val="clear"/>
            <w:tcMar>
              <w:left w:w="108" w:type="dxa"/>
              <w:right w:w="108" w:type="dxa"/>
            </w:tcMar>
            <w:vAlign w:val="center"/>
          </w:tcPr>
          <w:p w14:paraId="65061C6B">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省卫生健康委</w:t>
            </w:r>
          </w:p>
        </w:tc>
        <w:tc>
          <w:tcPr>
            <w:tcW w:w="4142" w:type="dxa"/>
            <w:tcBorders>
              <w:top w:val="nil"/>
              <w:left w:val="nil"/>
              <w:bottom w:val="single" w:color="000000" w:sz="8" w:space="0"/>
              <w:right w:val="single" w:color="000000" w:sz="8" w:space="0"/>
            </w:tcBorders>
            <w:shd w:val="clear"/>
            <w:tcMar>
              <w:left w:w="108" w:type="dxa"/>
              <w:right w:w="108" w:type="dxa"/>
            </w:tcMar>
            <w:vAlign w:val="center"/>
          </w:tcPr>
          <w:p w14:paraId="4E7A4ACB">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both"/>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结果为患者死亡或者可能为二级以上医疗事故的医疗事故争议处理（主项为：医疗事故争议调解）</w:t>
            </w:r>
          </w:p>
        </w:tc>
        <w:tc>
          <w:tcPr>
            <w:tcW w:w="1612" w:type="dxa"/>
            <w:tcBorders>
              <w:top w:val="nil"/>
              <w:left w:val="nil"/>
              <w:bottom w:val="single" w:color="000000" w:sz="8" w:space="0"/>
              <w:right w:val="single" w:color="000000" w:sz="8" w:space="0"/>
            </w:tcBorders>
            <w:shd w:val="clear"/>
            <w:tcMar>
              <w:left w:w="108" w:type="dxa"/>
              <w:right w:w="108" w:type="dxa"/>
            </w:tcMar>
            <w:vAlign w:val="center"/>
          </w:tcPr>
          <w:p w14:paraId="1D890109">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431023114W00</w:t>
            </w:r>
          </w:p>
        </w:tc>
        <w:tc>
          <w:tcPr>
            <w:tcW w:w="1290" w:type="dxa"/>
            <w:tcBorders>
              <w:top w:val="nil"/>
              <w:left w:val="nil"/>
              <w:bottom w:val="single" w:color="000000" w:sz="8" w:space="0"/>
              <w:right w:val="single" w:color="000000" w:sz="8" w:space="0"/>
            </w:tcBorders>
            <w:shd w:val="clear"/>
            <w:tcMar>
              <w:left w:w="108" w:type="dxa"/>
              <w:right w:w="108" w:type="dxa"/>
            </w:tcMar>
            <w:vAlign w:val="center"/>
          </w:tcPr>
          <w:p w14:paraId="5D211488">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其他行政权力</w:t>
            </w:r>
          </w:p>
        </w:tc>
        <w:tc>
          <w:tcPr>
            <w:tcW w:w="1110" w:type="dxa"/>
            <w:tcBorders>
              <w:top w:val="nil"/>
              <w:left w:val="nil"/>
              <w:bottom w:val="single" w:color="000000" w:sz="8" w:space="0"/>
              <w:right w:val="single" w:color="000000" w:sz="8" w:space="0"/>
            </w:tcBorders>
            <w:shd w:val="clear"/>
            <w:tcMar>
              <w:left w:w="108" w:type="dxa"/>
              <w:right w:w="108" w:type="dxa"/>
            </w:tcMar>
            <w:vAlign w:val="center"/>
          </w:tcPr>
          <w:p w14:paraId="1BB28655">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委托下放</w:t>
            </w:r>
          </w:p>
        </w:tc>
        <w:tc>
          <w:tcPr>
            <w:tcW w:w="2496" w:type="dxa"/>
            <w:tcBorders>
              <w:top w:val="nil"/>
              <w:left w:val="nil"/>
              <w:bottom w:val="single" w:color="000000" w:sz="8" w:space="0"/>
              <w:right w:val="single" w:color="000000" w:sz="8" w:space="0"/>
            </w:tcBorders>
            <w:shd w:val="clear"/>
            <w:tcMar>
              <w:left w:w="108" w:type="dxa"/>
              <w:right w:w="108" w:type="dxa"/>
            </w:tcMar>
            <w:vAlign w:val="center"/>
          </w:tcPr>
          <w:p w14:paraId="4AA666C3">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会同县、溆浦县卫生</w:t>
            </w:r>
          </w:p>
          <w:p w14:paraId="7FFE7A68">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健康局</w:t>
            </w:r>
          </w:p>
        </w:tc>
        <w:tc>
          <w:tcPr>
            <w:tcW w:w="2036" w:type="dxa"/>
            <w:tcBorders>
              <w:top w:val="nil"/>
              <w:left w:val="nil"/>
              <w:bottom w:val="single" w:color="000000" w:sz="8" w:space="0"/>
              <w:right w:val="single" w:color="000000" w:sz="8" w:space="0"/>
            </w:tcBorders>
            <w:shd w:val="clear"/>
            <w:tcMar>
              <w:left w:w="108" w:type="dxa"/>
              <w:right w:w="108" w:type="dxa"/>
            </w:tcMar>
            <w:vAlign w:val="center"/>
          </w:tcPr>
          <w:p w14:paraId="1F8272A0">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市级部门结合</w:t>
            </w:r>
          </w:p>
          <w:p w14:paraId="1078DF6F">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实际自行决定</w:t>
            </w:r>
          </w:p>
        </w:tc>
      </w:tr>
      <w:tr w14:paraId="04227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4" w:hRule="atLeast"/>
          <w:jc w:val="center"/>
        </w:trPr>
        <w:tc>
          <w:tcPr>
            <w:tcW w:w="795"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346DEDF2">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1</w:t>
            </w:r>
            <w:r>
              <w:rPr>
                <w:rFonts w:hint="default" w:ascii="Times New Roman" w:hAnsi="Times New Roman" w:eastAsia="宋体" w:cs="Times New Roman"/>
                <w:kern w:val="0"/>
                <w:sz w:val="21"/>
                <w:szCs w:val="21"/>
                <w:bdr w:val="none" w:color="auto" w:sz="0" w:space="0"/>
                <w:lang w:val="en-US" w:eastAsia="zh-CN" w:bidi="ar"/>
              </w:rPr>
              <w:t>5</w:t>
            </w:r>
          </w:p>
        </w:tc>
        <w:tc>
          <w:tcPr>
            <w:tcW w:w="1666" w:type="dxa"/>
            <w:tcBorders>
              <w:top w:val="nil"/>
              <w:left w:val="nil"/>
              <w:bottom w:val="single" w:color="000000" w:sz="8" w:space="0"/>
              <w:right w:val="single" w:color="000000" w:sz="8" w:space="0"/>
            </w:tcBorders>
            <w:shd w:val="clear"/>
            <w:tcMar>
              <w:left w:w="108" w:type="dxa"/>
              <w:right w:w="108" w:type="dxa"/>
            </w:tcMar>
            <w:vAlign w:val="center"/>
          </w:tcPr>
          <w:p w14:paraId="6D029A52">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省林业局</w:t>
            </w:r>
          </w:p>
        </w:tc>
        <w:tc>
          <w:tcPr>
            <w:tcW w:w="4142" w:type="dxa"/>
            <w:tcBorders>
              <w:top w:val="nil"/>
              <w:left w:val="nil"/>
              <w:bottom w:val="single" w:color="000000" w:sz="8" w:space="0"/>
              <w:right w:val="single" w:color="000000" w:sz="8" w:space="0"/>
            </w:tcBorders>
            <w:shd w:val="clear"/>
            <w:tcMar>
              <w:left w:w="108" w:type="dxa"/>
              <w:right w:w="108" w:type="dxa"/>
            </w:tcMar>
            <w:vAlign w:val="center"/>
          </w:tcPr>
          <w:p w14:paraId="52F5E5F3">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both"/>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临时占用草原审批（设区的市级权限）</w:t>
            </w:r>
          </w:p>
        </w:tc>
        <w:tc>
          <w:tcPr>
            <w:tcW w:w="1612" w:type="dxa"/>
            <w:tcBorders>
              <w:top w:val="nil"/>
              <w:left w:val="nil"/>
              <w:bottom w:val="single" w:color="000000" w:sz="8" w:space="0"/>
              <w:right w:val="single" w:color="000000" w:sz="8" w:space="0"/>
            </w:tcBorders>
            <w:shd w:val="clear"/>
            <w:tcMar>
              <w:left w:w="108" w:type="dxa"/>
              <w:right w:w="108" w:type="dxa"/>
            </w:tcMar>
            <w:vAlign w:val="center"/>
          </w:tcPr>
          <w:p w14:paraId="41DE15B0">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000164155005</w:t>
            </w:r>
          </w:p>
        </w:tc>
        <w:tc>
          <w:tcPr>
            <w:tcW w:w="1290" w:type="dxa"/>
            <w:tcBorders>
              <w:top w:val="nil"/>
              <w:left w:val="nil"/>
              <w:bottom w:val="single" w:color="000000" w:sz="8" w:space="0"/>
              <w:right w:val="single" w:color="000000" w:sz="8" w:space="0"/>
            </w:tcBorders>
            <w:shd w:val="clear"/>
            <w:tcMar>
              <w:left w:w="108" w:type="dxa"/>
              <w:right w:w="108" w:type="dxa"/>
            </w:tcMar>
            <w:vAlign w:val="center"/>
          </w:tcPr>
          <w:p w14:paraId="1A144496">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行政许可</w:t>
            </w:r>
          </w:p>
        </w:tc>
        <w:tc>
          <w:tcPr>
            <w:tcW w:w="1110" w:type="dxa"/>
            <w:tcBorders>
              <w:top w:val="nil"/>
              <w:left w:val="nil"/>
              <w:bottom w:val="single" w:color="000000" w:sz="8" w:space="0"/>
              <w:right w:val="single" w:color="000000" w:sz="8" w:space="0"/>
            </w:tcBorders>
            <w:shd w:val="clear"/>
            <w:tcMar>
              <w:left w:w="108" w:type="dxa"/>
              <w:right w:w="108" w:type="dxa"/>
            </w:tcMar>
            <w:vAlign w:val="center"/>
          </w:tcPr>
          <w:p w14:paraId="34F2361A">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直接下放</w:t>
            </w:r>
          </w:p>
        </w:tc>
        <w:tc>
          <w:tcPr>
            <w:tcW w:w="2496" w:type="dxa"/>
            <w:tcBorders>
              <w:top w:val="nil"/>
              <w:left w:val="nil"/>
              <w:bottom w:val="single" w:color="000000" w:sz="8" w:space="0"/>
              <w:right w:val="single" w:color="000000" w:sz="8" w:space="0"/>
            </w:tcBorders>
            <w:shd w:val="clear"/>
            <w:tcMar>
              <w:left w:w="108" w:type="dxa"/>
              <w:right w:w="108" w:type="dxa"/>
            </w:tcMar>
            <w:vAlign w:val="center"/>
          </w:tcPr>
          <w:p w14:paraId="570A05D3">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邵东市林业局</w:t>
            </w:r>
          </w:p>
        </w:tc>
        <w:tc>
          <w:tcPr>
            <w:tcW w:w="2036" w:type="dxa"/>
            <w:tcBorders>
              <w:top w:val="nil"/>
              <w:left w:val="nil"/>
              <w:bottom w:val="single" w:color="000000" w:sz="8" w:space="0"/>
              <w:right w:val="single" w:color="000000" w:sz="8" w:space="0"/>
            </w:tcBorders>
            <w:shd w:val="clear"/>
            <w:tcMar>
              <w:left w:w="108" w:type="dxa"/>
              <w:right w:w="108" w:type="dxa"/>
            </w:tcMar>
            <w:vAlign w:val="center"/>
          </w:tcPr>
          <w:p w14:paraId="230F5F3E">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市级部门结合</w:t>
            </w:r>
          </w:p>
          <w:p w14:paraId="131FE9FA">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实际自行决定</w:t>
            </w:r>
          </w:p>
        </w:tc>
      </w:tr>
      <w:tr w14:paraId="0B981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795"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21CA481F">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1</w:t>
            </w:r>
            <w:r>
              <w:rPr>
                <w:rFonts w:hint="default" w:ascii="Times New Roman" w:hAnsi="Times New Roman" w:eastAsia="宋体" w:cs="Times New Roman"/>
                <w:kern w:val="0"/>
                <w:sz w:val="21"/>
                <w:szCs w:val="21"/>
                <w:bdr w:val="none" w:color="auto" w:sz="0" w:space="0"/>
                <w:lang w:val="en-US" w:eastAsia="zh-CN" w:bidi="ar"/>
              </w:rPr>
              <w:t>6</w:t>
            </w:r>
          </w:p>
        </w:tc>
        <w:tc>
          <w:tcPr>
            <w:tcW w:w="1666" w:type="dxa"/>
            <w:tcBorders>
              <w:top w:val="nil"/>
              <w:left w:val="nil"/>
              <w:bottom w:val="single" w:color="000000" w:sz="8" w:space="0"/>
              <w:right w:val="single" w:color="000000" w:sz="8" w:space="0"/>
            </w:tcBorders>
            <w:shd w:val="clear"/>
            <w:tcMar>
              <w:left w:w="108" w:type="dxa"/>
              <w:right w:w="108" w:type="dxa"/>
            </w:tcMar>
            <w:vAlign w:val="center"/>
          </w:tcPr>
          <w:p w14:paraId="78C6553A">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省市场监管局</w:t>
            </w:r>
          </w:p>
        </w:tc>
        <w:tc>
          <w:tcPr>
            <w:tcW w:w="4142" w:type="dxa"/>
            <w:tcBorders>
              <w:top w:val="nil"/>
              <w:left w:val="nil"/>
              <w:bottom w:val="single" w:color="000000" w:sz="8" w:space="0"/>
              <w:right w:val="single" w:color="000000" w:sz="8" w:space="0"/>
            </w:tcBorders>
            <w:shd w:val="clear"/>
            <w:tcMar>
              <w:left w:w="108" w:type="dxa"/>
              <w:right w:w="108" w:type="dxa"/>
            </w:tcMar>
            <w:vAlign w:val="center"/>
          </w:tcPr>
          <w:p w14:paraId="758D9F77">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both"/>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食品（不含特殊食品）生产许可核发（限低风险）</w:t>
            </w:r>
          </w:p>
        </w:tc>
        <w:tc>
          <w:tcPr>
            <w:tcW w:w="1612" w:type="dxa"/>
            <w:tcBorders>
              <w:top w:val="nil"/>
              <w:left w:val="nil"/>
              <w:bottom w:val="single" w:color="000000" w:sz="8" w:space="0"/>
              <w:right w:val="single" w:color="000000" w:sz="8" w:space="0"/>
            </w:tcBorders>
            <w:shd w:val="clear"/>
            <w:tcMar>
              <w:left w:w="108" w:type="dxa"/>
              <w:right w:w="108" w:type="dxa"/>
            </w:tcMar>
            <w:vAlign w:val="center"/>
          </w:tcPr>
          <w:p w14:paraId="601ADA24">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000131023000</w:t>
            </w:r>
          </w:p>
        </w:tc>
        <w:tc>
          <w:tcPr>
            <w:tcW w:w="1290" w:type="dxa"/>
            <w:tcBorders>
              <w:top w:val="nil"/>
              <w:left w:val="nil"/>
              <w:bottom w:val="single" w:color="000000" w:sz="8" w:space="0"/>
              <w:right w:val="single" w:color="000000" w:sz="8" w:space="0"/>
            </w:tcBorders>
            <w:shd w:val="clear"/>
            <w:tcMar>
              <w:left w:w="108" w:type="dxa"/>
              <w:right w:w="108" w:type="dxa"/>
            </w:tcMar>
            <w:vAlign w:val="center"/>
          </w:tcPr>
          <w:p w14:paraId="6B1B502C">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行政许可</w:t>
            </w:r>
          </w:p>
        </w:tc>
        <w:tc>
          <w:tcPr>
            <w:tcW w:w="1110" w:type="dxa"/>
            <w:tcBorders>
              <w:top w:val="nil"/>
              <w:left w:val="nil"/>
              <w:bottom w:val="single" w:color="000000" w:sz="8" w:space="0"/>
              <w:right w:val="single" w:color="000000" w:sz="8" w:space="0"/>
            </w:tcBorders>
            <w:shd w:val="clear"/>
            <w:tcMar>
              <w:left w:w="108" w:type="dxa"/>
              <w:right w:w="108" w:type="dxa"/>
            </w:tcMar>
            <w:vAlign w:val="center"/>
          </w:tcPr>
          <w:p w14:paraId="0282F5AB">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直接下放</w:t>
            </w:r>
          </w:p>
        </w:tc>
        <w:tc>
          <w:tcPr>
            <w:tcW w:w="2496" w:type="dxa"/>
            <w:tcBorders>
              <w:top w:val="nil"/>
              <w:left w:val="nil"/>
              <w:bottom w:val="single" w:color="000000" w:sz="8" w:space="0"/>
              <w:right w:val="single" w:color="000000" w:sz="8" w:space="0"/>
            </w:tcBorders>
            <w:shd w:val="clear"/>
            <w:tcMar>
              <w:left w:w="108" w:type="dxa"/>
              <w:right w:w="108" w:type="dxa"/>
            </w:tcMar>
            <w:vAlign w:val="center"/>
          </w:tcPr>
          <w:p w14:paraId="474A54A3">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邵东市市场监督管理局</w:t>
            </w:r>
          </w:p>
        </w:tc>
        <w:tc>
          <w:tcPr>
            <w:tcW w:w="2036" w:type="dxa"/>
            <w:tcBorders>
              <w:top w:val="nil"/>
              <w:left w:val="nil"/>
              <w:bottom w:val="single" w:color="000000" w:sz="8" w:space="0"/>
              <w:right w:val="single" w:color="000000" w:sz="8" w:space="0"/>
            </w:tcBorders>
            <w:shd w:val="clear"/>
            <w:tcMar>
              <w:left w:w="108" w:type="dxa"/>
              <w:right w:w="108" w:type="dxa"/>
            </w:tcMar>
            <w:vAlign w:val="center"/>
          </w:tcPr>
          <w:p w14:paraId="3E0477E0">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市级部门下放方案报省级批准后实施</w:t>
            </w:r>
          </w:p>
        </w:tc>
      </w:tr>
      <w:tr w14:paraId="2D66D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4" w:hRule="atLeast"/>
          <w:jc w:val="center"/>
        </w:trPr>
        <w:tc>
          <w:tcPr>
            <w:tcW w:w="795"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3F8CB438">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1</w:t>
            </w:r>
            <w:r>
              <w:rPr>
                <w:rFonts w:hint="default" w:ascii="Times New Roman" w:hAnsi="Times New Roman" w:eastAsia="宋体" w:cs="Times New Roman"/>
                <w:kern w:val="0"/>
                <w:sz w:val="21"/>
                <w:szCs w:val="21"/>
                <w:bdr w:val="none" w:color="auto" w:sz="0" w:space="0"/>
                <w:lang w:val="en-US" w:eastAsia="zh-CN" w:bidi="ar"/>
              </w:rPr>
              <w:t>7</w:t>
            </w:r>
          </w:p>
        </w:tc>
        <w:tc>
          <w:tcPr>
            <w:tcW w:w="1666" w:type="dxa"/>
            <w:tcBorders>
              <w:top w:val="nil"/>
              <w:left w:val="nil"/>
              <w:bottom w:val="single" w:color="000000" w:sz="8" w:space="0"/>
              <w:right w:val="single" w:color="000000" w:sz="8" w:space="0"/>
            </w:tcBorders>
            <w:shd w:val="clear"/>
            <w:tcMar>
              <w:left w:w="108" w:type="dxa"/>
              <w:right w:w="108" w:type="dxa"/>
            </w:tcMar>
            <w:vAlign w:val="center"/>
          </w:tcPr>
          <w:p w14:paraId="6E022A48">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省市场监管局</w:t>
            </w:r>
          </w:p>
        </w:tc>
        <w:tc>
          <w:tcPr>
            <w:tcW w:w="4142" w:type="dxa"/>
            <w:tcBorders>
              <w:top w:val="nil"/>
              <w:left w:val="nil"/>
              <w:bottom w:val="single" w:color="000000" w:sz="8" w:space="0"/>
              <w:right w:val="single" w:color="000000" w:sz="8" w:space="0"/>
            </w:tcBorders>
            <w:shd w:val="clear"/>
            <w:tcMar>
              <w:left w:w="108" w:type="dxa"/>
              <w:right w:w="108" w:type="dxa"/>
            </w:tcMar>
            <w:vAlign w:val="center"/>
          </w:tcPr>
          <w:p w14:paraId="2874F8A6">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both"/>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食品（不含特殊食品）生产许可变更（限低风险）</w:t>
            </w:r>
          </w:p>
        </w:tc>
        <w:tc>
          <w:tcPr>
            <w:tcW w:w="1612" w:type="dxa"/>
            <w:tcBorders>
              <w:top w:val="nil"/>
              <w:left w:val="nil"/>
              <w:bottom w:val="single" w:color="000000" w:sz="8" w:space="0"/>
              <w:right w:val="single" w:color="000000" w:sz="8" w:space="0"/>
            </w:tcBorders>
            <w:shd w:val="clear"/>
            <w:tcMar>
              <w:left w:w="108" w:type="dxa"/>
              <w:right w:w="108" w:type="dxa"/>
            </w:tcMar>
            <w:vAlign w:val="center"/>
          </w:tcPr>
          <w:p w14:paraId="6CE2001B">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000131023000</w:t>
            </w:r>
          </w:p>
        </w:tc>
        <w:tc>
          <w:tcPr>
            <w:tcW w:w="1290" w:type="dxa"/>
            <w:tcBorders>
              <w:top w:val="nil"/>
              <w:left w:val="nil"/>
              <w:bottom w:val="single" w:color="000000" w:sz="8" w:space="0"/>
              <w:right w:val="single" w:color="000000" w:sz="8" w:space="0"/>
            </w:tcBorders>
            <w:shd w:val="clear"/>
            <w:tcMar>
              <w:left w:w="108" w:type="dxa"/>
              <w:right w:w="108" w:type="dxa"/>
            </w:tcMar>
            <w:vAlign w:val="center"/>
          </w:tcPr>
          <w:p w14:paraId="17344AB2">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行政许可</w:t>
            </w:r>
          </w:p>
        </w:tc>
        <w:tc>
          <w:tcPr>
            <w:tcW w:w="1110" w:type="dxa"/>
            <w:tcBorders>
              <w:top w:val="nil"/>
              <w:left w:val="nil"/>
              <w:bottom w:val="single" w:color="000000" w:sz="8" w:space="0"/>
              <w:right w:val="single" w:color="000000" w:sz="8" w:space="0"/>
            </w:tcBorders>
            <w:shd w:val="clear"/>
            <w:tcMar>
              <w:left w:w="108" w:type="dxa"/>
              <w:right w:w="108" w:type="dxa"/>
            </w:tcMar>
            <w:vAlign w:val="center"/>
          </w:tcPr>
          <w:p w14:paraId="5CFAE7CB">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直接下放</w:t>
            </w:r>
          </w:p>
        </w:tc>
        <w:tc>
          <w:tcPr>
            <w:tcW w:w="2496" w:type="dxa"/>
            <w:tcBorders>
              <w:top w:val="nil"/>
              <w:left w:val="nil"/>
              <w:bottom w:val="single" w:color="000000" w:sz="8" w:space="0"/>
              <w:right w:val="single" w:color="000000" w:sz="8" w:space="0"/>
            </w:tcBorders>
            <w:shd w:val="clear"/>
            <w:tcMar>
              <w:left w:w="108" w:type="dxa"/>
              <w:right w:w="108" w:type="dxa"/>
            </w:tcMar>
            <w:vAlign w:val="center"/>
          </w:tcPr>
          <w:p w14:paraId="431130BD">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邵东市市场监督管理局</w:t>
            </w:r>
          </w:p>
        </w:tc>
        <w:tc>
          <w:tcPr>
            <w:tcW w:w="2036" w:type="dxa"/>
            <w:tcBorders>
              <w:top w:val="nil"/>
              <w:left w:val="nil"/>
              <w:bottom w:val="single" w:color="000000" w:sz="8" w:space="0"/>
              <w:right w:val="single" w:color="000000" w:sz="8" w:space="0"/>
            </w:tcBorders>
            <w:shd w:val="clear"/>
            <w:tcMar>
              <w:left w:w="108" w:type="dxa"/>
              <w:right w:w="108" w:type="dxa"/>
            </w:tcMar>
            <w:vAlign w:val="center"/>
          </w:tcPr>
          <w:p w14:paraId="1E181824">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市级部门下放方案报省级批准后实施</w:t>
            </w:r>
          </w:p>
        </w:tc>
      </w:tr>
      <w:tr w14:paraId="72618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4" w:hRule="atLeast"/>
          <w:jc w:val="center"/>
        </w:trPr>
        <w:tc>
          <w:tcPr>
            <w:tcW w:w="795"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4BD80358">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宋体" w:cs="Times New Roman"/>
                <w:kern w:val="0"/>
                <w:sz w:val="21"/>
                <w:szCs w:val="21"/>
                <w:bdr w:val="none" w:color="auto" w:sz="0" w:space="0"/>
                <w:lang w:val="en-US" w:eastAsia="zh-CN" w:bidi="ar"/>
              </w:rPr>
              <w:t>18</w:t>
            </w:r>
          </w:p>
        </w:tc>
        <w:tc>
          <w:tcPr>
            <w:tcW w:w="1666" w:type="dxa"/>
            <w:tcBorders>
              <w:top w:val="nil"/>
              <w:left w:val="nil"/>
              <w:bottom w:val="single" w:color="000000" w:sz="8" w:space="0"/>
              <w:right w:val="single" w:color="000000" w:sz="8" w:space="0"/>
            </w:tcBorders>
            <w:shd w:val="clear"/>
            <w:tcMar>
              <w:left w:w="108" w:type="dxa"/>
              <w:right w:w="108" w:type="dxa"/>
            </w:tcMar>
            <w:vAlign w:val="center"/>
          </w:tcPr>
          <w:p w14:paraId="28B4F159">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省市场监管局</w:t>
            </w:r>
          </w:p>
        </w:tc>
        <w:tc>
          <w:tcPr>
            <w:tcW w:w="4142" w:type="dxa"/>
            <w:tcBorders>
              <w:top w:val="nil"/>
              <w:left w:val="nil"/>
              <w:bottom w:val="single" w:color="000000" w:sz="8" w:space="0"/>
              <w:right w:val="single" w:color="000000" w:sz="8" w:space="0"/>
            </w:tcBorders>
            <w:shd w:val="clear"/>
            <w:tcMar>
              <w:left w:w="108" w:type="dxa"/>
              <w:right w:w="108" w:type="dxa"/>
            </w:tcMar>
            <w:vAlign w:val="center"/>
          </w:tcPr>
          <w:p w14:paraId="52226F8F">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both"/>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食品（不含特殊食品）生产许可延续（限低风险）</w:t>
            </w:r>
          </w:p>
        </w:tc>
        <w:tc>
          <w:tcPr>
            <w:tcW w:w="1612" w:type="dxa"/>
            <w:tcBorders>
              <w:top w:val="nil"/>
              <w:left w:val="nil"/>
              <w:bottom w:val="single" w:color="000000" w:sz="8" w:space="0"/>
              <w:right w:val="single" w:color="000000" w:sz="8" w:space="0"/>
            </w:tcBorders>
            <w:shd w:val="clear"/>
            <w:tcMar>
              <w:left w:w="108" w:type="dxa"/>
              <w:right w:w="108" w:type="dxa"/>
            </w:tcMar>
            <w:vAlign w:val="center"/>
          </w:tcPr>
          <w:p w14:paraId="52FFF03F">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000131023000</w:t>
            </w:r>
          </w:p>
        </w:tc>
        <w:tc>
          <w:tcPr>
            <w:tcW w:w="1290" w:type="dxa"/>
            <w:tcBorders>
              <w:top w:val="nil"/>
              <w:left w:val="nil"/>
              <w:bottom w:val="single" w:color="000000" w:sz="8" w:space="0"/>
              <w:right w:val="single" w:color="000000" w:sz="8" w:space="0"/>
            </w:tcBorders>
            <w:shd w:val="clear"/>
            <w:tcMar>
              <w:left w:w="108" w:type="dxa"/>
              <w:right w:w="108" w:type="dxa"/>
            </w:tcMar>
            <w:vAlign w:val="center"/>
          </w:tcPr>
          <w:p w14:paraId="5CC74365">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行政许可</w:t>
            </w:r>
          </w:p>
        </w:tc>
        <w:tc>
          <w:tcPr>
            <w:tcW w:w="1110" w:type="dxa"/>
            <w:tcBorders>
              <w:top w:val="nil"/>
              <w:left w:val="nil"/>
              <w:bottom w:val="single" w:color="000000" w:sz="8" w:space="0"/>
              <w:right w:val="single" w:color="000000" w:sz="8" w:space="0"/>
            </w:tcBorders>
            <w:shd w:val="clear"/>
            <w:tcMar>
              <w:left w:w="108" w:type="dxa"/>
              <w:right w:w="108" w:type="dxa"/>
            </w:tcMar>
            <w:vAlign w:val="center"/>
          </w:tcPr>
          <w:p w14:paraId="1A30FB4C">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直接下放</w:t>
            </w:r>
          </w:p>
        </w:tc>
        <w:tc>
          <w:tcPr>
            <w:tcW w:w="2496" w:type="dxa"/>
            <w:tcBorders>
              <w:top w:val="nil"/>
              <w:left w:val="nil"/>
              <w:bottom w:val="single" w:color="000000" w:sz="8" w:space="0"/>
              <w:right w:val="single" w:color="000000" w:sz="8" w:space="0"/>
            </w:tcBorders>
            <w:shd w:val="clear"/>
            <w:tcMar>
              <w:left w:w="108" w:type="dxa"/>
              <w:right w:w="108" w:type="dxa"/>
            </w:tcMar>
            <w:vAlign w:val="center"/>
          </w:tcPr>
          <w:p w14:paraId="4D14794F">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邵东市市场监督管理局</w:t>
            </w:r>
          </w:p>
        </w:tc>
        <w:tc>
          <w:tcPr>
            <w:tcW w:w="2036" w:type="dxa"/>
            <w:tcBorders>
              <w:top w:val="nil"/>
              <w:left w:val="nil"/>
              <w:bottom w:val="single" w:color="000000" w:sz="8" w:space="0"/>
              <w:right w:val="single" w:color="000000" w:sz="8" w:space="0"/>
            </w:tcBorders>
            <w:shd w:val="clear"/>
            <w:tcMar>
              <w:left w:w="108" w:type="dxa"/>
              <w:right w:w="108" w:type="dxa"/>
            </w:tcMar>
            <w:vAlign w:val="center"/>
          </w:tcPr>
          <w:p w14:paraId="07FE59A7">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市级部门下放方案报省级批准后实施</w:t>
            </w:r>
          </w:p>
        </w:tc>
      </w:tr>
      <w:tr w14:paraId="69BE4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4" w:hRule="atLeast"/>
          <w:jc w:val="center"/>
        </w:trPr>
        <w:tc>
          <w:tcPr>
            <w:tcW w:w="795"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06CB7D72">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宋体" w:cs="Times New Roman"/>
                <w:kern w:val="0"/>
                <w:sz w:val="21"/>
                <w:szCs w:val="21"/>
                <w:bdr w:val="none" w:color="auto" w:sz="0" w:space="0"/>
                <w:lang w:val="en-US" w:eastAsia="zh-CN" w:bidi="ar"/>
              </w:rPr>
              <w:t>19</w:t>
            </w:r>
          </w:p>
        </w:tc>
        <w:tc>
          <w:tcPr>
            <w:tcW w:w="1666" w:type="dxa"/>
            <w:tcBorders>
              <w:top w:val="nil"/>
              <w:left w:val="nil"/>
              <w:bottom w:val="single" w:color="000000" w:sz="8" w:space="0"/>
              <w:right w:val="single" w:color="000000" w:sz="8" w:space="0"/>
            </w:tcBorders>
            <w:shd w:val="clear"/>
            <w:tcMar>
              <w:left w:w="108" w:type="dxa"/>
              <w:right w:w="108" w:type="dxa"/>
            </w:tcMar>
            <w:vAlign w:val="center"/>
          </w:tcPr>
          <w:p w14:paraId="6C5C4597">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省市场监管局</w:t>
            </w:r>
          </w:p>
        </w:tc>
        <w:tc>
          <w:tcPr>
            <w:tcW w:w="4142" w:type="dxa"/>
            <w:tcBorders>
              <w:top w:val="nil"/>
              <w:left w:val="nil"/>
              <w:bottom w:val="single" w:color="000000" w:sz="8" w:space="0"/>
              <w:right w:val="single" w:color="000000" w:sz="8" w:space="0"/>
            </w:tcBorders>
            <w:shd w:val="clear"/>
            <w:tcMar>
              <w:left w:w="108" w:type="dxa"/>
              <w:right w:w="108" w:type="dxa"/>
            </w:tcMar>
            <w:vAlign w:val="center"/>
          </w:tcPr>
          <w:p w14:paraId="1F3B50AC">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both"/>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食品（不含特殊食品）生产许可补证（限低风险）</w:t>
            </w:r>
          </w:p>
        </w:tc>
        <w:tc>
          <w:tcPr>
            <w:tcW w:w="1612" w:type="dxa"/>
            <w:tcBorders>
              <w:top w:val="nil"/>
              <w:left w:val="nil"/>
              <w:bottom w:val="single" w:color="000000" w:sz="8" w:space="0"/>
              <w:right w:val="single" w:color="000000" w:sz="8" w:space="0"/>
            </w:tcBorders>
            <w:shd w:val="clear"/>
            <w:tcMar>
              <w:left w:w="108" w:type="dxa"/>
              <w:right w:w="108" w:type="dxa"/>
            </w:tcMar>
            <w:vAlign w:val="center"/>
          </w:tcPr>
          <w:p w14:paraId="22653070">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000131023000</w:t>
            </w:r>
          </w:p>
        </w:tc>
        <w:tc>
          <w:tcPr>
            <w:tcW w:w="1290" w:type="dxa"/>
            <w:tcBorders>
              <w:top w:val="nil"/>
              <w:left w:val="nil"/>
              <w:bottom w:val="single" w:color="000000" w:sz="8" w:space="0"/>
              <w:right w:val="single" w:color="000000" w:sz="8" w:space="0"/>
            </w:tcBorders>
            <w:shd w:val="clear"/>
            <w:tcMar>
              <w:left w:w="108" w:type="dxa"/>
              <w:right w:w="108" w:type="dxa"/>
            </w:tcMar>
            <w:vAlign w:val="center"/>
          </w:tcPr>
          <w:p w14:paraId="71C428F8">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行政许可</w:t>
            </w:r>
          </w:p>
        </w:tc>
        <w:tc>
          <w:tcPr>
            <w:tcW w:w="1110" w:type="dxa"/>
            <w:tcBorders>
              <w:top w:val="nil"/>
              <w:left w:val="nil"/>
              <w:bottom w:val="single" w:color="000000" w:sz="8" w:space="0"/>
              <w:right w:val="single" w:color="000000" w:sz="8" w:space="0"/>
            </w:tcBorders>
            <w:shd w:val="clear"/>
            <w:tcMar>
              <w:left w:w="108" w:type="dxa"/>
              <w:right w:w="108" w:type="dxa"/>
            </w:tcMar>
            <w:vAlign w:val="center"/>
          </w:tcPr>
          <w:p w14:paraId="26FD6CD0">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直接下放</w:t>
            </w:r>
          </w:p>
        </w:tc>
        <w:tc>
          <w:tcPr>
            <w:tcW w:w="2496" w:type="dxa"/>
            <w:tcBorders>
              <w:top w:val="nil"/>
              <w:left w:val="nil"/>
              <w:bottom w:val="single" w:color="000000" w:sz="8" w:space="0"/>
              <w:right w:val="single" w:color="000000" w:sz="8" w:space="0"/>
            </w:tcBorders>
            <w:shd w:val="clear"/>
            <w:tcMar>
              <w:left w:w="108" w:type="dxa"/>
              <w:right w:w="108" w:type="dxa"/>
            </w:tcMar>
            <w:vAlign w:val="center"/>
          </w:tcPr>
          <w:p w14:paraId="073B4C00">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邵东市市场监督管理局</w:t>
            </w:r>
          </w:p>
        </w:tc>
        <w:tc>
          <w:tcPr>
            <w:tcW w:w="2036" w:type="dxa"/>
            <w:tcBorders>
              <w:top w:val="nil"/>
              <w:left w:val="nil"/>
              <w:bottom w:val="single" w:color="000000" w:sz="8" w:space="0"/>
              <w:right w:val="single" w:color="000000" w:sz="8" w:space="0"/>
            </w:tcBorders>
            <w:shd w:val="clear"/>
            <w:tcMar>
              <w:left w:w="108" w:type="dxa"/>
              <w:right w:w="108" w:type="dxa"/>
            </w:tcMar>
            <w:vAlign w:val="center"/>
          </w:tcPr>
          <w:p w14:paraId="21CA839A">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市级部门下放方案报省级批准后实施</w:t>
            </w:r>
          </w:p>
        </w:tc>
      </w:tr>
      <w:tr w14:paraId="07EF9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4" w:hRule="atLeast"/>
          <w:jc w:val="center"/>
        </w:trPr>
        <w:tc>
          <w:tcPr>
            <w:tcW w:w="795"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18C766B8">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2</w:t>
            </w:r>
            <w:r>
              <w:rPr>
                <w:rFonts w:hint="default" w:ascii="Times New Roman" w:hAnsi="Times New Roman" w:eastAsia="宋体" w:cs="Times New Roman"/>
                <w:kern w:val="0"/>
                <w:sz w:val="21"/>
                <w:szCs w:val="21"/>
                <w:bdr w:val="none" w:color="auto" w:sz="0" w:space="0"/>
                <w:lang w:val="en-US" w:eastAsia="zh-CN" w:bidi="ar"/>
              </w:rPr>
              <w:t>0</w:t>
            </w:r>
          </w:p>
        </w:tc>
        <w:tc>
          <w:tcPr>
            <w:tcW w:w="1666" w:type="dxa"/>
            <w:tcBorders>
              <w:top w:val="nil"/>
              <w:left w:val="nil"/>
              <w:bottom w:val="single" w:color="000000" w:sz="8" w:space="0"/>
              <w:right w:val="single" w:color="000000" w:sz="8" w:space="0"/>
            </w:tcBorders>
            <w:shd w:val="clear"/>
            <w:tcMar>
              <w:left w:w="108" w:type="dxa"/>
              <w:right w:w="108" w:type="dxa"/>
            </w:tcMar>
            <w:vAlign w:val="center"/>
          </w:tcPr>
          <w:p w14:paraId="03D4FD42">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省市场监管局</w:t>
            </w:r>
          </w:p>
        </w:tc>
        <w:tc>
          <w:tcPr>
            <w:tcW w:w="4142" w:type="dxa"/>
            <w:tcBorders>
              <w:top w:val="nil"/>
              <w:left w:val="nil"/>
              <w:bottom w:val="single" w:color="000000" w:sz="8" w:space="0"/>
              <w:right w:val="single" w:color="000000" w:sz="8" w:space="0"/>
            </w:tcBorders>
            <w:shd w:val="clear"/>
            <w:tcMar>
              <w:left w:w="108" w:type="dxa"/>
              <w:right w:w="108" w:type="dxa"/>
            </w:tcMar>
            <w:vAlign w:val="center"/>
          </w:tcPr>
          <w:p w14:paraId="7AB3F00F">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both"/>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食品（不含特殊食品）生产许可注销（限低风险）</w:t>
            </w:r>
          </w:p>
        </w:tc>
        <w:tc>
          <w:tcPr>
            <w:tcW w:w="1612" w:type="dxa"/>
            <w:tcBorders>
              <w:top w:val="nil"/>
              <w:left w:val="nil"/>
              <w:bottom w:val="single" w:color="000000" w:sz="8" w:space="0"/>
              <w:right w:val="single" w:color="000000" w:sz="8" w:space="0"/>
            </w:tcBorders>
            <w:shd w:val="clear"/>
            <w:tcMar>
              <w:left w:w="108" w:type="dxa"/>
              <w:right w:w="108" w:type="dxa"/>
            </w:tcMar>
            <w:vAlign w:val="center"/>
          </w:tcPr>
          <w:p w14:paraId="0AE7B8FE">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default" w:ascii="Times New Roman" w:hAnsi="Times New Roman" w:eastAsia="微软雅黑" w:cs="Times New Roman"/>
                <w:kern w:val="0"/>
                <w:sz w:val="21"/>
                <w:szCs w:val="21"/>
                <w:bdr w:val="none" w:color="auto" w:sz="0" w:space="0"/>
                <w:lang w:val="en-US" w:eastAsia="zh-CN" w:bidi="ar"/>
              </w:rPr>
              <w:t>000131023000</w:t>
            </w:r>
          </w:p>
        </w:tc>
        <w:tc>
          <w:tcPr>
            <w:tcW w:w="1290" w:type="dxa"/>
            <w:tcBorders>
              <w:top w:val="nil"/>
              <w:left w:val="nil"/>
              <w:bottom w:val="single" w:color="000000" w:sz="8" w:space="0"/>
              <w:right w:val="single" w:color="000000" w:sz="8" w:space="0"/>
            </w:tcBorders>
            <w:shd w:val="clear"/>
            <w:tcMar>
              <w:left w:w="108" w:type="dxa"/>
              <w:right w:w="108" w:type="dxa"/>
            </w:tcMar>
            <w:vAlign w:val="center"/>
          </w:tcPr>
          <w:p w14:paraId="03BA0F85">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行政许可</w:t>
            </w:r>
          </w:p>
        </w:tc>
        <w:tc>
          <w:tcPr>
            <w:tcW w:w="1110" w:type="dxa"/>
            <w:tcBorders>
              <w:top w:val="nil"/>
              <w:left w:val="nil"/>
              <w:bottom w:val="single" w:color="000000" w:sz="8" w:space="0"/>
              <w:right w:val="single" w:color="000000" w:sz="8" w:space="0"/>
            </w:tcBorders>
            <w:shd w:val="clear"/>
            <w:tcMar>
              <w:left w:w="108" w:type="dxa"/>
              <w:right w:w="108" w:type="dxa"/>
            </w:tcMar>
            <w:vAlign w:val="center"/>
          </w:tcPr>
          <w:p w14:paraId="11DFF84C">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直接下放</w:t>
            </w:r>
          </w:p>
        </w:tc>
        <w:tc>
          <w:tcPr>
            <w:tcW w:w="2496" w:type="dxa"/>
            <w:tcBorders>
              <w:top w:val="nil"/>
              <w:left w:val="nil"/>
              <w:bottom w:val="single" w:color="000000" w:sz="8" w:space="0"/>
              <w:right w:val="single" w:color="000000" w:sz="8" w:space="0"/>
            </w:tcBorders>
            <w:shd w:val="clear"/>
            <w:tcMar>
              <w:left w:w="108" w:type="dxa"/>
              <w:right w:w="108" w:type="dxa"/>
            </w:tcMar>
            <w:vAlign w:val="center"/>
          </w:tcPr>
          <w:p w14:paraId="5EFADE44">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邵东市市场监督管理局</w:t>
            </w:r>
          </w:p>
        </w:tc>
        <w:tc>
          <w:tcPr>
            <w:tcW w:w="2036" w:type="dxa"/>
            <w:tcBorders>
              <w:top w:val="nil"/>
              <w:left w:val="nil"/>
              <w:bottom w:val="single" w:color="000000" w:sz="8" w:space="0"/>
              <w:right w:val="single" w:color="000000" w:sz="8" w:space="0"/>
            </w:tcBorders>
            <w:shd w:val="clear"/>
            <w:tcMar>
              <w:left w:w="108" w:type="dxa"/>
              <w:right w:w="108" w:type="dxa"/>
            </w:tcMar>
            <w:vAlign w:val="center"/>
          </w:tcPr>
          <w:p w14:paraId="2CF14B9A">
            <w:pPr>
              <w:keepNext w:val="0"/>
              <w:keepLines w:val="0"/>
              <w:widowControl/>
              <w:suppressLineNumbers w:val="0"/>
              <w:pBdr>
                <w:top w:val="none" w:color="auto" w:sz="0" w:space="0"/>
                <w:left w:val="none" w:color="auto" w:sz="0" w:space="0"/>
                <w:bottom w:val="none" w:color="auto" w:sz="0" w:space="0"/>
                <w:right w:val="none" w:color="auto" w:sz="0" w:space="0"/>
              </w:pBdr>
              <w:spacing w:before="48" w:beforeAutospacing="0" w:after="48" w:afterAutospacing="0" w:line="300"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市级部门下放方案报省级批准后实施</w:t>
            </w:r>
          </w:p>
        </w:tc>
      </w:tr>
    </w:tbl>
    <w:p w14:paraId="72560D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微软雅黑" w:hAnsi="微软雅黑" w:eastAsia="微软雅黑" w:cs="微软雅黑"/>
          <w:i w:val="0"/>
          <w:iCs w:val="0"/>
          <w:caps w:val="0"/>
          <w:color w:val="333333"/>
          <w:spacing w:val="0"/>
          <w:sz w:val="24"/>
          <w:szCs w:val="24"/>
        </w:rPr>
      </w:pPr>
    </w:p>
    <w:p w14:paraId="243E1382">
      <w:pPr>
        <w:keepNext w:val="0"/>
        <w:keepLines w:val="0"/>
        <w:widowControl/>
        <w:suppressLineNumbers w:val="0"/>
        <w:jc w:val="left"/>
      </w:pPr>
    </w:p>
    <w:p w14:paraId="6A0EC80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ascii="Microsoft YaHei UI" w:hAnsi="Microsoft YaHei UI" w:eastAsia="Microsoft YaHei UI" w:cs="Microsoft YaHei UI"/>
          <w:b/>
          <w:bCs/>
          <w:i w:val="0"/>
          <w:iCs w:val="0"/>
          <w:caps w:val="0"/>
          <w:spacing w:val="8"/>
          <w:sz w:val="33"/>
          <w:szCs w:val="33"/>
        </w:rPr>
      </w:pPr>
    </w:p>
    <w:p w14:paraId="1C6CCC07"/>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84445B"/>
    <w:rsid w:val="038444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120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2026-08-10T07:04:00Z</dcterms:created>
  <dc:creator>奇迹</dc:creator>
  <cp:lastModifiedBy>奇迹</cp:lastModifiedBy>
  <dcterms:modified xsi:type="dcterms:W3CDTF">2026-08-10T09:06:03Z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8F85CD9FFCF446FB82C326929C524755_11</vt:lpwstr>
  </property>
  <property fmtid="{D5CDD505-2E9C-101B-9397-08002B2CF9AE}" pid="4" name="KSOTemplateDocerSaveRecord">
    <vt:lpwstr>eyJoZGlkIjoiNWRmODUzZTUzNmQ3MTc3YWIzOTBmOTY1ZTk4NzQwOTQiLCJ1c2VySWQiOiI0MjQ2MDI2MzgifQ==</vt:lpwstr>
  </property>
</Properties>
</file>