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sz w:val="32"/>
          <w:szCs w:val="32"/>
          <w:lang w:val="en-US" w:eastAsia="zh-CN"/>
        </w:rPr>
      </w:pPr>
      <w:bookmarkStart w:id="0" w:name="_GoBack"/>
      <w:bookmarkEnd w:id="0"/>
      <w:r>
        <w:rPr>
          <w:rFonts w:hint="eastAsia" w:ascii="Times New Roman" w:hAnsi="Times New Roman" w:eastAsia="黑体"/>
          <w:sz w:val="32"/>
          <w:szCs w:val="32"/>
        </w:rPr>
        <w:t>附件</w:t>
      </w:r>
    </w:p>
    <w:p>
      <w:pPr>
        <w:keepNext w:val="0"/>
        <w:keepLines w:val="0"/>
        <w:pageBreakBefore w:val="0"/>
        <w:widowControl w:val="0"/>
        <w:kinsoku/>
        <w:wordWrap/>
        <w:overflowPunct/>
        <w:topLinePunct w:val="0"/>
        <w:autoSpaceDE/>
        <w:autoSpaceDN/>
        <w:bidi w:val="0"/>
        <w:adjustRightInd/>
        <w:snapToGrid/>
        <w:spacing w:before="313" w:beforeLines="100" w:after="240" w:afterLines="100"/>
        <w:jc w:val="center"/>
        <w:textAlignment w:val="auto"/>
        <w:rPr>
          <w:rFonts w:hint="eastAsia" w:ascii="方正小标宋简体" w:eastAsia="方正小标宋简体" w:cs="等线"/>
          <w:sz w:val="44"/>
          <w:szCs w:val="44"/>
        </w:rPr>
      </w:pPr>
      <w:r>
        <w:rPr>
          <w:rFonts w:hint="eastAsia" w:ascii="方正小标宋简体" w:eastAsia="方正小标宋简体" w:cs="等线"/>
          <w:sz w:val="44"/>
          <w:szCs w:val="44"/>
        </w:rPr>
        <w:t>发布的1</w:t>
      </w:r>
      <w:r>
        <w:rPr>
          <w:rFonts w:hint="eastAsia" w:ascii="方正小标宋简体" w:eastAsia="方正小标宋简体" w:cs="等线"/>
          <w:sz w:val="44"/>
          <w:szCs w:val="44"/>
          <w:lang w:val="en-US" w:eastAsia="zh-CN"/>
        </w:rPr>
        <w:t>4</w:t>
      </w:r>
      <w:r>
        <w:rPr>
          <w:rFonts w:hint="eastAsia" w:ascii="方正小标宋简体" w:eastAsia="方正小标宋简体" w:cs="等线"/>
          <w:sz w:val="44"/>
          <w:szCs w:val="44"/>
        </w:rPr>
        <w:t>项交通运输行业标准编号、名称、主要内容等一览表</w:t>
      </w:r>
    </w:p>
    <w:tbl>
      <w:tblPr>
        <w:tblStyle w:val="33"/>
        <w:tblW w:w="14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593"/>
        <w:gridCol w:w="1844"/>
        <w:gridCol w:w="1878"/>
        <w:gridCol w:w="6700"/>
        <w:gridCol w:w="1829"/>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454" w:hRule="atLeast"/>
          <w:tblHeader/>
        </w:trPr>
        <w:tc>
          <w:tcPr>
            <w:tcW w:w="59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jc w:val="center"/>
              <w:textAlignment w:val="auto"/>
              <w:rPr>
                <w:rFonts w:hint="eastAsia" w:ascii="黑体" w:hAnsi="黑体" w:eastAsia="黑体" w:cs="黑体"/>
                <w:b w:val="0"/>
                <w:bCs w:val="0"/>
                <w:color w:val="auto"/>
                <w:szCs w:val="21"/>
              </w:rPr>
            </w:pPr>
            <w:r>
              <w:rPr>
                <w:rFonts w:hint="eastAsia" w:ascii="黑体" w:hAnsi="黑体" w:eastAsia="黑体" w:cs="黑体"/>
                <w:b w:val="0"/>
                <w:bCs w:val="0"/>
                <w:color w:val="auto"/>
                <w:szCs w:val="21"/>
              </w:rPr>
              <w:t>序号</w:t>
            </w:r>
          </w:p>
        </w:tc>
        <w:tc>
          <w:tcPr>
            <w:tcW w:w="184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jc w:val="center"/>
              <w:textAlignment w:val="auto"/>
              <w:rPr>
                <w:rFonts w:hint="eastAsia" w:ascii="黑体" w:hAnsi="黑体" w:eastAsia="黑体" w:cs="黑体"/>
                <w:b w:val="0"/>
                <w:bCs w:val="0"/>
                <w:color w:val="auto"/>
                <w:szCs w:val="21"/>
              </w:rPr>
            </w:pPr>
            <w:r>
              <w:rPr>
                <w:rFonts w:hint="eastAsia" w:ascii="黑体" w:hAnsi="黑体" w:eastAsia="黑体" w:cs="黑体"/>
                <w:b w:val="0"/>
                <w:bCs w:val="0"/>
                <w:color w:val="auto"/>
                <w:szCs w:val="21"/>
              </w:rPr>
              <w:t>标准编号</w:t>
            </w:r>
          </w:p>
        </w:tc>
        <w:tc>
          <w:tcPr>
            <w:tcW w:w="187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jc w:val="center"/>
              <w:textAlignment w:val="auto"/>
              <w:rPr>
                <w:rFonts w:hint="eastAsia" w:ascii="黑体" w:hAnsi="黑体" w:eastAsia="黑体" w:cs="黑体"/>
                <w:b w:val="0"/>
                <w:bCs w:val="0"/>
                <w:color w:val="auto"/>
                <w:szCs w:val="21"/>
              </w:rPr>
            </w:pPr>
            <w:r>
              <w:rPr>
                <w:rFonts w:hint="eastAsia" w:ascii="黑体" w:hAnsi="黑体" w:eastAsia="黑体" w:cs="黑体"/>
                <w:b w:val="0"/>
                <w:bCs w:val="0"/>
                <w:color w:val="auto"/>
                <w:szCs w:val="21"/>
              </w:rPr>
              <w:t>标准名称</w:t>
            </w:r>
          </w:p>
        </w:tc>
        <w:tc>
          <w:tcPr>
            <w:tcW w:w="670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jc w:val="center"/>
              <w:textAlignment w:val="auto"/>
              <w:rPr>
                <w:rFonts w:hint="eastAsia" w:ascii="黑体" w:hAnsi="黑体" w:eastAsia="黑体" w:cs="黑体"/>
                <w:b w:val="0"/>
                <w:bCs w:val="0"/>
                <w:color w:val="auto"/>
                <w:szCs w:val="21"/>
              </w:rPr>
            </w:pPr>
            <w:r>
              <w:rPr>
                <w:rFonts w:hint="eastAsia" w:ascii="黑体" w:hAnsi="黑体" w:eastAsia="黑体" w:cs="黑体"/>
                <w:b w:val="0"/>
                <w:bCs w:val="0"/>
                <w:color w:val="auto"/>
                <w:szCs w:val="21"/>
              </w:rPr>
              <w:t>主要内容</w:t>
            </w:r>
          </w:p>
        </w:tc>
        <w:tc>
          <w:tcPr>
            <w:tcW w:w="182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jc w:val="center"/>
              <w:textAlignment w:val="auto"/>
              <w:rPr>
                <w:rFonts w:hint="eastAsia" w:ascii="黑体" w:hAnsi="黑体" w:eastAsia="黑体" w:cs="黑体"/>
                <w:b w:val="0"/>
                <w:bCs w:val="0"/>
                <w:color w:val="auto"/>
                <w:szCs w:val="21"/>
              </w:rPr>
            </w:pPr>
            <w:r>
              <w:rPr>
                <w:rFonts w:hint="eastAsia" w:ascii="黑体" w:hAnsi="黑体" w:eastAsia="黑体" w:cs="黑体"/>
                <w:b w:val="0"/>
                <w:bCs w:val="0"/>
                <w:color w:val="auto"/>
                <w:szCs w:val="21"/>
              </w:rPr>
              <w:t>代替标准编号</w:t>
            </w:r>
          </w:p>
        </w:tc>
        <w:tc>
          <w:tcPr>
            <w:tcW w:w="126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jc w:val="center"/>
              <w:textAlignment w:val="auto"/>
              <w:rPr>
                <w:rFonts w:hint="eastAsia" w:ascii="黑体" w:hAnsi="黑体" w:eastAsia="黑体" w:cs="黑体"/>
                <w:b w:val="0"/>
                <w:bCs w:val="0"/>
                <w:color w:val="auto"/>
                <w:szCs w:val="21"/>
              </w:rPr>
            </w:pPr>
            <w:r>
              <w:rPr>
                <w:rFonts w:hint="eastAsia" w:ascii="黑体" w:hAnsi="黑体" w:eastAsia="黑体" w:cs="黑体"/>
                <w:b w:val="0"/>
                <w:bCs w:val="0"/>
                <w:color w:val="auto"/>
                <w:szCs w:val="21"/>
              </w:rPr>
              <w:t>实施日期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1592—2026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港口散杂货车辆集疏港电子计划</w:t>
            </w:r>
            <w:r>
              <w:rPr>
                <w:rFonts w:hint="eastAsia" w:ascii="Times New Roman" w:hAnsi="Times New Roman" w:eastAsia="宋体" w:cs="Times New Roman"/>
                <w:i w:val="0"/>
                <w:iCs w:val="0"/>
                <w:caps w:val="0"/>
                <w:color w:val="auto"/>
                <w:spacing w:val="0"/>
                <w:sz w:val="21"/>
                <w:szCs w:val="21"/>
                <w:shd w:val="clear" w:color="auto" w:fill="FFFFFF"/>
                <w:lang w:val="en-US" w:eastAsia="zh-CN"/>
              </w:rPr>
              <w:t>单</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本标准规定了港口散杂货车辆集疏港电子计划单的总体要求、</w:t>
            </w:r>
            <w:r>
              <w:rPr>
                <w:rFonts w:hint="default" w:ascii="Times New Roman" w:hAnsi="Times New Roman" w:eastAsia="宋体" w:cs="Times New Roman"/>
                <w:i w:val="0"/>
                <w:iCs w:val="0"/>
                <w:caps w:val="0"/>
                <w:color w:val="auto"/>
                <w:spacing w:val="0"/>
                <w:sz w:val="21"/>
                <w:szCs w:val="21"/>
                <w:shd w:val="clear" w:color="auto" w:fill="FFFFFF"/>
                <w:lang w:val="en-US" w:eastAsia="zh-CN"/>
              </w:rPr>
              <w:t xml:space="preserve">数据交换和使用要求。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w:t>
            </w:r>
            <w:r>
              <w:rPr>
                <w:rFonts w:hint="eastAsia" w:ascii="Times New Roman" w:hAnsi="Times New Roman" w:eastAsia="宋体" w:cs="Times New Roman"/>
                <w:i w:val="0"/>
                <w:iCs w:val="0"/>
                <w:caps w:val="0"/>
                <w:color w:val="auto"/>
                <w:spacing w:val="0"/>
                <w:sz w:val="21"/>
                <w:szCs w:val="21"/>
                <w:shd w:val="clear" w:color="auto" w:fill="FFFFFF"/>
                <w:lang w:val="en-US" w:eastAsia="zh-CN"/>
              </w:rPr>
              <w:t>标准</w:t>
            </w:r>
            <w:r>
              <w:rPr>
                <w:rFonts w:hint="default" w:ascii="Times New Roman" w:hAnsi="Times New Roman" w:eastAsia="宋体" w:cs="Times New Roman"/>
                <w:i w:val="0"/>
                <w:iCs w:val="0"/>
                <w:caps w:val="0"/>
                <w:color w:val="auto"/>
                <w:spacing w:val="0"/>
                <w:sz w:val="21"/>
                <w:szCs w:val="21"/>
                <w:shd w:val="clear" w:color="auto" w:fill="FFFFFF"/>
                <w:lang w:val="en-US" w:eastAsia="zh-CN"/>
              </w:rPr>
              <w:t xml:space="preserve">适用于港口散杂货车辆集疏港作业电子计划单的应用。 </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1593—2026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港口散杂货汽车电子磅单</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本标准规定了港口散杂货汽车电子磅单的总体要求、数据交换和使用要求。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本标准适用于港口散杂货作业过程汽车电子磅单的应用。</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1594—2026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航运大数据平台数据管理通用技术要求</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w:t>
            </w:r>
            <w:r>
              <w:rPr>
                <w:rFonts w:hint="default" w:ascii="Times New Roman" w:hAnsi="Times New Roman" w:eastAsia="宋体" w:cs="Times New Roman"/>
                <w:i w:val="0"/>
                <w:iCs w:val="0"/>
                <w:caps w:val="0"/>
                <w:color w:val="auto"/>
                <w:spacing w:val="0"/>
                <w:sz w:val="21"/>
                <w:szCs w:val="21"/>
                <w:shd w:val="clear" w:color="auto" w:fill="FFFFFF"/>
                <w:lang w:val="en-US" w:eastAsia="zh-CN"/>
              </w:rPr>
              <w:t>规定了航运大数据平台数据管理的总体框架、功能要求和性能要求。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w:t>
            </w:r>
            <w:r>
              <w:rPr>
                <w:rFonts w:hint="default" w:ascii="Times New Roman" w:hAnsi="Times New Roman" w:eastAsia="宋体" w:cs="Times New Roman"/>
                <w:i w:val="0"/>
                <w:iCs w:val="0"/>
                <w:caps w:val="0"/>
                <w:color w:val="auto"/>
                <w:spacing w:val="0"/>
                <w:sz w:val="21"/>
                <w:szCs w:val="21"/>
                <w:shd w:val="clear" w:color="auto" w:fill="FFFFFF"/>
                <w:lang w:val="en-US" w:eastAsia="zh-CN"/>
              </w:rPr>
              <w:t>适用于主管部门和航运企业大数据平台的规划、设计、建设和管理。</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1595—2026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自动识别系统（AIS）航标设备性能和测试要求</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本标准规定了自动识别系统</w:t>
            </w:r>
            <w:r>
              <w:rPr>
                <w:rFonts w:hint="eastAsia" w:ascii="Times New Roman" w:hAnsi="Times New Roman" w:eastAsia="宋体" w:cs="Times New Roman"/>
                <w:i w:val="0"/>
                <w:iCs w:val="0"/>
                <w:caps w:val="0"/>
                <w:color w:val="auto"/>
                <w:spacing w:val="0"/>
                <w:sz w:val="21"/>
                <w:szCs w:val="21"/>
                <w:shd w:val="clear" w:color="auto" w:fill="FFFFFF"/>
              </w:rPr>
              <w:t>（AIS）</w:t>
            </w:r>
            <w:r>
              <w:rPr>
                <w:rFonts w:hint="eastAsia" w:ascii="Times New Roman" w:hAnsi="Times New Roman" w:eastAsia="宋体" w:cs="Times New Roman"/>
                <w:i w:val="0"/>
                <w:iCs w:val="0"/>
                <w:caps w:val="0"/>
                <w:color w:val="auto"/>
                <w:spacing w:val="0"/>
                <w:sz w:val="21"/>
                <w:szCs w:val="21"/>
                <w:shd w:val="clear" w:color="auto" w:fill="FFFFFF"/>
                <w:lang w:val="en-US" w:eastAsia="zh-CN"/>
              </w:rPr>
              <w:t>航标设备的分类、性能要求、测试条件和测试要求。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本标准适用于AIS航标设备的设计、生产、测试、应用和管理。</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1596—2026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船闸控制工艺安全监控系统技术规范</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本标准规定了船闸控制工艺安全监控系统的一般要求、系统结构、功能要求、性能要求，以及测试要求。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本标准适用于船闸控制工艺安全监控系统的设计、开发和测试。</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1597—2026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海上安全通信系统接口规范</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规定了海上安全通信系统的构成和业务分类、总体要求，以及数字选择性呼叫（DSC）、奈伏泰斯（NAVTEX）播发、气象传真、单边带无线电话、甚高频无线电话、海上数字广播和基于北斗短报文的海上安全信息播发等业务的接口协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本标准适用于海上安全通信系统接口的设计、开发和集成。</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1598—2026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内河船舶智能导助航数据模型与交换格式</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本标准规定了内河船舶智能导助航信息的总体要求、数据模型和数据交换格式。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本标准适用于以内河通航水域为主要场景的船舶智能导助航数据模型的生产、交换与应用。</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1599</w:t>
            </w:r>
            <w:r>
              <w:rPr>
                <w:rFonts w:hint="eastAsia" w:ascii="Times New Roman" w:hAnsi="Times New Roman" w:eastAsia="宋体" w:cs="宋体"/>
                <w:color w:val="auto"/>
                <w:kern w:val="2"/>
                <w:sz w:val="21"/>
                <w:szCs w:val="21"/>
                <w:lang w:val="en-US" w:eastAsia="zh-CN" w:bidi="ar"/>
              </w:rPr>
              <w:t>.1</w:t>
            </w:r>
            <w:r>
              <w:rPr>
                <w:rFonts w:hint="default" w:ascii="Times New Roman" w:hAnsi="Times New Roman" w:eastAsia="宋体" w:cs="宋体"/>
                <w:color w:val="auto"/>
                <w:kern w:val="2"/>
                <w:sz w:val="21"/>
                <w:szCs w:val="21"/>
                <w:lang w:val="en-US" w:eastAsia="zh-CN" w:bidi="ar"/>
              </w:rPr>
              <w:t>—2026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沿海干散货水路运输电子单证 第1部分：水路货物运单</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JT/T 1599的本部分规定了沿海干散货电子水路货物运单的总体要求、数据交换和使用要求。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本部分适用于沿海干散货运输过程中电子水路货物运单的应用。</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w:t>
            </w:r>
            <w:r>
              <w:rPr>
                <w:rFonts w:hint="eastAsia" w:ascii="Times New Roman" w:hAnsi="Times New Roman" w:eastAsia="宋体" w:cs="宋体"/>
                <w:color w:val="auto"/>
                <w:kern w:val="2"/>
                <w:sz w:val="21"/>
                <w:szCs w:val="21"/>
                <w:lang w:val="en-US" w:eastAsia="zh-CN" w:bidi="ar"/>
              </w:rPr>
              <w:t>599</w:t>
            </w:r>
            <w:r>
              <w:rPr>
                <w:rFonts w:hint="default" w:ascii="Times New Roman" w:hAnsi="Times New Roman" w:eastAsia="宋体" w:cs="宋体"/>
                <w:color w:val="auto"/>
                <w:kern w:val="2"/>
                <w:sz w:val="21"/>
                <w:szCs w:val="21"/>
                <w:lang w:val="en-US" w:eastAsia="zh-CN" w:bidi="ar"/>
              </w:rPr>
              <w:t>.</w:t>
            </w:r>
            <w:r>
              <w:rPr>
                <w:rFonts w:hint="eastAsia" w:ascii="Times New Roman" w:hAnsi="Times New Roman" w:eastAsia="宋体" w:cs="宋体"/>
                <w:color w:val="auto"/>
                <w:kern w:val="2"/>
                <w:sz w:val="21"/>
                <w:szCs w:val="21"/>
                <w:lang w:val="en-US" w:eastAsia="zh-CN" w:bidi="ar"/>
              </w:rPr>
              <w:t>2</w:t>
            </w:r>
            <w:r>
              <w:rPr>
                <w:rFonts w:hint="default" w:ascii="Times New Roman" w:hAnsi="Times New Roman" w:eastAsia="宋体" w:cs="宋体"/>
                <w:color w:val="auto"/>
                <w:kern w:val="2"/>
                <w:sz w:val="21"/>
                <w:szCs w:val="21"/>
                <w:lang w:val="en-US" w:eastAsia="zh-CN" w:bidi="ar"/>
              </w:rPr>
              <w:t>—2026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沿海干散货水路运输电子单证 第</w:t>
            </w:r>
            <w:r>
              <w:rPr>
                <w:rFonts w:hint="default" w:ascii="Times New Roman" w:hAnsi="Times New Roman" w:eastAsia="宋体" w:cs="Times New Roman"/>
                <w:i w:val="0"/>
                <w:iCs w:val="0"/>
                <w:caps w:val="0"/>
                <w:color w:val="auto"/>
                <w:spacing w:val="0"/>
                <w:sz w:val="21"/>
                <w:szCs w:val="21"/>
                <w:shd w:val="clear" w:color="auto" w:fill="FFFFFF"/>
                <w:lang w:val="en-US" w:eastAsia="zh-CN"/>
              </w:rPr>
              <w:t>2</w:t>
            </w:r>
            <w:r>
              <w:rPr>
                <w:rFonts w:hint="default" w:ascii="Times New Roman" w:hAnsi="Times New Roman" w:eastAsia="宋体" w:cs="Times New Roman"/>
                <w:i w:val="0"/>
                <w:iCs w:val="0"/>
                <w:caps w:val="0"/>
                <w:color w:val="auto"/>
                <w:spacing w:val="0"/>
                <w:sz w:val="21"/>
                <w:szCs w:val="21"/>
                <w:shd w:val="clear" w:color="auto" w:fill="FFFFFF"/>
              </w:rPr>
              <w:t>部分：货物</w:t>
            </w:r>
            <w:r>
              <w:rPr>
                <w:rFonts w:hint="default" w:ascii="Times New Roman" w:hAnsi="Times New Roman" w:eastAsia="宋体" w:cs="Times New Roman"/>
                <w:i w:val="0"/>
                <w:iCs w:val="0"/>
                <w:caps w:val="0"/>
                <w:color w:val="auto"/>
                <w:spacing w:val="0"/>
                <w:sz w:val="21"/>
                <w:szCs w:val="21"/>
                <w:shd w:val="clear" w:color="auto" w:fill="FFFFFF"/>
                <w:lang w:val="en-US" w:eastAsia="zh-CN"/>
              </w:rPr>
              <w:t>交接清</w:t>
            </w:r>
            <w:r>
              <w:rPr>
                <w:rFonts w:hint="default" w:ascii="Times New Roman" w:hAnsi="Times New Roman" w:eastAsia="宋体" w:cs="Times New Roman"/>
                <w:i w:val="0"/>
                <w:iCs w:val="0"/>
                <w:caps w:val="0"/>
                <w:color w:val="auto"/>
                <w:spacing w:val="0"/>
                <w:sz w:val="21"/>
                <w:szCs w:val="21"/>
                <w:shd w:val="clear" w:color="auto" w:fill="FFFFFF"/>
              </w:rPr>
              <w:t>单</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JT/T 1599的本部分规定了沿海干散货水路运输电子货物交接清单的总体要求、数据交换和使用要求。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本部分适用于沿海干散货运输过程中电子货物交接清单的应用。</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1</w:t>
            </w:r>
            <w:r>
              <w:rPr>
                <w:rFonts w:hint="eastAsia" w:ascii="Times New Roman" w:hAnsi="Times New Roman" w:eastAsia="宋体" w:cs="宋体"/>
                <w:color w:val="auto"/>
                <w:kern w:val="2"/>
                <w:sz w:val="21"/>
                <w:szCs w:val="21"/>
                <w:lang w:val="en-US" w:eastAsia="zh-CN" w:bidi="ar"/>
              </w:rPr>
              <w:t>599.3</w:t>
            </w:r>
            <w:r>
              <w:rPr>
                <w:rFonts w:hint="default" w:ascii="Times New Roman" w:hAnsi="Times New Roman" w:eastAsia="宋体" w:cs="宋体"/>
                <w:color w:val="auto"/>
                <w:kern w:val="2"/>
                <w:sz w:val="21"/>
                <w:szCs w:val="21"/>
                <w:lang w:val="en-US" w:eastAsia="zh-CN" w:bidi="ar"/>
              </w:rPr>
              <w:t>—2026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沿海干散货水路运输电子单证 第3部分：装卸时间事实记录</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JT/T 1599的本部分规定了沿海干散货水路运输电子装卸时间事实记录的总体要求、数据交换和使用要求。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本部分适用于沿海干散货运输过程中电子装卸时间事实记录的应用。</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283—2026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船用内燃机涡轮增压器修理技术规范</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本标准规定了船用内燃机涡轮增压器的修理总体要求、零部件修理要求和修复后的试验、封装及记录要求。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本标准适用于船舶径流式涡轮增压器和外支承轴承设计的轴流式涡轮增压器的修理。</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283—</w:t>
            </w:r>
            <w:r>
              <w:rPr>
                <w:rFonts w:hint="eastAsia" w:ascii="Times New Roman" w:hAnsi="Times New Roman" w:eastAsia="宋体" w:cs="宋体"/>
                <w:color w:val="auto"/>
                <w:kern w:val="2"/>
                <w:sz w:val="21"/>
                <w:szCs w:val="21"/>
                <w:lang w:val="en-US" w:eastAsia="zh-CN" w:bidi="ar"/>
              </w:rPr>
              <w:t>1995</w:t>
            </w: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lang w:val="en-US" w:eastAsia="zh-CN"/>
              </w:rPr>
              <w:t>12</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419—2026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内河船舶航行资料配备要求</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w:t>
            </w:r>
            <w:r>
              <w:rPr>
                <w:rFonts w:hint="default" w:ascii="Times New Roman" w:hAnsi="Times New Roman" w:eastAsia="宋体" w:cs="Times New Roman"/>
                <w:i w:val="0"/>
                <w:iCs w:val="0"/>
                <w:caps w:val="0"/>
                <w:color w:val="auto"/>
                <w:spacing w:val="0"/>
                <w:sz w:val="21"/>
                <w:szCs w:val="21"/>
                <w:shd w:val="clear" w:color="auto" w:fill="FFFFFF"/>
                <w:lang w:val="en-US" w:eastAsia="zh-CN"/>
              </w:rPr>
              <w:t>准规定了内河船舶航行资料配备的总体要求和具体配备要求。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本标准适用于船长不小于20m的内河船舶和在内河航行的江海直达船舶的航行资料配备。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本标准不适用于军用船艇、体育运动船艇、公务船、渔船和游艇的航行资料配备。</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419—20</w:t>
            </w:r>
            <w:r>
              <w:rPr>
                <w:rFonts w:hint="eastAsia" w:ascii="Times New Roman" w:hAnsi="Times New Roman" w:eastAsia="宋体" w:cs="宋体"/>
                <w:color w:val="auto"/>
                <w:kern w:val="2"/>
                <w:sz w:val="21"/>
                <w:szCs w:val="21"/>
                <w:lang w:val="en-US" w:eastAsia="zh-CN" w:bidi="ar"/>
              </w:rPr>
              <w:t>00</w:t>
            </w: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470—2026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海上运输航线代码</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w:t>
            </w:r>
            <w:r>
              <w:rPr>
                <w:rFonts w:hint="eastAsia" w:ascii="Times New Roman" w:hAnsi="Times New Roman" w:eastAsia="宋体" w:cs="Times New Roman"/>
                <w:i w:val="0"/>
                <w:iCs w:val="0"/>
                <w:caps w:val="0"/>
                <w:color w:val="auto"/>
                <w:spacing w:val="0"/>
                <w:sz w:val="21"/>
                <w:szCs w:val="21"/>
                <w:shd w:val="clear" w:color="auto" w:fill="FFFFFF"/>
                <w:lang w:val="en-US" w:eastAsia="zh-CN"/>
              </w:rPr>
              <w:t>标</w:t>
            </w:r>
            <w:r>
              <w:rPr>
                <w:rFonts w:hint="default" w:ascii="Times New Roman" w:hAnsi="Times New Roman" w:eastAsia="宋体" w:cs="Times New Roman"/>
                <w:i w:val="0"/>
                <w:iCs w:val="0"/>
                <w:caps w:val="0"/>
                <w:color w:val="auto"/>
                <w:spacing w:val="0"/>
                <w:sz w:val="21"/>
                <w:szCs w:val="21"/>
                <w:shd w:val="clear" w:color="auto" w:fill="FFFFFF"/>
                <w:lang w:val="en-US" w:eastAsia="zh-CN"/>
              </w:rPr>
              <w:t>准规定了船舶在中国沿海与世界海洋航区之间航行的航线编码要求、编码方法。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lang w:val="en-US" w:eastAsia="zh-CN"/>
              </w:rPr>
              <w:t>本</w:t>
            </w:r>
            <w:r>
              <w:rPr>
                <w:rFonts w:hint="eastAsia" w:ascii="Times New Roman" w:hAnsi="Times New Roman" w:eastAsia="宋体" w:cs="Times New Roman"/>
                <w:i w:val="0"/>
                <w:iCs w:val="0"/>
                <w:caps w:val="0"/>
                <w:color w:val="auto"/>
                <w:spacing w:val="0"/>
                <w:sz w:val="21"/>
                <w:szCs w:val="21"/>
                <w:shd w:val="clear" w:color="auto" w:fill="FFFFFF"/>
                <w:lang w:val="en-US" w:eastAsia="zh-CN"/>
              </w:rPr>
              <w:t>标</w:t>
            </w:r>
            <w:r>
              <w:rPr>
                <w:rFonts w:hint="default" w:ascii="Times New Roman" w:hAnsi="Times New Roman" w:eastAsia="宋体" w:cs="Times New Roman"/>
                <w:i w:val="0"/>
                <w:iCs w:val="0"/>
                <w:caps w:val="0"/>
                <w:color w:val="auto"/>
                <w:spacing w:val="0"/>
                <w:sz w:val="21"/>
                <w:szCs w:val="21"/>
                <w:shd w:val="clear" w:color="auto" w:fill="FFFFFF"/>
                <w:lang w:val="en-US" w:eastAsia="zh-CN"/>
              </w:rPr>
              <w:t>准适用于交通运输管理部门和企业对海上运输业务中航线的标识管理与应用。</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470—20</w:t>
            </w:r>
            <w:r>
              <w:rPr>
                <w:rFonts w:hint="eastAsia" w:ascii="Times New Roman" w:hAnsi="Times New Roman" w:eastAsia="宋体" w:cs="宋体"/>
                <w:color w:val="auto"/>
                <w:kern w:val="2"/>
                <w:sz w:val="21"/>
                <w:szCs w:val="21"/>
                <w:lang w:val="en-US" w:eastAsia="zh-CN" w:bidi="ar"/>
              </w:rPr>
              <w:t>02</w:t>
            </w: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Ex>
        <w:trPr>
          <w:cantSplit/>
          <w:trHeight w:val="989" w:hRule="atLeast"/>
        </w:trPr>
        <w:tc>
          <w:tcPr>
            <w:tcW w:w="593" w:type="dxa"/>
            <w:noWrap w:val="0"/>
            <w:vAlign w:val="center"/>
          </w:tcPr>
          <w:p>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Times New Roman" w:hAnsi="Times New Roman" w:eastAsia="宋体" w:cs="宋体"/>
                <w:color w:val="auto"/>
                <w:sz w:val="21"/>
                <w:szCs w:val="21"/>
              </w:rPr>
            </w:pPr>
          </w:p>
        </w:tc>
        <w:tc>
          <w:tcPr>
            <w:tcW w:w="184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default"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47</w:t>
            </w:r>
            <w:r>
              <w:rPr>
                <w:rFonts w:hint="eastAsia" w:ascii="Times New Roman" w:hAnsi="Times New Roman" w:eastAsia="宋体" w:cs="宋体"/>
                <w:color w:val="auto"/>
                <w:kern w:val="2"/>
                <w:sz w:val="21"/>
                <w:szCs w:val="21"/>
                <w:lang w:val="en-US" w:eastAsia="zh-CN" w:bidi="ar"/>
              </w:rPr>
              <w:t>9</w:t>
            </w:r>
            <w:r>
              <w:rPr>
                <w:rFonts w:hint="default" w:ascii="Times New Roman" w:hAnsi="Times New Roman" w:eastAsia="宋体" w:cs="宋体"/>
                <w:color w:val="auto"/>
                <w:kern w:val="2"/>
                <w:sz w:val="21"/>
                <w:szCs w:val="21"/>
                <w:lang w:val="en-US" w:eastAsia="zh-CN" w:bidi="ar"/>
              </w:rPr>
              <w:t>—2026</w:t>
            </w:r>
          </w:p>
        </w:tc>
        <w:tc>
          <w:tcPr>
            <w:tcW w:w="18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rPr>
              <w:t>内河船舶柴电混合推进系统电动遥控装置技术要求</w:t>
            </w:r>
          </w:p>
        </w:tc>
        <w:tc>
          <w:tcPr>
            <w:tcW w:w="670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w:t>
            </w:r>
            <w:r>
              <w:rPr>
                <w:rFonts w:hint="default" w:ascii="Times New Roman" w:hAnsi="Times New Roman" w:eastAsia="宋体" w:cs="Times New Roman"/>
                <w:i w:val="0"/>
                <w:iCs w:val="0"/>
                <w:caps w:val="0"/>
                <w:color w:val="auto"/>
                <w:spacing w:val="0"/>
                <w:sz w:val="21"/>
                <w:szCs w:val="21"/>
                <w:shd w:val="clear" w:color="auto" w:fill="FFFFFF"/>
                <w:lang w:val="en-US" w:eastAsia="zh-CN"/>
              </w:rPr>
              <w:t>准规定了内河船舶柴电混合推进系统电动遥控装置的组成和外观、环境条件、功能要求和技术性能要求。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default" w:ascii="Times New Roman" w:hAnsi="Times New Roman" w:eastAsia="宋体" w:cs="Times New Roman"/>
                <w:i w:val="0"/>
                <w:iCs w:val="0"/>
                <w:caps w:val="0"/>
                <w:color w:val="auto"/>
                <w:spacing w:val="0"/>
                <w:sz w:val="21"/>
                <w:szCs w:val="21"/>
                <w:shd w:val="clear" w:color="auto" w:fill="FFFFFF"/>
                <w:lang w:val="en-US" w:eastAsia="zh-CN"/>
              </w:rPr>
            </w:pPr>
            <w:r>
              <w:rPr>
                <w:rFonts w:hint="eastAsia" w:ascii="Times New Roman" w:hAnsi="Times New Roman" w:eastAsia="宋体" w:cs="Times New Roman"/>
                <w:i w:val="0"/>
                <w:iCs w:val="0"/>
                <w:caps w:val="0"/>
                <w:color w:val="auto"/>
                <w:spacing w:val="0"/>
                <w:sz w:val="21"/>
                <w:szCs w:val="21"/>
                <w:shd w:val="clear" w:color="auto" w:fill="FFFFFF"/>
                <w:lang w:val="en-US" w:eastAsia="zh-CN"/>
              </w:rPr>
              <w:t>本标</w:t>
            </w:r>
            <w:r>
              <w:rPr>
                <w:rFonts w:hint="default" w:ascii="Times New Roman" w:hAnsi="Times New Roman" w:eastAsia="宋体" w:cs="Times New Roman"/>
                <w:i w:val="0"/>
                <w:iCs w:val="0"/>
                <w:caps w:val="0"/>
                <w:color w:val="auto"/>
                <w:spacing w:val="0"/>
                <w:sz w:val="21"/>
                <w:szCs w:val="21"/>
                <w:shd w:val="clear" w:color="auto" w:fill="FFFFFF"/>
                <w:lang w:val="en-US" w:eastAsia="zh-CN"/>
              </w:rPr>
              <w:t>准适用于柴电混合推进系统船舶电动遥控装置的设计、制造与验收。纯柴油机推进系统参照使用。</w:t>
            </w:r>
          </w:p>
        </w:tc>
        <w:tc>
          <w:tcPr>
            <w:tcW w:w="182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宋体"/>
                <w:color w:val="auto"/>
                <w:kern w:val="2"/>
                <w:sz w:val="21"/>
                <w:szCs w:val="21"/>
                <w:lang w:val="en-US" w:eastAsia="zh-CN" w:bidi="ar"/>
              </w:rPr>
            </w:pPr>
            <w:r>
              <w:rPr>
                <w:rFonts w:hint="default" w:ascii="Times New Roman" w:hAnsi="Times New Roman" w:eastAsia="宋体" w:cs="宋体"/>
                <w:color w:val="auto"/>
                <w:kern w:val="2"/>
                <w:sz w:val="21"/>
                <w:szCs w:val="21"/>
                <w:lang w:val="en-US" w:eastAsia="zh-CN" w:bidi="ar"/>
              </w:rPr>
              <w:t>JT/T 47</w:t>
            </w:r>
            <w:r>
              <w:rPr>
                <w:rFonts w:hint="eastAsia" w:ascii="Times New Roman" w:hAnsi="Times New Roman" w:eastAsia="宋体" w:cs="宋体"/>
                <w:color w:val="auto"/>
                <w:kern w:val="2"/>
                <w:sz w:val="21"/>
                <w:szCs w:val="21"/>
                <w:lang w:val="en-US" w:eastAsia="zh-CN" w:bidi="ar"/>
              </w:rPr>
              <w:t>9</w:t>
            </w:r>
            <w:r>
              <w:rPr>
                <w:rFonts w:hint="default" w:ascii="Times New Roman" w:hAnsi="Times New Roman" w:eastAsia="宋体" w:cs="宋体"/>
                <w:color w:val="auto"/>
                <w:kern w:val="2"/>
                <w:sz w:val="21"/>
                <w:szCs w:val="21"/>
                <w:lang w:val="en-US" w:eastAsia="zh-CN" w:bidi="ar"/>
              </w:rPr>
              <w:t>—20</w:t>
            </w:r>
            <w:r>
              <w:rPr>
                <w:rFonts w:hint="eastAsia" w:ascii="Times New Roman" w:hAnsi="Times New Roman" w:eastAsia="宋体" w:cs="宋体"/>
                <w:color w:val="auto"/>
                <w:kern w:val="2"/>
                <w:sz w:val="21"/>
                <w:szCs w:val="21"/>
                <w:lang w:val="en-US" w:eastAsia="zh-CN" w:bidi="ar"/>
              </w:rPr>
              <w:t>02</w:t>
            </w:r>
          </w:p>
        </w:tc>
        <w:tc>
          <w:tcPr>
            <w:tcW w:w="12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Times New Roman" w:hAnsi="Times New Roman" w:eastAsia="宋体" w:cs="Times New Roman"/>
                <w:i w:val="0"/>
                <w:iCs w:val="0"/>
                <w:caps w:val="0"/>
                <w:color w:val="auto"/>
                <w:spacing w:val="0"/>
                <w:sz w:val="21"/>
                <w:szCs w:val="21"/>
                <w:shd w:val="clear" w:color="auto" w:fill="FFFFFF"/>
                <w:lang w:val="en-US" w:eastAsia="zh-CN"/>
              </w:rPr>
            </w:pPr>
            <w:r>
              <w:rPr>
                <w:rFonts w:hint="default" w:ascii="Times New Roman" w:hAnsi="Times New Roman" w:eastAsia="宋体" w:cs="Times New Roman"/>
                <w:i w:val="0"/>
                <w:iCs w:val="0"/>
                <w:caps w:val="0"/>
                <w:color w:val="auto"/>
                <w:spacing w:val="0"/>
                <w:sz w:val="21"/>
                <w:szCs w:val="21"/>
                <w:shd w:val="clear" w:color="auto" w:fill="FFFFFF"/>
              </w:rPr>
              <w:t>202</w:t>
            </w:r>
            <w:r>
              <w:rPr>
                <w:rFonts w:hint="eastAsia" w:ascii="Times New Roman" w:hAnsi="Times New Roman" w:eastAsia="宋体" w:cs="Times New Roman"/>
                <w:i w:val="0"/>
                <w:iCs w:val="0"/>
                <w:caps w:val="0"/>
                <w:color w:val="auto"/>
                <w:spacing w:val="0"/>
                <w:sz w:val="21"/>
                <w:szCs w:val="21"/>
                <w:shd w:val="clear" w:color="auto" w:fill="FFFFFF"/>
                <w:lang w:val="en-US" w:eastAsia="zh-CN"/>
              </w:rPr>
              <w:t>6</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w:t>
            </w:r>
            <w:r>
              <w:rPr>
                <w:rFonts w:hint="eastAsia" w:ascii="Times New Roman" w:hAnsi="Times New Roman" w:eastAsia="宋体" w:cs="Times New Roman"/>
                <w:i w:val="0"/>
                <w:iCs w:val="0"/>
                <w:caps w:val="0"/>
                <w:color w:val="auto"/>
                <w:spacing w:val="0"/>
                <w:sz w:val="21"/>
                <w:szCs w:val="21"/>
                <w:shd w:val="clear" w:color="auto" w:fill="FFFFFF"/>
                <w:lang w:val="en-US" w:eastAsia="zh-CN"/>
              </w:rPr>
              <w:t>9</w:t>
            </w:r>
            <w:r>
              <w:rPr>
                <w:rFonts w:hint="default" w:ascii="Times New Roman" w:hAnsi="Times New Roman" w:eastAsia="宋体" w:cs="Times New Roman"/>
                <w:i w:val="0"/>
                <w:iCs w:val="0"/>
                <w:caps w:val="0"/>
                <w:color w:val="auto"/>
                <w:spacing w:val="0"/>
                <w:sz w:val="21"/>
                <w:szCs w:val="21"/>
                <w:shd w:val="clear" w:color="auto" w:fill="FFFFFF"/>
              </w:rPr>
              <w:t>-</w:t>
            </w:r>
            <w:r>
              <w:rPr>
                <w:rFonts w:hint="eastAsia" w:ascii="Times New Roman" w:hAnsi="Times New Roman" w:eastAsia="宋体" w:cs="Times New Roman"/>
                <w:i w:val="0"/>
                <w:iCs w:val="0"/>
                <w:caps w:val="0"/>
                <w:color w:val="auto"/>
                <w:spacing w:val="0"/>
                <w:sz w:val="21"/>
                <w:szCs w:val="21"/>
                <w:shd w:val="clear" w:color="auto" w:fill="FFFFFF"/>
              </w:rPr>
              <w:t>01</w:t>
            </w:r>
          </w:p>
        </w:tc>
      </w:tr>
    </w:tbl>
    <w:p>
      <w:pPr>
        <w:rPr>
          <w:rFonts w:hint="eastAsia"/>
        </w:rPr>
      </w:pPr>
    </w:p>
    <w:sectPr>
      <w:footerReference r:id="rId3" w:type="default"/>
      <w:pgSz w:w="16838" w:h="11906" w:orient="landscape"/>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auto"/>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方正小标宋简体">
    <w:altName w:val="方正舒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ascii="宋体" w:hAnsi="宋体" w:eastAsia="宋体" w:cs="宋体"/>
        <w:sz w:val="28"/>
        <w:lang w:eastAsia="zh-CN"/>
      </w:rPr>
      <w:t xml:space="preserve">— </w:t>
    </w:r>
    <w:r>
      <w:rPr>
        <w:rFonts w:hint="eastAsia" w:ascii="宋体" w:hAnsi="宋体" w:eastAsia="宋体" w:cs="宋体"/>
        <w:sz w:val="28"/>
        <w:lang w:val="en-US"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1</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r>
      <w:rPr>
        <w:rFonts w:hint="eastAsia" w:ascii="宋体" w:hAnsi="宋体" w:eastAsia="宋体" w:cs="宋体"/>
        <w:sz w:val="28"/>
        <w:lang w:val="en-US" w:eastAsia="zh-CN"/>
      </w:rPr>
      <w:t xml:space="preserve"> </w:t>
    </w:r>
    <w:r>
      <w:rPr>
        <w:rFonts w:hint="eastAsia" w:ascii="宋体" w:hAnsi="宋体" w:eastAsia="宋体" w:cs="宋体"/>
        <w:sz w:val="28"/>
        <w:lang w:eastAsia="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26559B"/>
    <w:multiLevelType w:val="multilevel"/>
    <w:tmpl w:val="FF26559B"/>
    <w:lvl w:ilvl="0" w:tentative="0">
      <w:start w:val="1"/>
      <w:numFmt w:val="decimal"/>
      <w:suff w:val="nothing"/>
      <w:lvlText w:val="%1"/>
      <w:lvlJc w:val="left"/>
      <w:pPr>
        <w:tabs>
          <w:tab w:val="left" w:pos="0"/>
        </w:tabs>
        <w:ind w:left="0" w:firstLine="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
    <w:nsid w:val="2A8F7113"/>
    <w:multiLevelType w:val="multilevel"/>
    <w:tmpl w:val="2A8F7113"/>
    <w:lvl w:ilvl="0" w:tentative="0">
      <w:start w:val="1"/>
      <w:numFmt w:val="upperLetter"/>
      <w:pStyle w:val="101"/>
      <w:suff w:val="space"/>
      <w:lvlText w:val="%1"/>
      <w:lvlJc w:val="left"/>
      <w:pPr>
        <w:ind w:left="623" w:hanging="425"/>
      </w:pPr>
      <w:rPr>
        <w:rFonts w:hint="eastAsia"/>
      </w:rPr>
    </w:lvl>
    <w:lvl w:ilvl="1" w:tentative="0">
      <w:start w:val="1"/>
      <w:numFmt w:val="decimal"/>
      <w:pStyle w:val="10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2">
    <w:nsid w:val="2C5917C3"/>
    <w:multiLevelType w:val="multilevel"/>
    <w:tmpl w:val="2C5917C3"/>
    <w:lvl w:ilvl="0" w:tentative="0">
      <w:start w:val="1"/>
      <w:numFmt w:val="none"/>
      <w:pStyle w:val="120"/>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22"/>
      <w:lvlText w:val=""/>
      <w:lvlJc w:val="left"/>
      <w:pPr>
        <w:ind w:left="851" w:hanging="431"/>
      </w:pPr>
      <w:rPr>
        <w:rFonts w:hint="default" w:ascii="Symbol" w:hAnsi="Symbol"/>
        <w:sz w:val="21"/>
      </w:rPr>
    </w:lvl>
    <w:lvl w:ilvl="2" w:tentative="0">
      <w:start w:val="1"/>
      <w:numFmt w:val="bullet"/>
      <w:pStyle w:val="121"/>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
    <w:nsid w:val="44C50F90"/>
    <w:multiLevelType w:val="multilevel"/>
    <w:tmpl w:val="44C50F90"/>
    <w:lvl w:ilvl="0" w:tentative="0">
      <w:start w:val="1"/>
      <w:numFmt w:val="lowerLetter"/>
      <w:pStyle w:val="78"/>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65"/>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03"/>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4">
    <w:nsid w:val="6C2F11FF"/>
    <w:multiLevelType w:val="multilevel"/>
    <w:tmpl w:val="6C2F11FF"/>
    <w:lvl w:ilvl="0" w:tentative="0">
      <w:start w:val="1"/>
      <w:numFmt w:val="decimal"/>
      <w:lvlText w:val="%1"/>
      <w:lvlJc w:val="left"/>
      <w:pPr>
        <w:ind w:left="703" w:hanging="420"/>
      </w:pPr>
      <w:rPr>
        <w:rFonts w:hint="eastAsia"/>
      </w:rPr>
    </w:lvl>
    <w:lvl w:ilvl="1" w:tentative="0">
      <w:start w:val="1"/>
      <w:numFmt w:val="lowerLetter"/>
      <w:lvlText w:val="%2)"/>
      <w:lvlJc w:val="left"/>
      <w:pPr>
        <w:ind w:left="1124" w:hanging="420"/>
      </w:pPr>
    </w:lvl>
    <w:lvl w:ilvl="2" w:tentative="0">
      <w:start w:val="1"/>
      <w:numFmt w:val="lowerRoman"/>
      <w:pStyle w:val="116"/>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379"/>
    <w:rsid w:val="00000A51"/>
    <w:rsid w:val="0000147E"/>
    <w:rsid w:val="00004273"/>
    <w:rsid w:val="000072CC"/>
    <w:rsid w:val="00013F3E"/>
    <w:rsid w:val="000172F2"/>
    <w:rsid w:val="000223F1"/>
    <w:rsid w:val="0002456B"/>
    <w:rsid w:val="00030DFA"/>
    <w:rsid w:val="00031582"/>
    <w:rsid w:val="00033F38"/>
    <w:rsid w:val="00036939"/>
    <w:rsid w:val="000423B1"/>
    <w:rsid w:val="00044F0D"/>
    <w:rsid w:val="00051B88"/>
    <w:rsid w:val="0005474A"/>
    <w:rsid w:val="0005743F"/>
    <w:rsid w:val="00061C79"/>
    <w:rsid w:val="00064D5B"/>
    <w:rsid w:val="00067530"/>
    <w:rsid w:val="000714AA"/>
    <w:rsid w:val="00080F55"/>
    <w:rsid w:val="00086227"/>
    <w:rsid w:val="0009035F"/>
    <w:rsid w:val="00092378"/>
    <w:rsid w:val="00093164"/>
    <w:rsid w:val="0009326B"/>
    <w:rsid w:val="000A354C"/>
    <w:rsid w:val="000A58C2"/>
    <w:rsid w:val="000A6176"/>
    <w:rsid w:val="000B1502"/>
    <w:rsid w:val="000B22C4"/>
    <w:rsid w:val="000B3ECF"/>
    <w:rsid w:val="000B4C2E"/>
    <w:rsid w:val="000B4FA3"/>
    <w:rsid w:val="000B7015"/>
    <w:rsid w:val="000C0378"/>
    <w:rsid w:val="000C190E"/>
    <w:rsid w:val="000C3C75"/>
    <w:rsid w:val="000C4A9D"/>
    <w:rsid w:val="000C4E36"/>
    <w:rsid w:val="000C6B8D"/>
    <w:rsid w:val="000C7B36"/>
    <w:rsid w:val="000D244A"/>
    <w:rsid w:val="000D2C12"/>
    <w:rsid w:val="000D3534"/>
    <w:rsid w:val="000D35B5"/>
    <w:rsid w:val="000D46FC"/>
    <w:rsid w:val="000E0A72"/>
    <w:rsid w:val="000E238B"/>
    <w:rsid w:val="000E2825"/>
    <w:rsid w:val="000E2FB6"/>
    <w:rsid w:val="000E5373"/>
    <w:rsid w:val="000E5B21"/>
    <w:rsid w:val="000E69D7"/>
    <w:rsid w:val="000F569F"/>
    <w:rsid w:val="000F5C3E"/>
    <w:rsid w:val="001019BC"/>
    <w:rsid w:val="001063C6"/>
    <w:rsid w:val="001119D1"/>
    <w:rsid w:val="00112DDF"/>
    <w:rsid w:val="00112E90"/>
    <w:rsid w:val="00112F8E"/>
    <w:rsid w:val="001167A0"/>
    <w:rsid w:val="00117791"/>
    <w:rsid w:val="00123CBA"/>
    <w:rsid w:val="0012755C"/>
    <w:rsid w:val="00131E63"/>
    <w:rsid w:val="00135271"/>
    <w:rsid w:val="00144CDA"/>
    <w:rsid w:val="00144EC3"/>
    <w:rsid w:val="00152A55"/>
    <w:rsid w:val="00153DA3"/>
    <w:rsid w:val="001547D4"/>
    <w:rsid w:val="001565A4"/>
    <w:rsid w:val="001611EC"/>
    <w:rsid w:val="00163982"/>
    <w:rsid w:val="0017141E"/>
    <w:rsid w:val="00174258"/>
    <w:rsid w:val="001742E8"/>
    <w:rsid w:val="00177543"/>
    <w:rsid w:val="0018097B"/>
    <w:rsid w:val="0018255E"/>
    <w:rsid w:val="0018358C"/>
    <w:rsid w:val="00190E75"/>
    <w:rsid w:val="00191D06"/>
    <w:rsid w:val="00194C73"/>
    <w:rsid w:val="001A67E8"/>
    <w:rsid w:val="001A7DF9"/>
    <w:rsid w:val="001B2060"/>
    <w:rsid w:val="001B2E74"/>
    <w:rsid w:val="001B55B4"/>
    <w:rsid w:val="001B7145"/>
    <w:rsid w:val="001B739A"/>
    <w:rsid w:val="001B7510"/>
    <w:rsid w:val="001C0980"/>
    <w:rsid w:val="001C28D6"/>
    <w:rsid w:val="001C2E78"/>
    <w:rsid w:val="001C3C6D"/>
    <w:rsid w:val="001D2579"/>
    <w:rsid w:val="001D5E35"/>
    <w:rsid w:val="001D79D9"/>
    <w:rsid w:val="001F0570"/>
    <w:rsid w:val="001F0BEF"/>
    <w:rsid w:val="001F30D3"/>
    <w:rsid w:val="001F7C5F"/>
    <w:rsid w:val="0020281C"/>
    <w:rsid w:val="00202BEF"/>
    <w:rsid w:val="00204938"/>
    <w:rsid w:val="00205D2D"/>
    <w:rsid w:val="00210BF4"/>
    <w:rsid w:val="002133E7"/>
    <w:rsid w:val="0021781E"/>
    <w:rsid w:val="0022239A"/>
    <w:rsid w:val="00224AD2"/>
    <w:rsid w:val="002251C5"/>
    <w:rsid w:val="00225383"/>
    <w:rsid w:val="00227978"/>
    <w:rsid w:val="00231897"/>
    <w:rsid w:val="00235538"/>
    <w:rsid w:val="002429D7"/>
    <w:rsid w:val="00247C26"/>
    <w:rsid w:val="0026795C"/>
    <w:rsid w:val="00267A87"/>
    <w:rsid w:val="00270BC8"/>
    <w:rsid w:val="00270CB0"/>
    <w:rsid w:val="002724E7"/>
    <w:rsid w:val="00272EDC"/>
    <w:rsid w:val="00284E28"/>
    <w:rsid w:val="002854A2"/>
    <w:rsid w:val="00291716"/>
    <w:rsid w:val="00294428"/>
    <w:rsid w:val="0029473D"/>
    <w:rsid w:val="002A1306"/>
    <w:rsid w:val="002A51E0"/>
    <w:rsid w:val="002A6F0B"/>
    <w:rsid w:val="002B5C6E"/>
    <w:rsid w:val="002B720D"/>
    <w:rsid w:val="002C4B23"/>
    <w:rsid w:val="002D0579"/>
    <w:rsid w:val="002D0C15"/>
    <w:rsid w:val="002E3D37"/>
    <w:rsid w:val="002E5DE7"/>
    <w:rsid w:val="002E5E9D"/>
    <w:rsid w:val="002E7BCD"/>
    <w:rsid w:val="002F2531"/>
    <w:rsid w:val="002F2D2E"/>
    <w:rsid w:val="002F3B04"/>
    <w:rsid w:val="002F47EB"/>
    <w:rsid w:val="002F74F6"/>
    <w:rsid w:val="003029B1"/>
    <w:rsid w:val="00306EB9"/>
    <w:rsid w:val="00311832"/>
    <w:rsid w:val="00314BB5"/>
    <w:rsid w:val="003173C9"/>
    <w:rsid w:val="0032214D"/>
    <w:rsid w:val="003222A3"/>
    <w:rsid w:val="003234EA"/>
    <w:rsid w:val="00324142"/>
    <w:rsid w:val="00324D03"/>
    <w:rsid w:val="003251E4"/>
    <w:rsid w:val="00330749"/>
    <w:rsid w:val="00332CB0"/>
    <w:rsid w:val="00337534"/>
    <w:rsid w:val="00345803"/>
    <w:rsid w:val="00345CA4"/>
    <w:rsid w:val="00345F7F"/>
    <w:rsid w:val="00360A0A"/>
    <w:rsid w:val="003622C5"/>
    <w:rsid w:val="003622FF"/>
    <w:rsid w:val="00362726"/>
    <w:rsid w:val="00366B0C"/>
    <w:rsid w:val="00370717"/>
    <w:rsid w:val="0037790E"/>
    <w:rsid w:val="003828E2"/>
    <w:rsid w:val="00386907"/>
    <w:rsid w:val="003869E1"/>
    <w:rsid w:val="00386D2C"/>
    <w:rsid w:val="00395F42"/>
    <w:rsid w:val="003A0364"/>
    <w:rsid w:val="003A3486"/>
    <w:rsid w:val="003A3FFB"/>
    <w:rsid w:val="003A4EE3"/>
    <w:rsid w:val="003A4F87"/>
    <w:rsid w:val="003A58FC"/>
    <w:rsid w:val="003A60E9"/>
    <w:rsid w:val="003B20AB"/>
    <w:rsid w:val="003B4C36"/>
    <w:rsid w:val="003B7559"/>
    <w:rsid w:val="003B789C"/>
    <w:rsid w:val="003C50E2"/>
    <w:rsid w:val="003C53C9"/>
    <w:rsid w:val="003C5919"/>
    <w:rsid w:val="003C6985"/>
    <w:rsid w:val="003D1878"/>
    <w:rsid w:val="003D4FAF"/>
    <w:rsid w:val="003D5635"/>
    <w:rsid w:val="003E094C"/>
    <w:rsid w:val="003E3B2E"/>
    <w:rsid w:val="003E3F5A"/>
    <w:rsid w:val="003E4784"/>
    <w:rsid w:val="003F09D7"/>
    <w:rsid w:val="003F2228"/>
    <w:rsid w:val="003F2431"/>
    <w:rsid w:val="003F32B2"/>
    <w:rsid w:val="003F4021"/>
    <w:rsid w:val="003F7CE4"/>
    <w:rsid w:val="00402686"/>
    <w:rsid w:val="00402A43"/>
    <w:rsid w:val="004074F0"/>
    <w:rsid w:val="00412B03"/>
    <w:rsid w:val="00423986"/>
    <w:rsid w:val="00425BCD"/>
    <w:rsid w:val="00427BF0"/>
    <w:rsid w:val="0043437C"/>
    <w:rsid w:val="00437BE6"/>
    <w:rsid w:val="00437D5B"/>
    <w:rsid w:val="00444A8E"/>
    <w:rsid w:val="00450E52"/>
    <w:rsid w:val="00451B02"/>
    <w:rsid w:val="00455196"/>
    <w:rsid w:val="004610F9"/>
    <w:rsid w:val="004635D2"/>
    <w:rsid w:val="00463CAD"/>
    <w:rsid w:val="004651D0"/>
    <w:rsid w:val="0046733A"/>
    <w:rsid w:val="00467BEA"/>
    <w:rsid w:val="00482BC6"/>
    <w:rsid w:val="00486A1B"/>
    <w:rsid w:val="0048710D"/>
    <w:rsid w:val="00491A7E"/>
    <w:rsid w:val="00496802"/>
    <w:rsid w:val="00497B01"/>
    <w:rsid w:val="004A1ADC"/>
    <w:rsid w:val="004A5D1A"/>
    <w:rsid w:val="004A68C4"/>
    <w:rsid w:val="004A6FEE"/>
    <w:rsid w:val="004B0120"/>
    <w:rsid w:val="004B1EE7"/>
    <w:rsid w:val="004B3399"/>
    <w:rsid w:val="004C0701"/>
    <w:rsid w:val="004C09C1"/>
    <w:rsid w:val="004C3BE8"/>
    <w:rsid w:val="004C4CA7"/>
    <w:rsid w:val="004D142D"/>
    <w:rsid w:val="004D5D3F"/>
    <w:rsid w:val="004D608E"/>
    <w:rsid w:val="004E7A45"/>
    <w:rsid w:val="004F0B4A"/>
    <w:rsid w:val="00502159"/>
    <w:rsid w:val="005021A6"/>
    <w:rsid w:val="005033BB"/>
    <w:rsid w:val="00507FF5"/>
    <w:rsid w:val="00510C76"/>
    <w:rsid w:val="00513E91"/>
    <w:rsid w:val="00514937"/>
    <w:rsid w:val="005168CF"/>
    <w:rsid w:val="005174FD"/>
    <w:rsid w:val="00522D59"/>
    <w:rsid w:val="00526E2E"/>
    <w:rsid w:val="00531E56"/>
    <w:rsid w:val="00535745"/>
    <w:rsid w:val="00537765"/>
    <w:rsid w:val="0054221A"/>
    <w:rsid w:val="005449ED"/>
    <w:rsid w:val="00554B6F"/>
    <w:rsid w:val="0055635E"/>
    <w:rsid w:val="005603F4"/>
    <w:rsid w:val="00562329"/>
    <w:rsid w:val="005625C6"/>
    <w:rsid w:val="00563153"/>
    <w:rsid w:val="005647FF"/>
    <w:rsid w:val="005672EA"/>
    <w:rsid w:val="005746DB"/>
    <w:rsid w:val="005753FB"/>
    <w:rsid w:val="005758F3"/>
    <w:rsid w:val="005763FF"/>
    <w:rsid w:val="00581690"/>
    <w:rsid w:val="00583D17"/>
    <w:rsid w:val="00585F1D"/>
    <w:rsid w:val="00592913"/>
    <w:rsid w:val="005A2014"/>
    <w:rsid w:val="005A2824"/>
    <w:rsid w:val="005A2CBC"/>
    <w:rsid w:val="005A4953"/>
    <w:rsid w:val="005A65A1"/>
    <w:rsid w:val="005B0BCE"/>
    <w:rsid w:val="005C0167"/>
    <w:rsid w:val="005C0D14"/>
    <w:rsid w:val="005C33F8"/>
    <w:rsid w:val="005C5C55"/>
    <w:rsid w:val="005C5E3E"/>
    <w:rsid w:val="005D16DB"/>
    <w:rsid w:val="005D2A45"/>
    <w:rsid w:val="005D3554"/>
    <w:rsid w:val="005D4083"/>
    <w:rsid w:val="005D70FB"/>
    <w:rsid w:val="005E0E10"/>
    <w:rsid w:val="005E36C9"/>
    <w:rsid w:val="005E445C"/>
    <w:rsid w:val="005E683C"/>
    <w:rsid w:val="005F3106"/>
    <w:rsid w:val="005F3F6C"/>
    <w:rsid w:val="005F6AD1"/>
    <w:rsid w:val="00601AE7"/>
    <w:rsid w:val="00602986"/>
    <w:rsid w:val="00605B67"/>
    <w:rsid w:val="006117B0"/>
    <w:rsid w:val="006139EC"/>
    <w:rsid w:val="00614131"/>
    <w:rsid w:val="0061757A"/>
    <w:rsid w:val="00620767"/>
    <w:rsid w:val="0062288F"/>
    <w:rsid w:val="00622B77"/>
    <w:rsid w:val="006246B8"/>
    <w:rsid w:val="00624A3C"/>
    <w:rsid w:val="0062699F"/>
    <w:rsid w:val="00630C17"/>
    <w:rsid w:val="0063107A"/>
    <w:rsid w:val="00633ED2"/>
    <w:rsid w:val="00635355"/>
    <w:rsid w:val="006357AA"/>
    <w:rsid w:val="00640076"/>
    <w:rsid w:val="00642890"/>
    <w:rsid w:val="006432BE"/>
    <w:rsid w:val="00646914"/>
    <w:rsid w:val="00650F3C"/>
    <w:rsid w:val="00651320"/>
    <w:rsid w:val="00654E6C"/>
    <w:rsid w:val="0065531C"/>
    <w:rsid w:val="006560C0"/>
    <w:rsid w:val="006563F6"/>
    <w:rsid w:val="00656402"/>
    <w:rsid w:val="00656D54"/>
    <w:rsid w:val="00663957"/>
    <w:rsid w:val="0066633A"/>
    <w:rsid w:val="006713C6"/>
    <w:rsid w:val="00674046"/>
    <w:rsid w:val="00674E95"/>
    <w:rsid w:val="006764F4"/>
    <w:rsid w:val="00680B2C"/>
    <w:rsid w:val="006852BB"/>
    <w:rsid w:val="00685A04"/>
    <w:rsid w:val="00685D34"/>
    <w:rsid w:val="006918AE"/>
    <w:rsid w:val="006B02DF"/>
    <w:rsid w:val="006B02EB"/>
    <w:rsid w:val="006B25B8"/>
    <w:rsid w:val="006B36C6"/>
    <w:rsid w:val="006B68B1"/>
    <w:rsid w:val="006B76A2"/>
    <w:rsid w:val="006B7CAF"/>
    <w:rsid w:val="006C0142"/>
    <w:rsid w:val="006C17F1"/>
    <w:rsid w:val="006D12C5"/>
    <w:rsid w:val="006D2C3C"/>
    <w:rsid w:val="006D4D0F"/>
    <w:rsid w:val="006E68A9"/>
    <w:rsid w:val="006F1ADC"/>
    <w:rsid w:val="006F1D2D"/>
    <w:rsid w:val="006F655F"/>
    <w:rsid w:val="006F6CCF"/>
    <w:rsid w:val="00704C9D"/>
    <w:rsid w:val="00705226"/>
    <w:rsid w:val="00712B7D"/>
    <w:rsid w:val="00720998"/>
    <w:rsid w:val="0072507F"/>
    <w:rsid w:val="007265C4"/>
    <w:rsid w:val="00726BC6"/>
    <w:rsid w:val="00726C9F"/>
    <w:rsid w:val="007320B9"/>
    <w:rsid w:val="00742F9F"/>
    <w:rsid w:val="00744ABE"/>
    <w:rsid w:val="00745115"/>
    <w:rsid w:val="00746379"/>
    <w:rsid w:val="00751168"/>
    <w:rsid w:val="00752D6D"/>
    <w:rsid w:val="0075530D"/>
    <w:rsid w:val="00756D0E"/>
    <w:rsid w:val="007608EC"/>
    <w:rsid w:val="00765A69"/>
    <w:rsid w:val="00765BE6"/>
    <w:rsid w:val="007757E9"/>
    <w:rsid w:val="00781120"/>
    <w:rsid w:val="007836F8"/>
    <w:rsid w:val="00783B30"/>
    <w:rsid w:val="00785F40"/>
    <w:rsid w:val="00786664"/>
    <w:rsid w:val="00791E2B"/>
    <w:rsid w:val="007933F8"/>
    <w:rsid w:val="007A31D3"/>
    <w:rsid w:val="007A5140"/>
    <w:rsid w:val="007B2339"/>
    <w:rsid w:val="007B6336"/>
    <w:rsid w:val="007C096B"/>
    <w:rsid w:val="007C1F1E"/>
    <w:rsid w:val="007C5F51"/>
    <w:rsid w:val="007C65C8"/>
    <w:rsid w:val="007C7849"/>
    <w:rsid w:val="007D2936"/>
    <w:rsid w:val="007D324A"/>
    <w:rsid w:val="007E4C69"/>
    <w:rsid w:val="007F20A5"/>
    <w:rsid w:val="007F4462"/>
    <w:rsid w:val="007F650D"/>
    <w:rsid w:val="00813AD4"/>
    <w:rsid w:val="0081407D"/>
    <w:rsid w:val="00814847"/>
    <w:rsid w:val="0081486C"/>
    <w:rsid w:val="008166D5"/>
    <w:rsid w:val="00816CD9"/>
    <w:rsid w:val="008206C8"/>
    <w:rsid w:val="00822606"/>
    <w:rsid w:val="00825320"/>
    <w:rsid w:val="0082573C"/>
    <w:rsid w:val="00825E76"/>
    <w:rsid w:val="0083189F"/>
    <w:rsid w:val="00844C29"/>
    <w:rsid w:val="008472D0"/>
    <w:rsid w:val="00853101"/>
    <w:rsid w:val="008535AB"/>
    <w:rsid w:val="0085466E"/>
    <w:rsid w:val="008549A2"/>
    <w:rsid w:val="008603F3"/>
    <w:rsid w:val="008631D3"/>
    <w:rsid w:val="00865ED3"/>
    <w:rsid w:val="0087148E"/>
    <w:rsid w:val="00871FA9"/>
    <w:rsid w:val="00881022"/>
    <w:rsid w:val="00883893"/>
    <w:rsid w:val="00884A7B"/>
    <w:rsid w:val="00884FA6"/>
    <w:rsid w:val="00885DF6"/>
    <w:rsid w:val="008872CC"/>
    <w:rsid w:val="00891FAE"/>
    <w:rsid w:val="00897A32"/>
    <w:rsid w:val="00897FE8"/>
    <w:rsid w:val="008A411A"/>
    <w:rsid w:val="008A6989"/>
    <w:rsid w:val="008B059F"/>
    <w:rsid w:val="008B0C78"/>
    <w:rsid w:val="008B19F8"/>
    <w:rsid w:val="008B3307"/>
    <w:rsid w:val="008B3661"/>
    <w:rsid w:val="008B3DE0"/>
    <w:rsid w:val="008B4122"/>
    <w:rsid w:val="008B4430"/>
    <w:rsid w:val="008B56DD"/>
    <w:rsid w:val="008B75EA"/>
    <w:rsid w:val="008C1A6A"/>
    <w:rsid w:val="008C1AC2"/>
    <w:rsid w:val="008C31CD"/>
    <w:rsid w:val="008C716C"/>
    <w:rsid w:val="008C7319"/>
    <w:rsid w:val="008F1494"/>
    <w:rsid w:val="008F1A54"/>
    <w:rsid w:val="008F1B72"/>
    <w:rsid w:val="008F2B44"/>
    <w:rsid w:val="00900F3F"/>
    <w:rsid w:val="009111F1"/>
    <w:rsid w:val="00911A10"/>
    <w:rsid w:val="00912808"/>
    <w:rsid w:val="00914E17"/>
    <w:rsid w:val="00923EB3"/>
    <w:rsid w:val="009250AA"/>
    <w:rsid w:val="00926D98"/>
    <w:rsid w:val="0093073B"/>
    <w:rsid w:val="00933646"/>
    <w:rsid w:val="00941F00"/>
    <w:rsid w:val="00942D86"/>
    <w:rsid w:val="00947692"/>
    <w:rsid w:val="00954624"/>
    <w:rsid w:val="009566A9"/>
    <w:rsid w:val="0096067C"/>
    <w:rsid w:val="00961F93"/>
    <w:rsid w:val="00962544"/>
    <w:rsid w:val="00963A9A"/>
    <w:rsid w:val="00971456"/>
    <w:rsid w:val="00971B89"/>
    <w:rsid w:val="00971CCF"/>
    <w:rsid w:val="00976320"/>
    <w:rsid w:val="00983CD1"/>
    <w:rsid w:val="0098555E"/>
    <w:rsid w:val="00986B07"/>
    <w:rsid w:val="00987BBF"/>
    <w:rsid w:val="00990CD5"/>
    <w:rsid w:val="00992A57"/>
    <w:rsid w:val="009A0F22"/>
    <w:rsid w:val="009A21DE"/>
    <w:rsid w:val="009A368E"/>
    <w:rsid w:val="009A3963"/>
    <w:rsid w:val="009B2B52"/>
    <w:rsid w:val="009B4A1E"/>
    <w:rsid w:val="009C29EB"/>
    <w:rsid w:val="009C4F36"/>
    <w:rsid w:val="009C53D0"/>
    <w:rsid w:val="009C5525"/>
    <w:rsid w:val="009C7871"/>
    <w:rsid w:val="009D4B54"/>
    <w:rsid w:val="009D655F"/>
    <w:rsid w:val="009D72C2"/>
    <w:rsid w:val="009E0758"/>
    <w:rsid w:val="009E2B5A"/>
    <w:rsid w:val="009E305A"/>
    <w:rsid w:val="009E475F"/>
    <w:rsid w:val="009E5B9F"/>
    <w:rsid w:val="009E5EE0"/>
    <w:rsid w:val="009E6D83"/>
    <w:rsid w:val="009F6365"/>
    <w:rsid w:val="00A03EEB"/>
    <w:rsid w:val="00A06029"/>
    <w:rsid w:val="00A060EC"/>
    <w:rsid w:val="00A118B5"/>
    <w:rsid w:val="00A155DC"/>
    <w:rsid w:val="00A16D76"/>
    <w:rsid w:val="00A16F9B"/>
    <w:rsid w:val="00A17472"/>
    <w:rsid w:val="00A175DA"/>
    <w:rsid w:val="00A17C35"/>
    <w:rsid w:val="00A22F0B"/>
    <w:rsid w:val="00A24C94"/>
    <w:rsid w:val="00A261CD"/>
    <w:rsid w:val="00A30E2D"/>
    <w:rsid w:val="00A31660"/>
    <w:rsid w:val="00A34534"/>
    <w:rsid w:val="00A372C5"/>
    <w:rsid w:val="00A46A41"/>
    <w:rsid w:val="00A5129C"/>
    <w:rsid w:val="00A537D9"/>
    <w:rsid w:val="00A57EE2"/>
    <w:rsid w:val="00A604A4"/>
    <w:rsid w:val="00A655D8"/>
    <w:rsid w:val="00A72D12"/>
    <w:rsid w:val="00A736C8"/>
    <w:rsid w:val="00A73A21"/>
    <w:rsid w:val="00A76F13"/>
    <w:rsid w:val="00A7725F"/>
    <w:rsid w:val="00A77E1B"/>
    <w:rsid w:val="00A800B7"/>
    <w:rsid w:val="00A81167"/>
    <w:rsid w:val="00A8258A"/>
    <w:rsid w:val="00A83B1A"/>
    <w:rsid w:val="00A844A6"/>
    <w:rsid w:val="00A85904"/>
    <w:rsid w:val="00A8646C"/>
    <w:rsid w:val="00A86A82"/>
    <w:rsid w:val="00A929CB"/>
    <w:rsid w:val="00AA1986"/>
    <w:rsid w:val="00AA32D5"/>
    <w:rsid w:val="00AA4EED"/>
    <w:rsid w:val="00AA6230"/>
    <w:rsid w:val="00AA7DAE"/>
    <w:rsid w:val="00AB0FCB"/>
    <w:rsid w:val="00AB4673"/>
    <w:rsid w:val="00AB686A"/>
    <w:rsid w:val="00AC2682"/>
    <w:rsid w:val="00AD0A7D"/>
    <w:rsid w:val="00AD43E3"/>
    <w:rsid w:val="00AD68C3"/>
    <w:rsid w:val="00AD7A13"/>
    <w:rsid w:val="00AE1BBD"/>
    <w:rsid w:val="00AE398B"/>
    <w:rsid w:val="00AE7356"/>
    <w:rsid w:val="00AE7875"/>
    <w:rsid w:val="00AF087B"/>
    <w:rsid w:val="00AF088B"/>
    <w:rsid w:val="00AF3FD6"/>
    <w:rsid w:val="00AF6178"/>
    <w:rsid w:val="00AF7D5D"/>
    <w:rsid w:val="00AF7E1F"/>
    <w:rsid w:val="00B01B94"/>
    <w:rsid w:val="00B123ED"/>
    <w:rsid w:val="00B12E7C"/>
    <w:rsid w:val="00B13140"/>
    <w:rsid w:val="00B14583"/>
    <w:rsid w:val="00B2066F"/>
    <w:rsid w:val="00B216F9"/>
    <w:rsid w:val="00B23C4F"/>
    <w:rsid w:val="00B24706"/>
    <w:rsid w:val="00B2798C"/>
    <w:rsid w:val="00B34C10"/>
    <w:rsid w:val="00B476AF"/>
    <w:rsid w:val="00B525A8"/>
    <w:rsid w:val="00B54C45"/>
    <w:rsid w:val="00B56459"/>
    <w:rsid w:val="00B57563"/>
    <w:rsid w:val="00B6037E"/>
    <w:rsid w:val="00B65FE0"/>
    <w:rsid w:val="00B665BA"/>
    <w:rsid w:val="00B75490"/>
    <w:rsid w:val="00B76101"/>
    <w:rsid w:val="00B81972"/>
    <w:rsid w:val="00B81D1A"/>
    <w:rsid w:val="00B82FB2"/>
    <w:rsid w:val="00B8327E"/>
    <w:rsid w:val="00B925C6"/>
    <w:rsid w:val="00B933AD"/>
    <w:rsid w:val="00B972FC"/>
    <w:rsid w:val="00BA3580"/>
    <w:rsid w:val="00BA6281"/>
    <w:rsid w:val="00BB1FBA"/>
    <w:rsid w:val="00BB2F16"/>
    <w:rsid w:val="00BB3772"/>
    <w:rsid w:val="00BB4B37"/>
    <w:rsid w:val="00BC033E"/>
    <w:rsid w:val="00BC2298"/>
    <w:rsid w:val="00BC574C"/>
    <w:rsid w:val="00BC5E10"/>
    <w:rsid w:val="00BC7C5A"/>
    <w:rsid w:val="00BD00D4"/>
    <w:rsid w:val="00BD313E"/>
    <w:rsid w:val="00BD4A6E"/>
    <w:rsid w:val="00BD5C9F"/>
    <w:rsid w:val="00BD6CE1"/>
    <w:rsid w:val="00BE00A5"/>
    <w:rsid w:val="00BE1DC7"/>
    <w:rsid w:val="00BE617C"/>
    <w:rsid w:val="00BE6BAB"/>
    <w:rsid w:val="00C015EA"/>
    <w:rsid w:val="00C026E4"/>
    <w:rsid w:val="00C120EF"/>
    <w:rsid w:val="00C21395"/>
    <w:rsid w:val="00C2267A"/>
    <w:rsid w:val="00C23B9C"/>
    <w:rsid w:val="00C300AA"/>
    <w:rsid w:val="00C310E4"/>
    <w:rsid w:val="00C335EB"/>
    <w:rsid w:val="00C33915"/>
    <w:rsid w:val="00C35B70"/>
    <w:rsid w:val="00C37813"/>
    <w:rsid w:val="00C41813"/>
    <w:rsid w:val="00C449BF"/>
    <w:rsid w:val="00C51A0F"/>
    <w:rsid w:val="00C51B20"/>
    <w:rsid w:val="00C54561"/>
    <w:rsid w:val="00C61C51"/>
    <w:rsid w:val="00C61DA5"/>
    <w:rsid w:val="00C67A07"/>
    <w:rsid w:val="00C70105"/>
    <w:rsid w:val="00C70BE3"/>
    <w:rsid w:val="00C72946"/>
    <w:rsid w:val="00C83C2D"/>
    <w:rsid w:val="00C84B87"/>
    <w:rsid w:val="00C85DD5"/>
    <w:rsid w:val="00C87CBF"/>
    <w:rsid w:val="00C90C02"/>
    <w:rsid w:val="00C93EC8"/>
    <w:rsid w:val="00C97A7E"/>
    <w:rsid w:val="00CA3BB1"/>
    <w:rsid w:val="00CA4249"/>
    <w:rsid w:val="00CA4C2A"/>
    <w:rsid w:val="00CA5026"/>
    <w:rsid w:val="00CB028F"/>
    <w:rsid w:val="00CB2C18"/>
    <w:rsid w:val="00CB4435"/>
    <w:rsid w:val="00CC1E19"/>
    <w:rsid w:val="00CC462E"/>
    <w:rsid w:val="00CC57E4"/>
    <w:rsid w:val="00CD001B"/>
    <w:rsid w:val="00CD1734"/>
    <w:rsid w:val="00CD3A95"/>
    <w:rsid w:val="00CD4E9C"/>
    <w:rsid w:val="00CD519C"/>
    <w:rsid w:val="00CE1653"/>
    <w:rsid w:val="00CE26DA"/>
    <w:rsid w:val="00CE3439"/>
    <w:rsid w:val="00CE7930"/>
    <w:rsid w:val="00CF0116"/>
    <w:rsid w:val="00CF0CCD"/>
    <w:rsid w:val="00CF3602"/>
    <w:rsid w:val="00D04342"/>
    <w:rsid w:val="00D051DD"/>
    <w:rsid w:val="00D0651F"/>
    <w:rsid w:val="00D069B8"/>
    <w:rsid w:val="00D124AD"/>
    <w:rsid w:val="00D14457"/>
    <w:rsid w:val="00D16042"/>
    <w:rsid w:val="00D1785A"/>
    <w:rsid w:val="00D27B07"/>
    <w:rsid w:val="00D318BE"/>
    <w:rsid w:val="00D31E48"/>
    <w:rsid w:val="00D35E52"/>
    <w:rsid w:val="00D41871"/>
    <w:rsid w:val="00D41C2C"/>
    <w:rsid w:val="00D44F93"/>
    <w:rsid w:val="00D458FD"/>
    <w:rsid w:val="00D45DAE"/>
    <w:rsid w:val="00D4703B"/>
    <w:rsid w:val="00D47566"/>
    <w:rsid w:val="00D56CA1"/>
    <w:rsid w:val="00D60168"/>
    <w:rsid w:val="00D63E1A"/>
    <w:rsid w:val="00D67BD1"/>
    <w:rsid w:val="00D719F6"/>
    <w:rsid w:val="00D72DF9"/>
    <w:rsid w:val="00D74631"/>
    <w:rsid w:val="00D75308"/>
    <w:rsid w:val="00D76335"/>
    <w:rsid w:val="00D76E03"/>
    <w:rsid w:val="00D82883"/>
    <w:rsid w:val="00D84068"/>
    <w:rsid w:val="00D840BB"/>
    <w:rsid w:val="00D84446"/>
    <w:rsid w:val="00D93D4C"/>
    <w:rsid w:val="00D94F00"/>
    <w:rsid w:val="00D96138"/>
    <w:rsid w:val="00D971BB"/>
    <w:rsid w:val="00DA3E4A"/>
    <w:rsid w:val="00DA631C"/>
    <w:rsid w:val="00DB12E1"/>
    <w:rsid w:val="00DB31C3"/>
    <w:rsid w:val="00DB3804"/>
    <w:rsid w:val="00DB4A6E"/>
    <w:rsid w:val="00DB6145"/>
    <w:rsid w:val="00DB6F6B"/>
    <w:rsid w:val="00DC1F6E"/>
    <w:rsid w:val="00DC2322"/>
    <w:rsid w:val="00DC25FF"/>
    <w:rsid w:val="00DC3F4E"/>
    <w:rsid w:val="00DD2ED1"/>
    <w:rsid w:val="00DE106B"/>
    <w:rsid w:val="00DE1A62"/>
    <w:rsid w:val="00DE480C"/>
    <w:rsid w:val="00DF1D48"/>
    <w:rsid w:val="00DF2862"/>
    <w:rsid w:val="00DF5843"/>
    <w:rsid w:val="00DF61A6"/>
    <w:rsid w:val="00E056D2"/>
    <w:rsid w:val="00E06D68"/>
    <w:rsid w:val="00E07E82"/>
    <w:rsid w:val="00E10AA2"/>
    <w:rsid w:val="00E118AF"/>
    <w:rsid w:val="00E11CB5"/>
    <w:rsid w:val="00E14595"/>
    <w:rsid w:val="00E173F9"/>
    <w:rsid w:val="00E23B7C"/>
    <w:rsid w:val="00E260C2"/>
    <w:rsid w:val="00E30B5D"/>
    <w:rsid w:val="00E470BF"/>
    <w:rsid w:val="00E533B2"/>
    <w:rsid w:val="00E53ABB"/>
    <w:rsid w:val="00E576C8"/>
    <w:rsid w:val="00E577B8"/>
    <w:rsid w:val="00E65055"/>
    <w:rsid w:val="00E65B11"/>
    <w:rsid w:val="00E67756"/>
    <w:rsid w:val="00E733B0"/>
    <w:rsid w:val="00E747F6"/>
    <w:rsid w:val="00E7575E"/>
    <w:rsid w:val="00E7622C"/>
    <w:rsid w:val="00E76C25"/>
    <w:rsid w:val="00E92ED1"/>
    <w:rsid w:val="00E9373F"/>
    <w:rsid w:val="00E93902"/>
    <w:rsid w:val="00E97AE8"/>
    <w:rsid w:val="00EA0CE2"/>
    <w:rsid w:val="00EA1400"/>
    <w:rsid w:val="00EA3D8A"/>
    <w:rsid w:val="00EA3EE3"/>
    <w:rsid w:val="00EA4ED5"/>
    <w:rsid w:val="00EA79D7"/>
    <w:rsid w:val="00EB3E1F"/>
    <w:rsid w:val="00EB55FC"/>
    <w:rsid w:val="00EC051B"/>
    <w:rsid w:val="00EC226A"/>
    <w:rsid w:val="00EC232D"/>
    <w:rsid w:val="00EC26EA"/>
    <w:rsid w:val="00EC3440"/>
    <w:rsid w:val="00EC4002"/>
    <w:rsid w:val="00EC4411"/>
    <w:rsid w:val="00ED1262"/>
    <w:rsid w:val="00ED4979"/>
    <w:rsid w:val="00ED6A74"/>
    <w:rsid w:val="00ED6C3D"/>
    <w:rsid w:val="00ED7425"/>
    <w:rsid w:val="00EE0245"/>
    <w:rsid w:val="00EE48D9"/>
    <w:rsid w:val="00EE5345"/>
    <w:rsid w:val="00EE5B89"/>
    <w:rsid w:val="00EE7FC6"/>
    <w:rsid w:val="00EF290E"/>
    <w:rsid w:val="00EF2EAE"/>
    <w:rsid w:val="00EF3B0E"/>
    <w:rsid w:val="00EF5586"/>
    <w:rsid w:val="00EF63EC"/>
    <w:rsid w:val="00F03E22"/>
    <w:rsid w:val="00F06C8E"/>
    <w:rsid w:val="00F073DF"/>
    <w:rsid w:val="00F11423"/>
    <w:rsid w:val="00F12EEE"/>
    <w:rsid w:val="00F130EE"/>
    <w:rsid w:val="00F137FA"/>
    <w:rsid w:val="00F14B59"/>
    <w:rsid w:val="00F14F03"/>
    <w:rsid w:val="00F26BDA"/>
    <w:rsid w:val="00F3360F"/>
    <w:rsid w:val="00F33CD6"/>
    <w:rsid w:val="00F356A8"/>
    <w:rsid w:val="00F365A3"/>
    <w:rsid w:val="00F42AD1"/>
    <w:rsid w:val="00F5102D"/>
    <w:rsid w:val="00F51C4D"/>
    <w:rsid w:val="00F542FA"/>
    <w:rsid w:val="00F54499"/>
    <w:rsid w:val="00F5687D"/>
    <w:rsid w:val="00F5780A"/>
    <w:rsid w:val="00F57CB4"/>
    <w:rsid w:val="00F63CD2"/>
    <w:rsid w:val="00F65485"/>
    <w:rsid w:val="00F6606F"/>
    <w:rsid w:val="00F703D2"/>
    <w:rsid w:val="00F74228"/>
    <w:rsid w:val="00F759C9"/>
    <w:rsid w:val="00F76396"/>
    <w:rsid w:val="00F80449"/>
    <w:rsid w:val="00F81038"/>
    <w:rsid w:val="00F81D6B"/>
    <w:rsid w:val="00F82839"/>
    <w:rsid w:val="00F83BB3"/>
    <w:rsid w:val="00F85D3C"/>
    <w:rsid w:val="00F95CB5"/>
    <w:rsid w:val="00FA13CE"/>
    <w:rsid w:val="00FA3056"/>
    <w:rsid w:val="00FA7153"/>
    <w:rsid w:val="00FB54C3"/>
    <w:rsid w:val="00FB681A"/>
    <w:rsid w:val="00FB74FB"/>
    <w:rsid w:val="00FC3195"/>
    <w:rsid w:val="00FC51FF"/>
    <w:rsid w:val="00FD2CC8"/>
    <w:rsid w:val="00FD331A"/>
    <w:rsid w:val="00FD4B0D"/>
    <w:rsid w:val="00FD52EB"/>
    <w:rsid w:val="00FD5774"/>
    <w:rsid w:val="00FD7E80"/>
    <w:rsid w:val="00FE41CD"/>
    <w:rsid w:val="00FE4E2F"/>
    <w:rsid w:val="00FE62F6"/>
    <w:rsid w:val="00FF233C"/>
    <w:rsid w:val="00FF4BB1"/>
    <w:rsid w:val="144F21BD"/>
    <w:rsid w:val="15CD4CF1"/>
    <w:rsid w:val="3222420E"/>
    <w:rsid w:val="36807E79"/>
    <w:rsid w:val="37EF4DB2"/>
    <w:rsid w:val="38367212"/>
    <w:rsid w:val="4C1B086E"/>
    <w:rsid w:val="4CF667B0"/>
    <w:rsid w:val="4D9C1893"/>
    <w:rsid w:val="4FDB77FC"/>
    <w:rsid w:val="55AA011D"/>
    <w:rsid w:val="5CC13498"/>
    <w:rsid w:val="603C144B"/>
    <w:rsid w:val="64C14E5C"/>
    <w:rsid w:val="652A37D1"/>
    <w:rsid w:val="677D22DE"/>
    <w:rsid w:val="6DBFA7A0"/>
    <w:rsid w:val="6ECDA4FE"/>
    <w:rsid w:val="72041502"/>
    <w:rsid w:val="77C54D55"/>
    <w:rsid w:val="7B2E38E9"/>
    <w:rsid w:val="7BF52263"/>
    <w:rsid w:val="7C84607D"/>
    <w:rsid w:val="7C8518AA"/>
    <w:rsid w:val="BEBDA130"/>
    <w:rsid w:val="BFE74F34"/>
    <w:rsid w:val="EDFF9EE0"/>
    <w:rsid w:val="EFACA84F"/>
    <w:rsid w:val="FF7B6D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nhideWhenUsed="0" w:uiPriority="0" w:semiHidden="0" w:name="heading 9"/>
    <w:lsdException w:qFormat="1" w:uiPriority="99"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qFormat="1" w:unhideWhenUsed="0" w:uiPriority="0" w:semiHidden="0"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iPriority="99" w:semiHidden="0" w:name="Plain Text"/>
    <w:lsdException w:uiPriority="99" w:name="E-mail Signature"/>
    <w:lsdException w:qFormat="1" w:uiPriority="99" w:semiHidden="0" w:name="Normal (Web)"/>
    <w:lsdException w:qFormat="1" w:unhideWhenUsed="0" w:uiPriority="0"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qFormat="1" w:uiPriority="99" w:semiHidden="0"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6"/>
    <w:basedOn w:val="1"/>
    <w:next w:val="1"/>
    <w:link w:val="124"/>
    <w:qFormat/>
    <w:uiPriority w:val="0"/>
    <w:pPr>
      <w:keepNext/>
      <w:keepLines/>
      <w:spacing w:before="240" w:after="64" w:line="320" w:lineRule="auto"/>
      <w:outlineLvl w:val="5"/>
    </w:pPr>
    <w:rPr>
      <w:rFonts w:ascii="Cambria" w:hAnsi="Cambria"/>
      <w:b/>
      <w:bCs/>
      <w:kern w:val="0"/>
      <w:sz w:val="24"/>
      <w:szCs w:val="24"/>
    </w:rPr>
  </w:style>
  <w:style w:type="paragraph" w:styleId="3">
    <w:name w:val="heading 9"/>
    <w:basedOn w:val="1"/>
    <w:next w:val="1"/>
    <w:link w:val="125"/>
    <w:qFormat/>
    <w:uiPriority w:val="0"/>
    <w:pPr>
      <w:keepNext/>
      <w:keepLines/>
      <w:spacing w:before="240" w:after="64" w:line="320" w:lineRule="auto"/>
      <w:outlineLvl w:val="8"/>
    </w:pPr>
    <w:rPr>
      <w:rFonts w:ascii="Arial" w:hAnsi="Arial" w:eastAsia="黑体"/>
      <w:kern w:val="0"/>
      <w:sz w:val="20"/>
      <w:szCs w:val="21"/>
    </w:rPr>
  </w:style>
  <w:style w:type="character" w:default="1" w:styleId="21">
    <w:name w:val="Default Paragraph Font"/>
    <w:unhideWhenUsed/>
    <w:uiPriority w:val="1"/>
  </w:style>
  <w:style w:type="table" w:default="1" w:styleId="33">
    <w:name w:val="Normal Table"/>
    <w:unhideWhenUsed/>
    <w:qFormat/>
    <w:uiPriority w:val="99"/>
    <w:tblPr>
      <w:tblStyle w:val="33"/>
      <w:tblLayout w:type="fixed"/>
      <w:tblCellMar>
        <w:top w:w="0" w:type="dxa"/>
        <w:left w:w="108" w:type="dxa"/>
        <w:bottom w:w="0" w:type="dxa"/>
        <w:right w:w="108" w:type="dxa"/>
      </w:tblCellMar>
    </w:tblPr>
  </w:style>
  <w:style w:type="paragraph" w:styleId="4">
    <w:name w:val="annotation subject"/>
    <w:basedOn w:val="5"/>
    <w:next w:val="5"/>
    <w:link w:val="137"/>
    <w:qFormat/>
    <w:uiPriority w:val="0"/>
    <w:rPr>
      <w:b/>
      <w:bCs/>
    </w:rPr>
  </w:style>
  <w:style w:type="paragraph" w:styleId="5">
    <w:name w:val="annotation text"/>
    <w:basedOn w:val="1"/>
    <w:link w:val="127"/>
    <w:qFormat/>
    <w:uiPriority w:val="0"/>
    <w:pPr>
      <w:jc w:val="left"/>
    </w:pPr>
    <w:rPr>
      <w:kern w:val="0"/>
      <w:sz w:val="20"/>
      <w:szCs w:val="20"/>
    </w:rPr>
  </w:style>
  <w:style w:type="paragraph" w:styleId="6">
    <w:name w:val="Note Heading"/>
    <w:basedOn w:val="1"/>
    <w:next w:val="1"/>
    <w:link w:val="126"/>
    <w:qFormat/>
    <w:uiPriority w:val="0"/>
    <w:pPr>
      <w:jc w:val="center"/>
    </w:pPr>
    <w:rPr>
      <w:rFonts w:ascii="Times New Roman" w:hAnsi="Times New Roman"/>
      <w:kern w:val="0"/>
      <w:sz w:val="20"/>
      <w:szCs w:val="20"/>
      <w:lang w:val="zh-CN"/>
    </w:rPr>
  </w:style>
  <w:style w:type="paragraph" w:styleId="7">
    <w:name w:val="Normal Indent"/>
    <w:basedOn w:val="1"/>
    <w:unhideWhenUsed/>
    <w:qFormat/>
    <w:uiPriority w:val="99"/>
    <w:pPr>
      <w:ind w:firstLine="420" w:firstLineChars="200"/>
    </w:pPr>
    <w:rPr>
      <w:rFonts w:ascii="Times New Roman" w:hAnsi="Times New Roman"/>
      <w:szCs w:val="24"/>
    </w:rPr>
  </w:style>
  <w:style w:type="paragraph" w:styleId="8">
    <w:name w:val="index 6"/>
    <w:basedOn w:val="1"/>
    <w:next w:val="1"/>
    <w:qFormat/>
    <w:uiPriority w:val="0"/>
    <w:pPr>
      <w:ind w:left="1260" w:hanging="210"/>
      <w:jc w:val="left"/>
    </w:pPr>
    <w:rPr>
      <w:sz w:val="20"/>
      <w:szCs w:val="20"/>
    </w:rPr>
  </w:style>
  <w:style w:type="paragraph" w:styleId="9">
    <w:name w:val="Body Text"/>
    <w:basedOn w:val="1"/>
    <w:link w:val="128"/>
    <w:unhideWhenUsed/>
    <w:qFormat/>
    <w:uiPriority w:val="99"/>
    <w:pPr>
      <w:spacing w:after="120"/>
    </w:pPr>
    <w:rPr>
      <w:kern w:val="0"/>
      <w:sz w:val="20"/>
      <w:szCs w:val="20"/>
    </w:rPr>
  </w:style>
  <w:style w:type="paragraph" w:styleId="10">
    <w:name w:val="Body Text Indent"/>
    <w:basedOn w:val="1"/>
    <w:link w:val="129"/>
    <w:qFormat/>
    <w:uiPriority w:val="0"/>
    <w:pPr>
      <w:ind w:left="550" w:firstLine="200" w:firstLineChars="200"/>
    </w:pPr>
    <w:rPr>
      <w:kern w:val="0"/>
      <w:sz w:val="20"/>
      <w:szCs w:val="20"/>
    </w:rPr>
  </w:style>
  <w:style w:type="paragraph" w:styleId="11">
    <w:name w:val="Plain Text"/>
    <w:basedOn w:val="1"/>
    <w:link w:val="130"/>
    <w:unhideWhenUsed/>
    <w:qFormat/>
    <w:uiPriority w:val="99"/>
    <w:rPr>
      <w:rFonts w:ascii="宋体" w:hAnsi="Courier New"/>
      <w:kern w:val="0"/>
      <w:sz w:val="20"/>
      <w:szCs w:val="21"/>
    </w:rPr>
  </w:style>
  <w:style w:type="paragraph" w:styleId="12">
    <w:name w:val="Date"/>
    <w:basedOn w:val="1"/>
    <w:next w:val="1"/>
    <w:link w:val="131"/>
    <w:qFormat/>
    <w:uiPriority w:val="0"/>
    <w:rPr>
      <w:rFonts w:ascii="Times New Roman" w:hAnsi="Times New Roman"/>
      <w:kern w:val="0"/>
      <w:sz w:val="24"/>
      <w:szCs w:val="20"/>
    </w:rPr>
  </w:style>
  <w:style w:type="paragraph" w:styleId="13">
    <w:name w:val="Balloon Text"/>
    <w:basedOn w:val="1"/>
    <w:link w:val="132"/>
    <w:qFormat/>
    <w:uiPriority w:val="0"/>
    <w:rPr>
      <w:kern w:val="0"/>
      <w:sz w:val="18"/>
      <w:szCs w:val="18"/>
    </w:rPr>
  </w:style>
  <w:style w:type="paragraph" w:styleId="14">
    <w:name w:val="footer"/>
    <w:basedOn w:val="1"/>
    <w:link w:val="133"/>
    <w:qFormat/>
    <w:uiPriority w:val="0"/>
    <w:pPr>
      <w:tabs>
        <w:tab w:val="center" w:pos="4153"/>
        <w:tab w:val="right" w:pos="8306"/>
      </w:tabs>
      <w:snapToGrid w:val="0"/>
      <w:jc w:val="left"/>
    </w:pPr>
    <w:rPr>
      <w:kern w:val="0"/>
      <w:sz w:val="18"/>
      <w:szCs w:val="18"/>
    </w:rPr>
  </w:style>
  <w:style w:type="paragraph" w:styleId="15">
    <w:name w:val="header"/>
    <w:basedOn w:val="1"/>
    <w:link w:val="134"/>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footnote text"/>
    <w:basedOn w:val="1"/>
    <w:link w:val="135"/>
    <w:qFormat/>
    <w:uiPriority w:val="0"/>
    <w:pPr>
      <w:snapToGrid w:val="0"/>
      <w:jc w:val="left"/>
    </w:pPr>
    <w:rPr>
      <w:kern w:val="0"/>
      <w:sz w:val="18"/>
      <w:szCs w:val="18"/>
    </w:rPr>
  </w:style>
  <w:style w:type="paragraph" w:styleId="17">
    <w:name w:val="Body Text Indent 3"/>
    <w:basedOn w:val="1"/>
    <w:link w:val="136"/>
    <w:unhideWhenUsed/>
    <w:qFormat/>
    <w:uiPriority w:val="99"/>
    <w:pPr>
      <w:spacing w:after="120"/>
      <w:ind w:left="420" w:leftChars="200"/>
    </w:pPr>
    <w:rPr>
      <w:kern w:val="0"/>
      <w:sz w:val="16"/>
      <w:szCs w:val="16"/>
    </w:rPr>
  </w:style>
  <w:style w:type="paragraph" w:styleId="18">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9">
    <w:name w:val="Normal (Web)"/>
    <w:basedOn w:val="1"/>
    <w:unhideWhenUsed/>
    <w:qFormat/>
    <w:uiPriority w:val="99"/>
    <w:pPr>
      <w:widowControl/>
      <w:spacing w:after="120"/>
      <w:jc w:val="left"/>
    </w:pPr>
    <w:rPr>
      <w:rFonts w:ascii="宋体" w:hAnsi="宋体" w:cs="宋体"/>
      <w:kern w:val="0"/>
      <w:sz w:val="24"/>
      <w:szCs w:val="24"/>
    </w:rPr>
  </w:style>
  <w:style w:type="paragraph" w:styleId="20">
    <w:name w:val="index 1"/>
    <w:basedOn w:val="1"/>
    <w:next w:val="1"/>
    <w:unhideWhenUsed/>
    <w:qFormat/>
    <w:uiPriority w:val="99"/>
  </w:style>
  <w:style w:type="character" w:styleId="22">
    <w:name w:val="Strong"/>
    <w:qFormat/>
    <w:uiPriority w:val="0"/>
    <w:rPr>
      <w:b/>
      <w:bCs/>
    </w:rPr>
  </w:style>
  <w:style w:type="character" w:styleId="23">
    <w:name w:val="FollowedHyperlink"/>
    <w:unhideWhenUsed/>
    <w:qFormat/>
    <w:uiPriority w:val="99"/>
    <w:rPr>
      <w:color w:val="800080"/>
      <w:u w:val="single"/>
    </w:rPr>
  </w:style>
  <w:style w:type="character" w:styleId="24">
    <w:name w:val="Emphasis"/>
    <w:qFormat/>
    <w:uiPriority w:val="0"/>
    <w:rPr>
      <w:i/>
      <w:iCs/>
    </w:rPr>
  </w:style>
  <w:style w:type="character" w:styleId="25">
    <w:name w:val="HTML Definition"/>
    <w:unhideWhenUsed/>
    <w:qFormat/>
    <w:uiPriority w:val="99"/>
    <w:rPr>
      <w:i/>
    </w:rPr>
  </w:style>
  <w:style w:type="character" w:styleId="26">
    <w:name w:val="HTML Acronym"/>
    <w:qFormat/>
    <w:uiPriority w:val="0"/>
  </w:style>
  <w:style w:type="character" w:styleId="27">
    <w:name w:val="Hyperlink"/>
    <w:qFormat/>
    <w:uiPriority w:val="0"/>
    <w:rPr>
      <w:color w:val="28A3EF"/>
      <w:u w:val="none"/>
    </w:rPr>
  </w:style>
  <w:style w:type="character" w:styleId="28">
    <w:name w:val="HTML Code"/>
    <w:unhideWhenUsed/>
    <w:qFormat/>
    <w:uiPriority w:val="99"/>
    <w:rPr>
      <w:rFonts w:ascii="Consolas" w:hAnsi="Consolas" w:eastAsia="Consolas" w:cs="Consolas"/>
      <w:color w:val="DD1144"/>
      <w:sz w:val="15"/>
      <w:szCs w:val="15"/>
      <w:shd w:val="clear" w:color="auto" w:fill="F7F7F9"/>
    </w:rPr>
  </w:style>
  <w:style w:type="character" w:styleId="29">
    <w:name w:val="annotation reference"/>
    <w:qFormat/>
    <w:uiPriority w:val="0"/>
    <w:rPr>
      <w:sz w:val="21"/>
      <w:szCs w:val="21"/>
    </w:rPr>
  </w:style>
  <w:style w:type="character" w:styleId="30">
    <w:name w:val="HTML Cite"/>
    <w:unhideWhenUsed/>
    <w:qFormat/>
    <w:uiPriority w:val="99"/>
    <w:rPr>
      <w:color w:val="FFFFFF"/>
      <w:sz w:val="15"/>
      <w:szCs w:val="15"/>
      <w:shd w:val="clear" w:color="auto" w:fill="999999"/>
      <w:vertAlign w:val="baseline"/>
    </w:rPr>
  </w:style>
  <w:style w:type="character" w:styleId="31">
    <w:name w:val="HTML Keyboard"/>
    <w:unhideWhenUsed/>
    <w:qFormat/>
    <w:uiPriority w:val="99"/>
    <w:rPr>
      <w:rFonts w:hint="default" w:ascii="Consolas" w:hAnsi="Consolas" w:eastAsia="Consolas" w:cs="Consolas"/>
      <w:color w:val="FFFFFF"/>
      <w:sz w:val="21"/>
      <w:szCs w:val="21"/>
      <w:shd w:val="clear" w:color="auto" w:fill="333333"/>
    </w:rPr>
  </w:style>
  <w:style w:type="character" w:styleId="32">
    <w:name w:val="HTML Sample"/>
    <w:unhideWhenUsed/>
    <w:qFormat/>
    <w:uiPriority w:val="99"/>
    <w:rPr>
      <w:rFonts w:hint="default" w:ascii="Consolas" w:hAnsi="Consolas" w:eastAsia="Consolas" w:cs="Consolas"/>
      <w:sz w:val="21"/>
      <w:szCs w:val="21"/>
    </w:rPr>
  </w:style>
  <w:style w:type="table" w:styleId="34">
    <w:name w:val="Table Columns 4"/>
    <w:basedOn w:val="33"/>
    <w:unhideWhenUsed/>
    <w:qFormat/>
    <w:uiPriority w:val="99"/>
    <w:pPr>
      <w:widowControl w:val="0"/>
      <w:jc w:val="both"/>
    </w:pPr>
    <w:tblPr>
      <w:tblStyle w:val="33"/>
      <w:tblStyleColBandSize w:val="1"/>
      <w:tblLayout w:type="fixed"/>
    </w:tblPr>
    <w:tblStylePr w:type="firstRow">
      <w:rPr>
        <w:color w:val="FFFFFF"/>
      </w:rPr>
      <w:tblPr>
        <w:tblStyle w:val="33"/>
        <w:tblLayout w:type="fixed"/>
      </w:tblPr>
      <w:tcPr>
        <w:tcBorders>
          <w:top w:val="nil"/>
          <w:left w:val="nil"/>
          <w:bottom w:val="nil"/>
          <w:right w:val="nil"/>
          <w:insideH w:val="nil"/>
          <w:insideV w:val="nil"/>
          <w:tl2br w:val="nil"/>
          <w:tr2bl w:val="nil"/>
        </w:tcBorders>
        <w:shd w:val="solid" w:color="000000" w:fill="FFFFFF"/>
      </w:tcPr>
    </w:tblStylePr>
    <w:tblStylePr w:type="lastRow">
      <w:rPr>
        <w:b/>
        <w:bCs/>
      </w:rPr>
      <w:tblPr>
        <w:tblStyle w:val="33"/>
        <w:tblLayout w:type="fixed"/>
      </w:tblPr>
      <w:tcPr>
        <w:tcBorders>
          <w:top w:val="nil"/>
          <w:left w:val="nil"/>
          <w:bottom w:val="nil"/>
          <w:right w:val="nil"/>
          <w:insideH w:val="nil"/>
          <w:insideV w:val="nil"/>
          <w:tl2br w:val="nil"/>
          <w:tr2bl w:val="nil"/>
        </w:tcBorders>
      </w:tcPr>
    </w:tblStylePr>
    <w:tblStylePr w:type="lastCol">
      <w:rPr>
        <w:b/>
        <w:bCs/>
      </w:rPr>
      <w:tblPr>
        <w:tblStyle w:val="33"/>
        <w:tblLayout w:type="fixed"/>
      </w:tblPr>
      <w:tcPr>
        <w:tcBorders>
          <w:top w:val="nil"/>
          <w:left w:val="nil"/>
          <w:bottom w:val="nil"/>
          <w:right w:val="nil"/>
          <w:insideH w:val="nil"/>
          <w:insideV w:val="nil"/>
          <w:tl2br w:val="nil"/>
          <w:tr2bl w:val="nil"/>
        </w:tcBorders>
      </w:tcPr>
    </w:tblStylePr>
    <w:tblStylePr w:type="band1Vert">
      <w:rPr>
        <w:color w:val="auto"/>
      </w:rPr>
      <w:tblPr>
        <w:tblStyle w:val="33"/>
        <w:tblLayout w:type="fixed"/>
      </w:tblPr>
      <w:tcPr>
        <w:shd w:val="pct50" w:color="008080" w:fill="FFFFFF"/>
      </w:tcPr>
    </w:tblStylePr>
    <w:tblStylePr w:type="band2Vert">
      <w:rPr>
        <w:color w:val="auto"/>
      </w:rPr>
      <w:tblPr>
        <w:tblStyle w:val="33"/>
        <w:tblLayout w:type="fixed"/>
      </w:tblPr>
      <w:tcPr>
        <w:shd w:val="pct10" w:color="000000" w:fill="FFFFFF"/>
      </w:tcPr>
    </w:tblStylePr>
  </w:style>
  <w:style w:type="paragraph" w:customStyle="1" w:styleId="35">
    <w:name w:val="2"/>
    <w:basedOn w:val="1"/>
    <w:next w:val="36"/>
    <w:qFormat/>
    <w:uiPriority w:val="0"/>
    <w:pPr>
      <w:spacing w:line="240" w:lineRule="atLeast"/>
      <w:ind w:firstLine="420" w:firstLineChars="200"/>
      <w:jc w:val="left"/>
    </w:pPr>
  </w:style>
  <w:style w:type="paragraph" w:styleId="36">
    <w:name w:val="List Paragraph"/>
    <w:basedOn w:val="1"/>
    <w:qFormat/>
    <w:uiPriority w:val="34"/>
    <w:pPr>
      <w:ind w:firstLine="420" w:firstLineChars="200"/>
    </w:pPr>
  </w:style>
  <w:style w:type="paragraph" w:customStyle="1" w:styleId="37">
    <w:name w:val="日期1"/>
    <w:basedOn w:val="1"/>
    <w:next w:val="1"/>
    <w:link w:val="144"/>
    <w:qFormat/>
    <w:uiPriority w:val="0"/>
    <w:rPr>
      <w:kern w:val="0"/>
      <w:sz w:val="20"/>
      <w:szCs w:val="20"/>
    </w:rPr>
  </w:style>
  <w:style w:type="paragraph" w:customStyle="1" w:styleId="38">
    <w:name w:val="正文文本缩进 31"/>
    <w:basedOn w:val="1"/>
    <w:link w:val="149"/>
    <w:qFormat/>
    <w:uiPriority w:val="0"/>
    <w:pPr>
      <w:spacing w:after="120"/>
      <w:ind w:left="420" w:leftChars="200"/>
    </w:pPr>
    <w:rPr>
      <w:kern w:val="0"/>
      <w:sz w:val="16"/>
      <w:szCs w:val="16"/>
    </w:rPr>
  </w:style>
  <w:style w:type="paragraph" w:customStyle="1" w:styleId="39">
    <w:name w:val="段"/>
    <w:link w:val="152"/>
    <w:qFormat/>
    <w:uiPriority w:val="0"/>
    <w:pPr>
      <w:tabs>
        <w:tab w:val="center" w:pos="4201"/>
        <w:tab w:val="right" w:leader="dot" w:pos="9298"/>
      </w:tabs>
      <w:autoSpaceDE w:val="0"/>
      <w:autoSpaceDN w:val="0"/>
      <w:ind w:firstLine="420" w:firstLineChars="200"/>
      <w:jc w:val="both"/>
    </w:pPr>
    <w:rPr>
      <w:rFonts w:ascii="宋体" w:hAnsi="宋体" w:eastAsia="Times New Roman"/>
      <w:kern w:val="2"/>
      <w:sz w:val="21"/>
      <w:szCs w:val="22"/>
      <w:lang w:val="en-US" w:eastAsia="zh-CN" w:bidi="ar-SA"/>
    </w:rPr>
  </w:style>
  <w:style w:type="paragraph" w:customStyle="1" w:styleId="40">
    <w:name w:val="z正文"/>
    <w:basedOn w:val="1"/>
    <w:link w:val="153"/>
    <w:qFormat/>
    <w:uiPriority w:val="0"/>
    <w:pPr>
      <w:spacing w:beforeLines="50" w:line="360" w:lineRule="auto"/>
      <w:ind w:firstLine="200" w:firstLineChars="200"/>
    </w:pPr>
    <w:rPr>
      <w:rFonts w:ascii="Times New Roman" w:hAnsi="Times New Roman"/>
      <w:kern w:val="0"/>
      <w:sz w:val="24"/>
      <w:szCs w:val="24"/>
    </w:rPr>
  </w:style>
  <w:style w:type="paragraph" w:customStyle="1" w:styleId="41">
    <w:name w:val="纯文本1"/>
    <w:basedOn w:val="1"/>
    <w:link w:val="154"/>
    <w:qFormat/>
    <w:uiPriority w:val="0"/>
    <w:rPr>
      <w:rFonts w:ascii="宋体" w:hAnsi="Courier New"/>
      <w:kern w:val="0"/>
      <w:sz w:val="20"/>
      <w:szCs w:val="21"/>
    </w:rPr>
  </w:style>
  <w:style w:type="paragraph" w:customStyle="1" w:styleId="42">
    <w:name w:val="标准正文"/>
    <w:basedOn w:val="1"/>
    <w:link w:val="157"/>
    <w:qFormat/>
    <w:uiPriority w:val="0"/>
    <w:pPr>
      <w:keepNext/>
      <w:widowControl/>
      <w:spacing w:line="288" w:lineRule="auto"/>
      <w:ind w:firstLine="420" w:firstLineChars="200"/>
      <w:jc w:val="left"/>
    </w:pPr>
    <w:rPr>
      <w:rFonts w:ascii="Times New Roman" w:hAnsi="宋体"/>
      <w:bCs/>
      <w:kern w:val="0"/>
      <w:sz w:val="20"/>
      <w:szCs w:val="21"/>
    </w:rPr>
  </w:style>
  <w:style w:type="paragraph" w:customStyle="1" w:styleId="43">
    <w:name w:val="二级条标题"/>
    <w:basedOn w:val="44"/>
    <w:next w:val="39"/>
    <w:link w:val="162"/>
    <w:qFormat/>
    <w:uiPriority w:val="0"/>
    <w:pPr>
      <w:ind w:left="0"/>
      <w:jc w:val="left"/>
      <w:outlineLvl w:val="3"/>
    </w:pPr>
    <w:rPr>
      <w:szCs w:val="21"/>
    </w:rPr>
  </w:style>
  <w:style w:type="paragraph" w:customStyle="1" w:styleId="44">
    <w:name w:val="一级条标题"/>
    <w:basedOn w:val="45"/>
    <w:next w:val="39"/>
    <w:qFormat/>
    <w:uiPriority w:val="0"/>
    <w:pPr>
      <w:ind w:left="1260"/>
      <w:outlineLvl w:val="2"/>
    </w:pPr>
  </w:style>
  <w:style w:type="paragraph" w:customStyle="1" w:styleId="45">
    <w:name w:val="章标题"/>
    <w:next w:val="39"/>
    <w:link w:val="163"/>
    <w:qFormat/>
    <w:uiPriority w:val="99"/>
    <w:pPr>
      <w:spacing w:beforeLines="50" w:afterLines="50"/>
      <w:ind w:left="360"/>
      <w:jc w:val="both"/>
      <w:outlineLvl w:val="1"/>
    </w:pPr>
    <w:rPr>
      <w:rFonts w:ascii="黑体" w:eastAsia="黑体"/>
      <w:lang w:val="en-US" w:eastAsia="zh-CN" w:bidi="ar-SA"/>
    </w:rPr>
  </w:style>
  <w:style w:type="paragraph" w:customStyle="1" w:styleId="46">
    <w:name w:val="工可正文"/>
    <w:basedOn w:val="11"/>
    <w:link w:val="169"/>
    <w:qFormat/>
    <w:uiPriority w:val="0"/>
    <w:pPr>
      <w:widowControl/>
      <w:tabs>
        <w:tab w:val="center" w:pos="4201"/>
        <w:tab w:val="right" w:leader="dot" w:pos="9298"/>
      </w:tabs>
      <w:autoSpaceDE w:val="0"/>
      <w:autoSpaceDN w:val="0"/>
      <w:spacing w:line="400" w:lineRule="exact"/>
      <w:ind w:firstLine="560" w:firstLineChars="200"/>
    </w:pPr>
    <w:rPr>
      <w:rFonts w:ascii="Times New Roman" w:hAnsi="Times New Roman"/>
      <w:sz w:val="28"/>
      <w:szCs w:val="20"/>
    </w:rPr>
  </w:style>
  <w:style w:type="paragraph" w:customStyle="1" w:styleId="47">
    <w:name w:val="附录公式"/>
    <w:basedOn w:val="39"/>
    <w:next w:val="39"/>
    <w:link w:val="176"/>
    <w:qFormat/>
    <w:uiPriority w:val="0"/>
    <w:rPr>
      <w:rFonts w:hAnsi="Times New Roman" w:eastAsia="宋体"/>
      <w:kern w:val="0"/>
      <w:sz w:val="20"/>
      <w:szCs w:val="20"/>
    </w:rPr>
  </w:style>
  <w:style w:type="paragraph" w:customStyle="1" w:styleId="48">
    <w:name w:val="正文文本缩进1"/>
    <w:basedOn w:val="1"/>
    <w:link w:val="178"/>
    <w:qFormat/>
    <w:uiPriority w:val="0"/>
    <w:pPr>
      <w:spacing w:after="120"/>
      <w:ind w:left="420" w:leftChars="200"/>
    </w:pPr>
    <w:rPr>
      <w:rFonts w:ascii="Calibri" w:hAnsi="Calibri" w:eastAsia="宋体" w:cs="Times New Roman"/>
    </w:rPr>
  </w:style>
  <w:style w:type="paragraph" w:customStyle="1" w:styleId="49">
    <w:name w:val="首示例"/>
    <w:next w:val="39"/>
    <w:link w:val="180"/>
    <w:qFormat/>
    <w:uiPriority w:val="0"/>
    <w:pPr>
      <w:tabs>
        <w:tab w:val="left" w:pos="360"/>
      </w:tabs>
    </w:pPr>
    <w:rPr>
      <w:rFonts w:ascii="宋体" w:hAnsi="宋体"/>
      <w:kern w:val="2"/>
      <w:sz w:val="18"/>
      <w:szCs w:val="18"/>
      <w:lang w:val="en-US" w:eastAsia="zh-CN" w:bidi="ar-SA"/>
    </w:rPr>
  </w:style>
  <w:style w:type="paragraph" w:customStyle="1" w:styleId="50">
    <w:name w:val="批注主题1"/>
    <w:basedOn w:val="5"/>
    <w:next w:val="5"/>
    <w:link w:val="185"/>
    <w:qFormat/>
    <w:uiPriority w:val="0"/>
    <w:rPr>
      <w:b/>
      <w:bCs/>
    </w:rPr>
  </w:style>
  <w:style w:type="paragraph" w:customStyle="1" w:styleId="51">
    <w:name w:val="正文luoluoluo"/>
    <w:basedOn w:val="39"/>
    <w:link w:val="187"/>
    <w:qFormat/>
    <w:uiPriority w:val="0"/>
    <w:pPr>
      <w:ind w:firstLine="200"/>
    </w:pPr>
    <w:rPr>
      <w:rFonts w:ascii="Calibri" w:hAnsi="Calibri" w:eastAsia="宋体"/>
    </w:rPr>
  </w:style>
  <w:style w:type="paragraph" w:customStyle="1" w:styleId="52">
    <w:name w:val="附录三级条标题"/>
    <w:basedOn w:val="53"/>
    <w:next w:val="39"/>
    <w:qFormat/>
    <w:uiPriority w:val="0"/>
    <w:pPr>
      <w:tabs>
        <w:tab w:val="left" w:pos="360"/>
      </w:tabs>
      <w:outlineLvl w:val="4"/>
    </w:pPr>
  </w:style>
  <w:style w:type="paragraph" w:customStyle="1" w:styleId="53">
    <w:name w:val="附录二级条标题"/>
    <w:basedOn w:val="54"/>
    <w:next w:val="39"/>
    <w:qFormat/>
    <w:uiPriority w:val="0"/>
    <w:pPr>
      <w:tabs>
        <w:tab w:val="left" w:pos="360"/>
      </w:tabs>
      <w:spacing w:beforeLines="0" w:afterLines="0"/>
      <w:outlineLvl w:val="3"/>
    </w:pPr>
  </w:style>
  <w:style w:type="paragraph" w:customStyle="1" w:styleId="54">
    <w:name w:val="附录一级条标题"/>
    <w:basedOn w:val="1"/>
    <w:next w:val="39"/>
    <w:qFormat/>
    <w:uiPriority w:val="0"/>
    <w:pPr>
      <w:widowControl/>
      <w:tabs>
        <w:tab w:val="left" w:pos="360"/>
      </w:tabs>
      <w:wordWrap w:val="0"/>
      <w:overflowPunct w:val="0"/>
      <w:autoSpaceDE w:val="0"/>
      <w:autoSpaceDN w:val="0"/>
      <w:spacing w:beforeLines="50" w:afterLines="50"/>
      <w:textAlignment w:val="baseline"/>
      <w:outlineLvl w:val="2"/>
    </w:pPr>
    <w:rPr>
      <w:rFonts w:ascii="黑体" w:hAnsi="Times New Roman" w:eastAsia="黑体"/>
      <w:kern w:val="21"/>
      <w:szCs w:val="20"/>
    </w:rPr>
  </w:style>
  <w:style w:type="paragraph" w:customStyle="1" w:styleId="55">
    <w:name w:val="封面一致性程度标识2"/>
    <w:basedOn w:val="56"/>
    <w:qFormat/>
    <w:uiPriority w:val="0"/>
    <w:pPr>
      <w:widowControl w:val="0"/>
      <w:textAlignment w:val="center"/>
    </w:pPr>
    <w:rPr>
      <w:szCs w:val="28"/>
    </w:rPr>
  </w:style>
  <w:style w:type="paragraph" w:customStyle="1" w:styleId="56">
    <w:name w:val="封面一致性程度标识"/>
    <w:qFormat/>
    <w:uiPriority w:val="99"/>
    <w:pPr>
      <w:spacing w:before="440" w:line="400" w:lineRule="exact"/>
      <w:jc w:val="center"/>
    </w:pPr>
    <w:rPr>
      <w:rFonts w:ascii="宋体"/>
      <w:sz w:val="28"/>
      <w:lang w:val="en-US" w:eastAsia="zh-CN" w:bidi="ar-SA"/>
    </w:rPr>
  </w:style>
  <w:style w:type="paragraph" w:customStyle="1" w:styleId="57">
    <w:name w:val="样式 四级条标题 + 宋体 段前: 0.5 行 段后: 0.5 行"/>
    <w:basedOn w:val="58"/>
    <w:qFormat/>
    <w:uiPriority w:val="0"/>
    <w:pPr>
      <w:tabs>
        <w:tab w:val="left" w:pos="1140"/>
      </w:tabs>
      <w:spacing w:beforeLines="0" w:afterLines="0"/>
      <w:ind w:left="726" w:right="100" w:rightChars="100" w:hanging="363"/>
    </w:pPr>
    <w:rPr>
      <w:rFonts w:ascii="宋体" w:hAnsi="宋体" w:eastAsia="宋体" w:cs="宋体"/>
      <w:szCs w:val="20"/>
    </w:rPr>
  </w:style>
  <w:style w:type="paragraph" w:customStyle="1" w:styleId="58">
    <w:name w:val="四级条标题"/>
    <w:basedOn w:val="59"/>
    <w:next w:val="39"/>
    <w:qFormat/>
    <w:uiPriority w:val="0"/>
    <w:pPr>
      <w:outlineLvl w:val="5"/>
    </w:pPr>
  </w:style>
  <w:style w:type="paragraph" w:customStyle="1" w:styleId="59">
    <w:name w:val="三级条标题"/>
    <w:basedOn w:val="43"/>
    <w:next w:val="39"/>
    <w:qFormat/>
    <w:uiPriority w:val="0"/>
    <w:pPr>
      <w:outlineLvl w:val="4"/>
    </w:pPr>
  </w:style>
  <w:style w:type="paragraph" w:customStyle="1" w:styleId="60">
    <w:name w:val="标准书脚_偶数页"/>
    <w:qFormat/>
    <w:uiPriority w:val="0"/>
    <w:pPr>
      <w:spacing w:before="120"/>
      <w:ind w:left="221"/>
    </w:pPr>
    <w:rPr>
      <w:rFonts w:ascii="宋体"/>
      <w:sz w:val="18"/>
      <w:szCs w:val="18"/>
      <w:lang w:val="en-US" w:eastAsia="zh-CN" w:bidi="ar-SA"/>
    </w:rPr>
  </w:style>
  <w:style w:type="paragraph" w:customStyle="1" w:styleId="61">
    <w:name w:val="五级条标题"/>
    <w:basedOn w:val="58"/>
    <w:next w:val="39"/>
    <w:qFormat/>
    <w:uiPriority w:val="0"/>
    <w:pPr>
      <w:outlineLvl w:val="6"/>
    </w:pPr>
  </w:style>
  <w:style w:type="paragraph" w:customStyle="1" w:styleId="62">
    <w:name w:val="正文文本缩进11"/>
    <w:basedOn w:val="1"/>
    <w:qFormat/>
    <w:uiPriority w:val="0"/>
    <w:pPr>
      <w:spacing w:after="120"/>
      <w:ind w:left="420" w:leftChars="200"/>
    </w:pPr>
    <w:rPr>
      <w:rFonts w:ascii="Times New Roman" w:hAnsi="Times New Roman"/>
      <w:szCs w:val="24"/>
    </w:rPr>
  </w:style>
  <w:style w:type="paragraph" w:customStyle="1" w:styleId="63">
    <w:name w:val="列出段落2"/>
    <w:basedOn w:val="1"/>
    <w:qFormat/>
    <w:uiPriority w:val="0"/>
    <w:pPr>
      <w:ind w:firstLine="420" w:firstLineChars="200"/>
    </w:pPr>
    <w:rPr>
      <w:rFonts w:ascii="Times New Roman" w:hAnsi="Times New Roman"/>
      <w:szCs w:val="24"/>
    </w:rPr>
  </w:style>
  <w:style w:type="paragraph" w:customStyle="1" w:styleId="64">
    <w:name w:val="p0"/>
    <w:basedOn w:val="1"/>
    <w:qFormat/>
    <w:uiPriority w:val="0"/>
    <w:pPr>
      <w:widowControl/>
    </w:pPr>
    <w:rPr>
      <w:rFonts w:ascii="Times New Roman" w:hAnsi="Times New Roman"/>
      <w:kern w:val="0"/>
      <w:szCs w:val="21"/>
    </w:rPr>
  </w:style>
  <w:style w:type="paragraph" w:customStyle="1" w:styleId="65">
    <w:name w:val="数字编号列项（二级）"/>
    <w:qFormat/>
    <w:uiPriority w:val="0"/>
    <w:pPr>
      <w:numPr>
        <w:ilvl w:val="1"/>
        <w:numId w:val="1"/>
      </w:numPr>
      <w:jc w:val="both"/>
    </w:pPr>
    <w:rPr>
      <w:rFonts w:ascii="宋体"/>
      <w:sz w:val="21"/>
      <w:lang w:val="en-US" w:eastAsia="zh-CN" w:bidi="ar-SA"/>
    </w:rPr>
  </w:style>
  <w:style w:type="paragraph" w:customStyle="1" w:styleId="66">
    <w:name w:val="文献分类号"/>
    <w:qFormat/>
    <w:uiPriority w:val="0"/>
    <w:pPr>
      <w:widowControl w:val="0"/>
      <w:textAlignment w:val="center"/>
    </w:pPr>
    <w:rPr>
      <w:rFonts w:ascii="黑体" w:eastAsia="黑体"/>
      <w:sz w:val="21"/>
      <w:szCs w:val="21"/>
      <w:lang w:val="en-US" w:eastAsia="zh-CN" w:bidi="ar-SA"/>
    </w:rPr>
  </w:style>
  <w:style w:type="paragraph" w:customStyle="1" w:styleId="67">
    <w:name w:val="样式 二级条标题 + (中文) 宋体"/>
    <w:basedOn w:val="43"/>
    <w:qFormat/>
    <w:uiPriority w:val="0"/>
    <w:pPr>
      <w:tabs>
        <w:tab w:val="left" w:pos="2071"/>
      </w:tabs>
      <w:spacing w:beforeLines="0" w:afterLines="0" w:line="360" w:lineRule="exact"/>
      <w:ind w:hanging="528"/>
    </w:pPr>
    <w:rPr>
      <w:rFonts w:eastAsia="宋体"/>
    </w:rPr>
  </w:style>
  <w:style w:type="paragraph" w:customStyle="1" w:styleId="68">
    <w:name w:val="Default"/>
    <w:qFormat/>
    <w:uiPriority w:val="0"/>
    <w:pPr>
      <w:widowControl w:val="0"/>
      <w:autoSpaceDE w:val="0"/>
      <w:autoSpaceDN w:val="0"/>
      <w:adjustRightInd w:val="0"/>
    </w:pPr>
    <w:rPr>
      <w:color w:val="000000"/>
      <w:sz w:val="24"/>
      <w:szCs w:val="24"/>
      <w:lang w:val="en-US" w:eastAsia="zh-CN" w:bidi="ar-SA"/>
    </w:rPr>
  </w:style>
  <w:style w:type="paragraph" w:customStyle="1" w:styleId="69">
    <w:name w:val="列出段落3"/>
    <w:basedOn w:val="1"/>
    <w:qFormat/>
    <w:uiPriority w:val="0"/>
    <w:pPr>
      <w:ind w:firstLine="420" w:firstLineChars="200"/>
    </w:pPr>
  </w:style>
  <w:style w:type="paragraph" w:customStyle="1" w:styleId="70">
    <w:name w:val="注："/>
    <w:next w:val="39"/>
    <w:qFormat/>
    <w:uiPriority w:val="0"/>
    <w:pPr>
      <w:widowControl w:val="0"/>
      <w:autoSpaceDE w:val="0"/>
      <w:autoSpaceDN w:val="0"/>
      <w:ind w:left="726" w:hanging="363"/>
      <w:jc w:val="both"/>
    </w:pPr>
    <w:rPr>
      <w:rFonts w:ascii="宋体"/>
      <w:sz w:val="18"/>
      <w:szCs w:val="18"/>
      <w:lang w:val="en-US" w:eastAsia="zh-CN" w:bidi="ar-SA"/>
    </w:rPr>
  </w:style>
  <w:style w:type="paragraph" w:customStyle="1" w:styleId="71">
    <w:name w:val="附录标识"/>
    <w:basedOn w:val="1"/>
    <w:qFormat/>
    <w:uiPriority w:val="0"/>
    <w:pPr>
      <w:widowControl/>
      <w:shd w:val="clear" w:color="FFFFFF" w:fill="FFFFFF"/>
      <w:tabs>
        <w:tab w:val="left" w:pos="6405"/>
      </w:tabs>
      <w:spacing w:before="640" w:after="200"/>
      <w:ind w:left="3780"/>
      <w:jc w:val="center"/>
      <w:outlineLvl w:val="0"/>
    </w:pPr>
    <w:rPr>
      <w:rFonts w:ascii="黑体" w:hAnsi="Times New Roman" w:eastAsia="黑体"/>
      <w:kern w:val="0"/>
      <w:szCs w:val="20"/>
    </w:rPr>
  </w:style>
  <w:style w:type="paragraph" w:customStyle="1" w:styleId="72">
    <w:name w:val="批注主题11"/>
    <w:basedOn w:val="5"/>
    <w:next w:val="5"/>
    <w:qFormat/>
    <w:uiPriority w:val="0"/>
    <w:rPr>
      <w:b/>
      <w:bCs/>
    </w:rPr>
  </w:style>
  <w:style w:type="paragraph" w:customStyle="1" w:styleId="73">
    <w:name w:val="封面标准英文名称"/>
    <w:basedOn w:val="74"/>
    <w:qFormat/>
    <w:uiPriority w:val="0"/>
    <w:pPr>
      <w:framePr w:w="9639" w:h="6917" w:hRule="exact" w:wrap="around" w:vAnchor="page" w:hAnchor="page" w:xAlign="center" w:y="6408" w:anchorLock="1"/>
      <w:spacing w:before="370" w:line="400" w:lineRule="exact"/>
    </w:pPr>
    <w:rPr>
      <w:rFonts w:ascii="Times New Roman" w:hAnsi="Calibri"/>
      <w:sz w:val="28"/>
      <w:szCs w:val="28"/>
    </w:rPr>
  </w:style>
  <w:style w:type="paragraph" w:customStyle="1" w:styleId="74">
    <w:name w:val="封面标准名称"/>
    <w:qFormat/>
    <w:uiPriority w:val="0"/>
    <w:pPr>
      <w:widowControl w:val="0"/>
      <w:spacing w:line="680" w:lineRule="exact"/>
      <w:jc w:val="center"/>
      <w:textAlignment w:val="center"/>
    </w:pPr>
    <w:rPr>
      <w:rFonts w:ascii="黑体" w:eastAsia="黑体"/>
      <w:sz w:val="52"/>
      <w:lang w:val="en-US" w:eastAsia="zh-CN" w:bidi="ar-SA"/>
    </w:rPr>
  </w:style>
  <w:style w:type="paragraph" w:customStyle="1" w:styleId="75">
    <w:name w:val="1"/>
    <w:basedOn w:val="1"/>
    <w:next w:val="37"/>
    <w:qFormat/>
    <w:uiPriority w:val="0"/>
    <w:pPr>
      <w:ind w:left="735" w:leftChars="350" w:firstLine="420" w:firstLineChars="200"/>
    </w:pPr>
    <w:rPr>
      <w:rFonts w:ascii="Times New Roman" w:hAnsi="Times New Roman"/>
      <w:szCs w:val="24"/>
    </w:rPr>
  </w:style>
  <w:style w:type="paragraph" w:customStyle="1" w:styleId="76">
    <w:name w:val="目次、标准名称标题"/>
    <w:basedOn w:val="1"/>
    <w:next w:val="39"/>
    <w:qFormat/>
    <w:uiPriority w:val="0"/>
    <w:pPr>
      <w:widowControl/>
      <w:shd w:val="clear" w:color="FFFFFF" w:fill="FFFFFF"/>
      <w:spacing w:before="640" w:after="560" w:line="460" w:lineRule="exact"/>
      <w:jc w:val="center"/>
      <w:outlineLvl w:val="0"/>
    </w:pPr>
    <w:rPr>
      <w:rFonts w:ascii="黑体" w:hAnsi="Times New Roman" w:eastAsia="黑体"/>
      <w:kern w:val="0"/>
      <w:sz w:val="32"/>
      <w:szCs w:val="20"/>
    </w:rPr>
  </w:style>
  <w:style w:type="paragraph" w:customStyle="1" w:styleId="77">
    <w:name w:val="列项——（一级）"/>
    <w:qFormat/>
    <w:uiPriority w:val="0"/>
    <w:pPr>
      <w:widowControl w:val="0"/>
      <w:ind w:left="833" w:hanging="408"/>
      <w:jc w:val="both"/>
    </w:pPr>
    <w:rPr>
      <w:rFonts w:ascii="宋体"/>
      <w:sz w:val="21"/>
      <w:lang w:val="en-US" w:eastAsia="zh-CN" w:bidi="ar-SA"/>
    </w:rPr>
  </w:style>
  <w:style w:type="paragraph" w:customStyle="1" w:styleId="78">
    <w:name w:val="字母编号列项（一级）"/>
    <w:qFormat/>
    <w:uiPriority w:val="0"/>
    <w:pPr>
      <w:numPr>
        <w:ilvl w:val="0"/>
        <w:numId w:val="1"/>
      </w:numPr>
      <w:jc w:val="both"/>
    </w:pPr>
    <w:rPr>
      <w:rFonts w:ascii="宋体"/>
      <w:sz w:val="21"/>
      <w:lang w:val="en-US" w:eastAsia="zh-CN" w:bidi="ar-SA"/>
    </w:rPr>
  </w:style>
  <w:style w:type="paragraph" w:customStyle="1" w:styleId="79">
    <w:name w:val="封面标准文稿编辑信息"/>
    <w:basedOn w:val="1"/>
    <w:qFormat/>
    <w:uiPriority w:val="0"/>
    <w:pPr>
      <w:spacing w:before="180" w:after="160" w:line="180" w:lineRule="exact"/>
      <w:jc w:val="center"/>
      <w:textAlignment w:val="center"/>
    </w:pPr>
    <w:rPr>
      <w:rFonts w:ascii="宋体" w:hAnsi="Times New Roman" w:cs="宋体"/>
      <w:kern w:val="0"/>
      <w:szCs w:val="21"/>
    </w:rPr>
  </w:style>
  <w:style w:type="paragraph" w:customStyle="1" w:styleId="80">
    <w:name w:val="标准称谓"/>
    <w:next w:val="1"/>
    <w:qFormat/>
    <w:uiPriority w:val="0"/>
    <w:pPr>
      <w:widowControl w:val="0"/>
      <w:kinsoku w:val="0"/>
      <w:overflowPunct w:val="0"/>
      <w:autoSpaceDE w:val="0"/>
      <w:autoSpaceDN w:val="0"/>
      <w:spacing w:line="0" w:lineRule="atLeast"/>
      <w:jc w:val="distribute"/>
    </w:pPr>
    <w:rPr>
      <w:rFonts w:ascii="宋体"/>
      <w:b/>
      <w:bCs/>
      <w:spacing w:val="20"/>
      <w:w w:val="148"/>
      <w:sz w:val="48"/>
      <w:lang w:val="en-US" w:eastAsia="zh-CN" w:bidi="ar-SA"/>
    </w:rPr>
  </w:style>
  <w:style w:type="paragraph" w:customStyle="1" w:styleId="81">
    <w:name w:val="列出段落1"/>
    <w:basedOn w:val="1"/>
    <w:qFormat/>
    <w:uiPriority w:val="0"/>
    <w:pPr>
      <w:spacing w:before="120" w:after="120" w:line="240" w:lineRule="atLeast"/>
      <w:ind w:firstLine="420" w:firstLineChars="200"/>
    </w:pPr>
  </w:style>
  <w:style w:type="paragraph" w:customStyle="1" w:styleId="82">
    <w:name w:val="标准书脚_奇数页"/>
    <w:qFormat/>
    <w:uiPriority w:val="0"/>
    <w:pPr>
      <w:spacing w:before="120"/>
      <w:ind w:right="198"/>
      <w:jc w:val="right"/>
    </w:pPr>
    <w:rPr>
      <w:rFonts w:ascii="宋体"/>
      <w:sz w:val="18"/>
      <w:szCs w:val="18"/>
      <w:lang w:val="en-US" w:eastAsia="zh-CN" w:bidi="ar-SA"/>
    </w:rPr>
  </w:style>
  <w:style w:type="paragraph" w:customStyle="1" w:styleId="83">
    <w:name w:val="样式"/>
    <w:qFormat/>
    <w:uiPriority w:val="0"/>
    <w:pPr>
      <w:widowControl w:val="0"/>
      <w:autoSpaceDE w:val="0"/>
      <w:autoSpaceDN w:val="0"/>
      <w:adjustRightInd w:val="0"/>
    </w:pPr>
    <w:rPr>
      <w:rFonts w:ascii="Courier New" w:hAnsi="Courier New" w:cs="Courier New"/>
      <w:sz w:val="24"/>
      <w:szCs w:val="24"/>
      <w:lang w:val="en-US" w:eastAsia="zh-CN" w:bidi="ar-SA"/>
    </w:rPr>
  </w:style>
  <w:style w:type="paragraph" w:customStyle="1" w:styleId="84">
    <w:name w:val="附录表标题"/>
    <w:next w:val="39"/>
    <w:qFormat/>
    <w:uiPriority w:val="0"/>
    <w:pPr>
      <w:jc w:val="center"/>
      <w:textAlignment w:val="baseline"/>
    </w:pPr>
    <w:rPr>
      <w:rFonts w:ascii="黑体" w:eastAsia="黑体"/>
      <w:kern w:val="21"/>
      <w:sz w:val="21"/>
      <w:lang w:val="en-US" w:eastAsia="zh-CN" w:bidi="ar-SA"/>
    </w:rPr>
  </w:style>
  <w:style w:type="paragraph" w:customStyle="1" w:styleId="85">
    <w:name w:val="列项◆（三级）"/>
    <w:basedOn w:val="1"/>
    <w:qFormat/>
    <w:uiPriority w:val="0"/>
    <w:pPr>
      <w:tabs>
        <w:tab w:val="left" w:pos="1678"/>
      </w:tabs>
      <w:ind w:left="1678" w:hanging="414"/>
    </w:pPr>
    <w:rPr>
      <w:rFonts w:ascii="宋体" w:hAnsi="Times New Roman"/>
      <w:szCs w:val="21"/>
    </w:rPr>
  </w:style>
  <w:style w:type="paragraph" w:customStyle="1" w:styleId="86">
    <w:name w:val="索引 91"/>
    <w:basedOn w:val="1"/>
    <w:next w:val="1"/>
    <w:qFormat/>
    <w:uiPriority w:val="0"/>
    <w:pPr>
      <w:ind w:left="1890" w:hanging="210"/>
      <w:jc w:val="left"/>
    </w:pPr>
    <w:rPr>
      <w:sz w:val="20"/>
      <w:szCs w:val="20"/>
    </w:rPr>
  </w:style>
  <w:style w:type="paragraph" w:customStyle="1" w:styleId="87">
    <w:name w:val="style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8">
    <w:name w:val="其他发布部门"/>
    <w:basedOn w:val="1"/>
    <w:qFormat/>
    <w:uiPriority w:val="0"/>
    <w:pPr>
      <w:widowControl/>
      <w:spacing w:line="0" w:lineRule="atLeast"/>
      <w:jc w:val="center"/>
    </w:pPr>
    <w:rPr>
      <w:rFonts w:ascii="黑体" w:hAnsi="Times New Roman" w:eastAsia="黑体"/>
      <w:spacing w:val="20"/>
      <w:w w:val="135"/>
      <w:kern w:val="0"/>
      <w:sz w:val="36"/>
      <w:szCs w:val="20"/>
    </w:rPr>
  </w:style>
  <w:style w:type="paragraph" w:customStyle="1" w:styleId="89">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0">
    <w:name w:val="文本"/>
    <w:basedOn w:val="1"/>
    <w:qFormat/>
    <w:uiPriority w:val="0"/>
    <w:pPr>
      <w:spacing w:line="320" w:lineRule="exact"/>
      <w:ind w:firstLine="200" w:firstLineChars="200"/>
    </w:pPr>
    <w:rPr>
      <w:rFonts w:ascii="Times New Roman" w:hAnsi="Times New Roman"/>
      <w:szCs w:val="24"/>
    </w:rPr>
  </w:style>
  <w:style w:type="paragraph" w:customStyle="1" w:styleId="91">
    <w:name w:val="封面标准号1"/>
    <w:qFormat/>
    <w:uiPriority w:val="0"/>
    <w:pPr>
      <w:widowControl w:val="0"/>
      <w:kinsoku w:val="0"/>
      <w:overflowPunct w:val="0"/>
      <w:autoSpaceDE w:val="0"/>
      <w:autoSpaceDN w:val="0"/>
      <w:spacing w:before="308"/>
      <w:jc w:val="right"/>
      <w:textAlignment w:val="center"/>
    </w:pPr>
    <w:rPr>
      <w:sz w:val="28"/>
      <w:lang w:val="en-US" w:eastAsia="zh-CN" w:bidi="ar-SA"/>
    </w:rPr>
  </w:style>
  <w:style w:type="paragraph" w:customStyle="1" w:styleId="92">
    <w:name w:val="附录五级条标题"/>
    <w:basedOn w:val="93"/>
    <w:next w:val="39"/>
    <w:qFormat/>
    <w:uiPriority w:val="0"/>
    <w:pPr>
      <w:tabs>
        <w:tab w:val="left" w:pos="360"/>
      </w:tabs>
      <w:outlineLvl w:val="6"/>
    </w:pPr>
  </w:style>
  <w:style w:type="paragraph" w:customStyle="1" w:styleId="93">
    <w:name w:val="附录四级条标题"/>
    <w:basedOn w:val="52"/>
    <w:next w:val="39"/>
    <w:qFormat/>
    <w:uiPriority w:val="0"/>
    <w:pPr>
      <w:outlineLvl w:val="5"/>
    </w:pPr>
  </w:style>
  <w:style w:type="paragraph" w:customStyle="1" w:styleId="94">
    <w:name w:val="标准书眉_偶数页"/>
    <w:basedOn w:val="1"/>
    <w:next w:val="1"/>
    <w:qFormat/>
    <w:uiPriority w:val="0"/>
    <w:pPr>
      <w:widowControl/>
      <w:tabs>
        <w:tab w:val="center" w:pos="4154"/>
        <w:tab w:val="right" w:pos="8306"/>
      </w:tabs>
      <w:spacing w:after="120"/>
      <w:jc w:val="left"/>
    </w:pPr>
    <w:rPr>
      <w:rFonts w:ascii="宋体" w:hAnsi="宋体"/>
      <w:kern w:val="0"/>
      <w:szCs w:val="20"/>
    </w:rPr>
  </w:style>
  <w:style w:type="paragraph" w:customStyle="1" w:styleId="95">
    <w:name w:val="图表脚注"/>
    <w:next w:val="39"/>
    <w:qFormat/>
    <w:uiPriority w:val="0"/>
    <w:pPr>
      <w:ind w:left="300" w:leftChars="200" w:hanging="100" w:hangingChars="100"/>
      <w:jc w:val="both"/>
    </w:pPr>
    <w:rPr>
      <w:rFonts w:ascii="宋体"/>
      <w:sz w:val="18"/>
      <w:lang w:val="en-US" w:eastAsia="zh-CN" w:bidi="ar-SA"/>
    </w:rPr>
  </w:style>
  <w:style w:type="paragraph" w:customStyle="1" w:styleId="96">
    <w:name w:val="无标题条"/>
    <w:next w:val="39"/>
    <w:qFormat/>
    <w:uiPriority w:val="0"/>
    <w:pPr>
      <w:jc w:val="both"/>
    </w:pPr>
    <w:rPr>
      <w:sz w:val="21"/>
      <w:lang w:val="en-US" w:eastAsia="zh-CN" w:bidi="ar-SA"/>
    </w:rPr>
  </w:style>
  <w:style w:type="paragraph" w:customStyle="1" w:styleId="97">
    <w:name w:val="修订1"/>
    <w:qFormat/>
    <w:uiPriority w:val="0"/>
    <w:rPr>
      <w:rFonts w:ascii="Calibri" w:hAnsi="Calibri"/>
      <w:kern w:val="2"/>
      <w:sz w:val="21"/>
      <w:szCs w:val="22"/>
      <w:lang w:val="en-US" w:eastAsia="zh-CN" w:bidi="ar-SA"/>
    </w:rPr>
  </w:style>
  <w:style w:type="paragraph" w:customStyle="1" w:styleId="98">
    <w:name w:val="列出段落11"/>
    <w:basedOn w:val="1"/>
    <w:qFormat/>
    <w:uiPriority w:val="34"/>
    <w:pPr>
      <w:ind w:firstLine="420" w:firstLineChars="200"/>
    </w:pPr>
  </w:style>
  <w:style w:type="paragraph" w:customStyle="1" w:styleId="99">
    <w:name w:val="其他实施日期"/>
    <w:basedOn w:val="1"/>
    <w:qFormat/>
    <w:uiPriority w:val="0"/>
    <w:pPr>
      <w:widowControl/>
      <w:jc w:val="right"/>
    </w:pPr>
    <w:rPr>
      <w:rFonts w:ascii="Times New Roman" w:hAnsi="Times New Roman" w:eastAsia="黑体"/>
      <w:kern w:val="0"/>
      <w:sz w:val="28"/>
      <w:szCs w:val="20"/>
    </w:rPr>
  </w:style>
  <w:style w:type="paragraph" w:customStyle="1" w:styleId="100">
    <w:name w:val="封面正文"/>
    <w:qFormat/>
    <w:uiPriority w:val="0"/>
    <w:pPr>
      <w:jc w:val="both"/>
    </w:pPr>
    <w:rPr>
      <w:lang w:val="en-US" w:eastAsia="zh-CN" w:bidi="ar-SA"/>
    </w:rPr>
  </w:style>
  <w:style w:type="paragraph" w:customStyle="1" w:styleId="101">
    <w:name w:val="附录图标号"/>
    <w:basedOn w:val="1"/>
    <w:qFormat/>
    <w:uiPriority w:val="0"/>
    <w:pPr>
      <w:keepNext/>
      <w:pageBreakBefore/>
      <w:widowControl/>
      <w:numPr>
        <w:ilvl w:val="0"/>
        <w:numId w:val="2"/>
      </w:numPr>
      <w:spacing w:line="14" w:lineRule="exact"/>
      <w:ind w:left="0" w:firstLine="363"/>
      <w:jc w:val="center"/>
      <w:outlineLvl w:val="0"/>
    </w:pPr>
    <w:rPr>
      <w:rFonts w:ascii="Times New Roman" w:hAnsi="Times New Roman"/>
      <w:color w:val="FFFFFF"/>
      <w:szCs w:val="24"/>
    </w:rPr>
  </w:style>
  <w:style w:type="paragraph" w:customStyle="1" w:styleId="102">
    <w:name w:val="条文脚注"/>
    <w:basedOn w:val="16"/>
    <w:qFormat/>
    <w:uiPriority w:val="0"/>
    <w:pPr>
      <w:tabs>
        <w:tab w:val="left" w:pos="0"/>
      </w:tabs>
      <w:jc w:val="both"/>
    </w:pPr>
    <w:rPr>
      <w:rFonts w:ascii="宋体" w:hAnsi="Times New Roman"/>
    </w:rPr>
  </w:style>
  <w:style w:type="paragraph" w:customStyle="1" w:styleId="103">
    <w:name w:val="编号列项（三级）"/>
    <w:qFormat/>
    <w:uiPriority w:val="0"/>
    <w:pPr>
      <w:numPr>
        <w:ilvl w:val="2"/>
        <w:numId w:val="1"/>
      </w:numPr>
    </w:pPr>
    <w:rPr>
      <w:rFonts w:ascii="宋体"/>
      <w:sz w:val="21"/>
      <w:lang w:val="en-US" w:eastAsia="zh-CN" w:bidi="ar-SA"/>
    </w:rPr>
  </w:style>
  <w:style w:type="paragraph" w:customStyle="1" w:styleId="104">
    <w:name w:val="标准书眉一"/>
    <w:qFormat/>
    <w:uiPriority w:val="0"/>
    <w:pPr>
      <w:jc w:val="both"/>
    </w:pPr>
    <w:rPr>
      <w:lang w:val="en-US" w:eastAsia="zh-CN" w:bidi="ar-SA"/>
    </w:rPr>
  </w:style>
  <w:style w:type="paragraph" w:customStyle="1" w:styleId="105">
    <w:name w:val="附录图标题"/>
    <w:basedOn w:val="1"/>
    <w:next w:val="39"/>
    <w:qFormat/>
    <w:uiPriority w:val="0"/>
    <w:pPr>
      <w:numPr>
        <w:ilvl w:val="1"/>
        <w:numId w:val="2"/>
      </w:numPr>
      <w:tabs>
        <w:tab w:val="left" w:pos="363"/>
      </w:tabs>
      <w:spacing w:beforeLines="50" w:afterLines="50"/>
      <w:ind w:left="0" w:firstLine="0"/>
      <w:jc w:val="center"/>
    </w:pPr>
    <w:rPr>
      <w:rFonts w:ascii="黑体" w:hAnsi="Times New Roman" w:eastAsia="黑体"/>
      <w:szCs w:val="21"/>
    </w:rPr>
  </w:style>
  <w:style w:type="paragraph" w:customStyle="1" w:styleId="106">
    <w:name w:val="一级无标题条"/>
    <w:basedOn w:val="1"/>
    <w:qFormat/>
    <w:uiPriority w:val="0"/>
    <w:rPr>
      <w:rFonts w:ascii="Times New Roman" w:hAnsi="Times New Roman"/>
      <w:szCs w:val="24"/>
    </w:rPr>
  </w:style>
  <w:style w:type="paragraph" w:customStyle="1" w:styleId="107">
    <w:name w:val="列项●（二级）"/>
    <w:qFormat/>
    <w:uiPriority w:val="0"/>
    <w:pPr>
      <w:tabs>
        <w:tab w:val="left" w:pos="840"/>
      </w:tabs>
      <w:ind w:left="1264" w:hanging="413"/>
      <w:jc w:val="both"/>
    </w:pPr>
    <w:rPr>
      <w:rFonts w:ascii="宋体"/>
      <w:sz w:val="21"/>
      <w:lang w:val="en-US" w:eastAsia="zh-CN" w:bidi="ar-SA"/>
    </w:rPr>
  </w:style>
  <w:style w:type="paragraph" w:customStyle="1" w:styleId="108">
    <w:name w:val="附录章标题"/>
    <w:next w:val="39"/>
    <w:qFormat/>
    <w:uiPriority w:val="0"/>
    <w:pPr>
      <w:wordWrap w:val="0"/>
      <w:overflowPunct w:val="0"/>
      <w:autoSpaceDE w:val="0"/>
      <w:spacing w:beforeLines="50" w:afterLines="50"/>
      <w:jc w:val="both"/>
      <w:textAlignment w:val="baseline"/>
      <w:outlineLvl w:val="1"/>
    </w:pPr>
    <w:rPr>
      <w:rFonts w:ascii="黑体" w:eastAsia="黑体"/>
      <w:kern w:val="21"/>
      <w:sz w:val="21"/>
      <w:lang w:val="en-US" w:eastAsia="zh-CN" w:bidi="ar-SA"/>
    </w:rPr>
  </w:style>
  <w:style w:type="paragraph" w:customStyle="1" w:styleId="109">
    <w:name w:val="标准标志"/>
    <w:next w:val="1"/>
    <w:qFormat/>
    <w:uiPriority w:val="99"/>
    <w:pPr>
      <w:shd w:val="solid" w:color="FFFFFF" w:fill="FFFFFF"/>
      <w:spacing w:line="240" w:lineRule="atLeast"/>
      <w:jc w:val="right"/>
    </w:pPr>
    <w:rPr>
      <w:b/>
      <w:bCs/>
      <w:w w:val="170"/>
      <w:sz w:val="96"/>
      <w:szCs w:val="96"/>
      <w:lang w:val="en-US" w:eastAsia="zh-CN" w:bidi="ar-SA"/>
    </w:rPr>
  </w:style>
  <w:style w:type="paragraph" w:customStyle="1" w:styleId="110">
    <w:name w:val="附录五级无"/>
    <w:basedOn w:val="92"/>
    <w:qFormat/>
    <w:uiPriority w:val="0"/>
    <w:rPr>
      <w:rFonts w:ascii="宋体" w:eastAsia="宋体"/>
      <w:szCs w:val="21"/>
    </w:rPr>
  </w:style>
  <w:style w:type="paragraph" w:customStyle="1" w:styleId="111">
    <w:name w:val="标准书眉_奇数页"/>
    <w:next w:val="1"/>
    <w:qFormat/>
    <w:uiPriority w:val="0"/>
    <w:pPr>
      <w:tabs>
        <w:tab w:val="center" w:pos="4154"/>
        <w:tab w:val="right" w:pos="8306"/>
      </w:tabs>
      <w:spacing w:after="220"/>
      <w:jc w:val="right"/>
    </w:pPr>
    <w:rPr>
      <w:rFonts w:ascii="黑体" w:eastAsia="黑体"/>
      <w:sz w:val="21"/>
      <w:szCs w:val="21"/>
      <w:lang w:val="en-US" w:eastAsia="zh-CN" w:bidi="ar-SA"/>
    </w:rPr>
  </w:style>
  <w:style w:type="paragraph" w:customStyle="1" w:styleId="112">
    <w:name w:val="样式 首行缩进:  2 字符"/>
    <w:basedOn w:val="1"/>
    <w:qFormat/>
    <w:uiPriority w:val="0"/>
    <w:pPr>
      <w:ind w:firstLine="420" w:firstLineChars="200"/>
    </w:pPr>
    <w:rPr>
      <w:rFonts w:ascii="Times New Roman" w:hAnsi="Times New Roman" w:cs="宋体"/>
      <w:szCs w:val="20"/>
    </w:rPr>
  </w:style>
  <w:style w:type="paragraph" w:customStyle="1" w:styleId="113">
    <w:name w:val="修订2"/>
    <w:unhideWhenUsed/>
    <w:qFormat/>
    <w:uiPriority w:val="99"/>
    <w:rPr>
      <w:rFonts w:ascii="Calibri" w:hAnsi="Calibri"/>
      <w:kern w:val="2"/>
      <w:sz w:val="21"/>
      <w:szCs w:val="22"/>
      <w:lang w:val="en-US" w:eastAsia="zh-CN" w:bidi="ar-SA"/>
    </w:rPr>
  </w:style>
  <w:style w:type="paragraph" w:customStyle="1" w:styleId="114">
    <w:name w:val="图的脚注"/>
    <w:next w:val="39"/>
    <w:qFormat/>
    <w:uiPriority w:val="0"/>
    <w:pPr>
      <w:widowControl w:val="0"/>
      <w:ind w:left="840" w:leftChars="200" w:hanging="420" w:hangingChars="200"/>
      <w:jc w:val="both"/>
    </w:pPr>
    <w:rPr>
      <w:rFonts w:ascii="宋体"/>
      <w:sz w:val="18"/>
      <w:lang w:val="en-US" w:eastAsia="zh-CN" w:bidi="ar-SA"/>
    </w:rPr>
  </w:style>
  <w:style w:type="paragraph" w:customStyle="1" w:styleId="115">
    <w:name w:val="标准文件_段"/>
    <w:link w:val="197"/>
    <w:qFormat/>
    <w:uiPriority w:val="0"/>
    <w:pPr>
      <w:autoSpaceDE w:val="0"/>
      <w:autoSpaceDN w:val="0"/>
      <w:ind w:firstLine="200" w:firstLineChars="200"/>
      <w:jc w:val="both"/>
    </w:pPr>
    <w:rPr>
      <w:rFonts w:ascii="宋体"/>
      <w:lang w:val="en-US" w:eastAsia="zh-CN" w:bidi="ar-SA"/>
    </w:rPr>
  </w:style>
  <w:style w:type="paragraph" w:customStyle="1" w:styleId="116">
    <w:name w:val="二级无"/>
    <w:basedOn w:val="43"/>
    <w:qFormat/>
    <w:uiPriority w:val="0"/>
    <w:pPr>
      <w:numPr>
        <w:ilvl w:val="2"/>
        <w:numId w:val="3"/>
      </w:numPr>
      <w:spacing w:beforeLines="0" w:afterLines="0"/>
    </w:pPr>
    <w:rPr>
      <w:rFonts w:ascii="宋体" w:eastAsia="宋体"/>
    </w:rPr>
  </w:style>
  <w:style w:type="paragraph" w:customStyle="1" w:styleId="117">
    <w:name w:val="正文1"/>
    <w:basedOn w:val="39"/>
    <w:link w:val="198"/>
    <w:qFormat/>
    <w:uiPriority w:val="0"/>
    <w:pPr>
      <w:snapToGrid w:val="0"/>
      <w:spacing w:line="360" w:lineRule="auto"/>
      <w:ind w:left="100" w:leftChars="100" w:right="100" w:rightChars="100"/>
    </w:pPr>
    <w:rPr>
      <w:rFonts w:hAnsi="Times New Roman" w:eastAsia="宋体"/>
      <w:kern w:val="0"/>
      <w:sz w:val="20"/>
      <w:szCs w:val="20"/>
    </w:rPr>
  </w:style>
  <w:style w:type="paragraph" w:customStyle="1" w:styleId="118">
    <w:name w:val="样式 二级条标题 + 宋体"/>
    <w:basedOn w:val="1"/>
    <w:qFormat/>
    <w:uiPriority w:val="0"/>
    <w:pPr>
      <w:widowControl/>
      <w:ind w:left="424" w:leftChars="100" w:right="100" w:rightChars="100"/>
      <w:jc w:val="left"/>
      <w:outlineLvl w:val="3"/>
    </w:pPr>
    <w:rPr>
      <w:rFonts w:ascii="Times New Roman" w:hAnsi="Times New Roman" w:eastAsia="仿宋_GB2312"/>
      <w:w w:val="80"/>
      <w:kern w:val="30"/>
      <w:sz w:val="30"/>
      <w:szCs w:val="24"/>
    </w:rPr>
  </w:style>
  <w:style w:type="paragraph" w:customStyle="1" w:styleId="119">
    <w:name w:val="封面标准名称2"/>
    <w:basedOn w:val="74"/>
    <w:qFormat/>
    <w:uiPriority w:val="0"/>
    <w:pPr>
      <w:framePr w:w="9639" w:h="6917" w:hRule="exact" w:wrap="around" w:vAnchor="page" w:hAnchor="page" w:xAlign="center" w:y="4469" w:anchorLock="1"/>
      <w:spacing w:beforeLines="630"/>
    </w:pPr>
  </w:style>
  <w:style w:type="paragraph" w:customStyle="1" w:styleId="120">
    <w:name w:val="标准文件_一级项"/>
    <w:qFormat/>
    <w:uiPriority w:val="0"/>
    <w:pPr>
      <w:numPr>
        <w:ilvl w:val="0"/>
        <w:numId w:val="4"/>
      </w:numPr>
    </w:pPr>
    <w:rPr>
      <w:rFonts w:ascii="宋体"/>
      <w:sz w:val="21"/>
      <w:lang w:val="en-US" w:eastAsia="zh-CN" w:bidi="ar-SA"/>
    </w:rPr>
  </w:style>
  <w:style w:type="paragraph" w:customStyle="1" w:styleId="121">
    <w:name w:val="标准文件_三级项"/>
    <w:basedOn w:val="1"/>
    <w:qFormat/>
    <w:uiPriority w:val="0"/>
    <w:pPr>
      <w:numPr>
        <w:ilvl w:val="2"/>
        <w:numId w:val="4"/>
      </w:numPr>
      <w:adjustRightInd w:val="0"/>
      <w:spacing w:line="300" w:lineRule="exact"/>
    </w:pPr>
    <w:rPr>
      <w:rFonts w:ascii="Times New Roman" w:hAnsi="Times New Roman"/>
      <w:szCs w:val="21"/>
    </w:rPr>
  </w:style>
  <w:style w:type="paragraph" w:customStyle="1" w:styleId="122">
    <w:name w:val="标准文件_二级项2"/>
    <w:basedOn w:val="115"/>
    <w:qFormat/>
    <w:uiPriority w:val="0"/>
    <w:pPr>
      <w:numPr>
        <w:ilvl w:val="1"/>
        <w:numId w:val="4"/>
      </w:numPr>
      <w:ind w:left="1271" w:hanging="420" w:firstLineChars="0"/>
    </w:pPr>
  </w:style>
  <w:style w:type="paragraph" w:styleId="123">
    <w:name w:val=""/>
    <w:semiHidden/>
    <w:uiPriority w:val="99"/>
    <w:rPr>
      <w:rFonts w:ascii="Calibri" w:hAnsi="Calibri"/>
      <w:kern w:val="2"/>
      <w:sz w:val="21"/>
      <w:szCs w:val="22"/>
      <w:lang w:val="en-US" w:eastAsia="zh-CN" w:bidi="ar-SA"/>
    </w:rPr>
  </w:style>
  <w:style w:type="character" w:customStyle="1" w:styleId="124">
    <w:name w:val="标题 6 字符"/>
    <w:link w:val="2"/>
    <w:qFormat/>
    <w:uiPriority w:val="0"/>
    <w:rPr>
      <w:rFonts w:ascii="Cambria" w:hAnsi="Cambria" w:eastAsia="宋体" w:cs="Times New Roman"/>
      <w:b/>
      <w:bCs/>
      <w:sz w:val="24"/>
      <w:szCs w:val="24"/>
    </w:rPr>
  </w:style>
  <w:style w:type="character" w:customStyle="1" w:styleId="125">
    <w:name w:val="标题 9 字符"/>
    <w:link w:val="3"/>
    <w:qFormat/>
    <w:uiPriority w:val="0"/>
    <w:rPr>
      <w:rFonts w:ascii="Arial" w:hAnsi="Arial" w:eastAsia="黑体" w:cs="Times New Roman"/>
      <w:szCs w:val="21"/>
    </w:rPr>
  </w:style>
  <w:style w:type="character" w:customStyle="1" w:styleId="126">
    <w:name w:val="注释标题 字符"/>
    <w:link w:val="6"/>
    <w:qFormat/>
    <w:uiPriority w:val="0"/>
    <w:rPr>
      <w:rFonts w:ascii="Times New Roman" w:hAnsi="Times New Roman" w:eastAsia="宋体" w:cs="Times New Roman"/>
      <w:szCs w:val="20"/>
      <w:lang w:val="zh-CN"/>
    </w:rPr>
  </w:style>
  <w:style w:type="character" w:customStyle="1" w:styleId="127">
    <w:name w:val="批注文字 字符1"/>
    <w:link w:val="5"/>
    <w:qFormat/>
    <w:uiPriority w:val="0"/>
    <w:rPr>
      <w:rFonts w:ascii="Calibri" w:hAnsi="Calibri" w:eastAsia="宋体" w:cs="Times New Roman"/>
    </w:rPr>
  </w:style>
  <w:style w:type="character" w:customStyle="1" w:styleId="128">
    <w:name w:val="正文文本 字符1"/>
    <w:link w:val="9"/>
    <w:semiHidden/>
    <w:qFormat/>
    <w:uiPriority w:val="99"/>
    <w:rPr>
      <w:rFonts w:ascii="Calibri" w:hAnsi="Calibri" w:eastAsia="宋体" w:cs="Times New Roman"/>
    </w:rPr>
  </w:style>
  <w:style w:type="character" w:customStyle="1" w:styleId="129">
    <w:name w:val="正文文本缩进 字符"/>
    <w:link w:val="10"/>
    <w:qFormat/>
    <w:uiPriority w:val="0"/>
    <w:rPr>
      <w:rFonts w:ascii="Calibri" w:hAnsi="Calibri" w:eastAsia="宋体" w:cs="Times New Roman"/>
    </w:rPr>
  </w:style>
  <w:style w:type="character" w:customStyle="1" w:styleId="130">
    <w:name w:val="纯文本 字符1"/>
    <w:link w:val="11"/>
    <w:qFormat/>
    <w:uiPriority w:val="99"/>
    <w:rPr>
      <w:rFonts w:ascii="宋体" w:hAnsi="Courier New" w:eastAsia="宋体" w:cs="Times New Roman"/>
      <w:szCs w:val="21"/>
    </w:rPr>
  </w:style>
  <w:style w:type="character" w:customStyle="1" w:styleId="131">
    <w:name w:val="日期 字符"/>
    <w:link w:val="12"/>
    <w:qFormat/>
    <w:uiPriority w:val="0"/>
    <w:rPr>
      <w:rFonts w:ascii="Times New Roman" w:hAnsi="Times New Roman" w:eastAsia="宋体" w:cs="Times New Roman"/>
      <w:sz w:val="24"/>
      <w:szCs w:val="20"/>
    </w:rPr>
  </w:style>
  <w:style w:type="character" w:customStyle="1" w:styleId="132">
    <w:name w:val="批注框文本 字符"/>
    <w:link w:val="13"/>
    <w:qFormat/>
    <w:uiPriority w:val="0"/>
    <w:rPr>
      <w:rFonts w:ascii="Calibri" w:hAnsi="Calibri" w:eastAsia="宋体" w:cs="Times New Roman"/>
      <w:sz w:val="18"/>
      <w:szCs w:val="18"/>
    </w:rPr>
  </w:style>
  <w:style w:type="character" w:customStyle="1" w:styleId="133">
    <w:name w:val="页脚 字符"/>
    <w:link w:val="14"/>
    <w:qFormat/>
    <w:uiPriority w:val="0"/>
    <w:rPr>
      <w:rFonts w:ascii="Calibri" w:hAnsi="Calibri" w:eastAsia="宋体" w:cs="Times New Roman"/>
      <w:sz w:val="18"/>
      <w:szCs w:val="18"/>
    </w:rPr>
  </w:style>
  <w:style w:type="character" w:customStyle="1" w:styleId="134">
    <w:name w:val="页眉 字符"/>
    <w:link w:val="15"/>
    <w:qFormat/>
    <w:uiPriority w:val="0"/>
    <w:rPr>
      <w:rFonts w:ascii="Calibri" w:hAnsi="Calibri" w:eastAsia="宋体" w:cs="Times New Roman"/>
      <w:sz w:val="18"/>
      <w:szCs w:val="18"/>
    </w:rPr>
  </w:style>
  <w:style w:type="character" w:customStyle="1" w:styleId="135">
    <w:name w:val="脚注文本 字符"/>
    <w:link w:val="16"/>
    <w:qFormat/>
    <w:uiPriority w:val="0"/>
    <w:rPr>
      <w:rFonts w:ascii="Calibri" w:hAnsi="Calibri" w:eastAsia="宋体" w:cs="Times New Roman"/>
      <w:sz w:val="18"/>
      <w:szCs w:val="18"/>
    </w:rPr>
  </w:style>
  <w:style w:type="character" w:customStyle="1" w:styleId="136">
    <w:name w:val="正文文本缩进 3 字符"/>
    <w:link w:val="17"/>
    <w:qFormat/>
    <w:uiPriority w:val="99"/>
    <w:rPr>
      <w:rFonts w:ascii="Calibri" w:hAnsi="Calibri" w:eastAsia="宋体" w:cs="Times New Roman"/>
      <w:sz w:val="16"/>
      <w:szCs w:val="16"/>
    </w:rPr>
  </w:style>
  <w:style w:type="character" w:customStyle="1" w:styleId="137">
    <w:name w:val="批注主题 字符"/>
    <w:link w:val="4"/>
    <w:qFormat/>
    <w:uiPriority w:val="0"/>
    <w:rPr>
      <w:rFonts w:ascii="Calibri" w:hAnsi="Calibri" w:eastAsia="宋体" w:cs="Times New Roman"/>
      <w:b/>
      <w:bCs/>
    </w:rPr>
  </w:style>
  <w:style w:type="character" w:customStyle="1" w:styleId="138">
    <w:name w:val="标题 6 Char"/>
    <w:semiHidden/>
    <w:qFormat/>
    <w:uiPriority w:val="9"/>
    <w:rPr>
      <w:rFonts w:ascii="Cambria" w:hAnsi="Cambria" w:eastAsia="宋体" w:cs="Times New Roman"/>
      <w:b/>
      <w:bCs/>
      <w:sz w:val="24"/>
      <w:szCs w:val="24"/>
    </w:rPr>
  </w:style>
  <w:style w:type="character" w:customStyle="1" w:styleId="139">
    <w:name w:val="标题 9 Char"/>
    <w:semiHidden/>
    <w:qFormat/>
    <w:uiPriority w:val="9"/>
    <w:rPr>
      <w:rFonts w:ascii="Cambria" w:hAnsi="Cambria" w:eastAsia="宋体" w:cs="Times New Roman"/>
      <w:szCs w:val="21"/>
    </w:rPr>
  </w:style>
  <w:style w:type="character" w:customStyle="1" w:styleId="140">
    <w:name w:val="正文文本 字符"/>
    <w:qFormat/>
    <w:uiPriority w:val="99"/>
    <w:rPr>
      <w:rFonts w:ascii="Calibri" w:hAnsi="Calibri"/>
      <w:kern w:val="2"/>
      <w:sz w:val="21"/>
      <w:szCs w:val="22"/>
    </w:rPr>
  </w:style>
  <w:style w:type="character" w:customStyle="1" w:styleId="141">
    <w:name w:val="批注文字 Char"/>
    <w:semiHidden/>
    <w:qFormat/>
    <w:uiPriority w:val="99"/>
    <w:rPr>
      <w:rFonts w:ascii="Calibri" w:hAnsi="Calibri" w:eastAsia="宋体" w:cs="Times New Roman"/>
    </w:rPr>
  </w:style>
  <w:style w:type="character" w:customStyle="1" w:styleId="142">
    <w:name w:val="正文文本缩进 Char"/>
    <w:semiHidden/>
    <w:qFormat/>
    <w:uiPriority w:val="99"/>
    <w:rPr>
      <w:rFonts w:ascii="Calibri" w:hAnsi="Calibri" w:eastAsia="宋体" w:cs="Times New Roman"/>
    </w:rPr>
  </w:style>
  <w:style w:type="character" w:customStyle="1" w:styleId="143">
    <w:name w:val="纯文本 Char"/>
    <w:semiHidden/>
    <w:qFormat/>
    <w:uiPriority w:val="99"/>
    <w:rPr>
      <w:rFonts w:ascii="宋体" w:hAnsi="Courier New" w:eastAsia="宋体" w:cs="Courier New"/>
      <w:szCs w:val="21"/>
    </w:rPr>
  </w:style>
  <w:style w:type="character" w:customStyle="1" w:styleId="144">
    <w:name w:val="日期 Char"/>
    <w:link w:val="37"/>
    <w:qFormat/>
    <w:uiPriority w:val="0"/>
    <w:rPr>
      <w:rFonts w:ascii="Calibri" w:hAnsi="Calibri" w:eastAsia="宋体" w:cs="Times New Roman"/>
    </w:rPr>
  </w:style>
  <w:style w:type="character" w:customStyle="1" w:styleId="145">
    <w:name w:val="批注框文本 Char"/>
    <w:semiHidden/>
    <w:qFormat/>
    <w:uiPriority w:val="99"/>
    <w:rPr>
      <w:rFonts w:ascii="Calibri" w:hAnsi="Calibri" w:eastAsia="宋体" w:cs="Times New Roman"/>
      <w:sz w:val="18"/>
      <w:szCs w:val="18"/>
    </w:rPr>
  </w:style>
  <w:style w:type="character" w:customStyle="1" w:styleId="146">
    <w:name w:val="页脚 Char"/>
    <w:semiHidden/>
    <w:qFormat/>
    <w:uiPriority w:val="99"/>
    <w:rPr>
      <w:rFonts w:ascii="Calibri" w:hAnsi="Calibri" w:eastAsia="宋体" w:cs="Times New Roman"/>
      <w:sz w:val="18"/>
      <w:szCs w:val="18"/>
    </w:rPr>
  </w:style>
  <w:style w:type="character" w:customStyle="1" w:styleId="147">
    <w:name w:val="页眉 Char"/>
    <w:semiHidden/>
    <w:qFormat/>
    <w:uiPriority w:val="99"/>
    <w:rPr>
      <w:rFonts w:ascii="Calibri" w:hAnsi="Calibri" w:eastAsia="宋体" w:cs="Times New Roman"/>
      <w:sz w:val="18"/>
      <w:szCs w:val="18"/>
    </w:rPr>
  </w:style>
  <w:style w:type="character" w:customStyle="1" w:styleId="148">
    <w:name w:val="脚注文本 Char"/>
    <w:semiHidden/>
    <w:qFormat/>
    <w:uiPriority w:val="99"/>
    <w:rPr>
      <w:rFonts w:ascii="Calibri" w:hAnsi="Calibri" w:eastAsia="宋体" w:cs="Times New Roman"/>
      <w:sz w:val="18"/>
      <w:szCs w:val="18"/>
    </w:rPr>
  </w:style>
  <w:style w:type="character" w:customStyle="1" w:styleId="149">
    <w:name w:val="正文文本缩进 3 Char"/>
    <w:link w:val="38"/>
    <w:qFormat/>
    <w:uiPriority w:val="0"/>
    <w:rPr>
      <w:rFonts w:ascii="Calibri" w:hAnsi="Calibri" w:eastAsia="宋体" w:cs="Times New Roman"/>
      <w:sz w:val="16"/>
      <w:szCs w:val="16"/>
    </w:rPr>
  </w:style>
  <w:style w:type="character" w:customStyle="1" w:styleId="150">
    <w:name w:val="段 Char"/>
    <w:qFormat/>
    <w:uiPriority w:val="0"/>
    <w:rPr>
      <w:rFonts w:ascii="宋体"/>
      <w:sz w:val="21"/>
      <w:lang w:val="en-US" w:eastAsia="zh-CN" w:bidi="ar-SA"/>
    </w:rPr>
  </w:style>
  <w:style w:type="character" w:customStyle="1" w:styleId="151">
    <w:name w:val="Legal Level 1.1.1. Char"/>
    <w:qFormat/>
    <w:uiPriority w:val="0"/>
    <w:rPr>
      <w:rFonts w:ascii="Arial" w:hAnsi="Arial" w:eastAsia="黑体"/>
      <w:kern w:val="2"/>
      <w:sz w:val="24"/>
      <w:lang w:bidi="ar-SA"/>
    </w:rPr>
  </w:style>
  <w:style w:type="character" w:customStyle="1" w:styleId="152">
    <w:name w:val="段 Char Char"/>
    <w:link w:val="39"/>
    <w:qFormat/>
    <w:uiPriority w:val="0"/>
    <w:rPr>
      <w:rFonts w:ascii="宋体" w:hAnsi="宋体" w:eastAsia="Times New Roman"/>
      <w:kern w:val="2"/>
      <w:sz w:val="21"/>
      <w:szCs w:val="22"/>
      <w:lang w:val="en-US" w:eastAsia="zh-CN" w:bidi="ar-SA"/>
    </w:rPr>
  </w:style>
  <w:style w:type="character" w:customStyle="1" w:styleId="153">
    <w:name w:val="z正文 Char Char"/>
    <w:link w:val="40"/>
    <w:qFormat/>
    <w:uiPriority w:val="0"/>
    <w:rPr>
      <w:sz w:val="24"/>
      <w:szCs w:val="24"/>
    </w:rPr>
  </w:style>
  <w:style w:type="character" w:customStyle="1" w:styleId="154">
    <w:name w:val="纯文本 Char Char"/>
    <w:link w:val="41"/>
    <w:qFormat/>
    <w:uiPriority w:val="0"/>
    <w:rPr>
      <w:rFonts w:ascii="宋体" w:hAnsi="Courier New" w:eastAsia="宋体" w:cs="Courier New"/>
      <w:szCs w:val="21"/>
    </w:rPr>
  </w:style>
  <w:style w:type="character" w:customStyle="1" w:styleId="155">
    <w:name w:val="topic"/>
    <w:qFormat/>
    <w:uiPriority w:val="0"/>
  </w:style>
  <w:style w:type="character" w:customStyle="1" w:styleId="156">
    <w:name w:val="段 Char Char Char Char Char Char"/>
    <w:qFormat/>
    <w:uiPriority w:val="0"/>
    <w:rPr>
      <w:rFonts w:ascii="宋体"/>
      <w:sz w:val="21"/>
      <w:lang w:val="en-US" w:eastAsia="zh-CN"/>
    </w:rPr>
  </w:style>
  <w:style w:type="character" w:customStyle="1" w:styleId="157">
    <w:name w:val="标准正文 Char Char"/>
    <w:link w:val="42"/>
    <w:qFormat/>
    <w:uiPriority w:val="0"/>
    <w:rPr>
      <w:rFonts w:hAnsi="宋体" w:eastAsia="宋体"/>
      <w:bCs/>
      <w:szCs w:val="21"/>
    </w:rPr>
  </w:style>
  <w:style w:type="character" w:customStyle="1" w:styleId="158">
    <w:name w:val="Char Char2"/>
    <w:qFormat/>
    <w:uiPriority w:val="0"/>
    <w:rPr>
      <w:rFonts w:ascii="宋体" w:hAnsi="Courier New"/>
      <w:kern w:val="2"/>
      <w:sz w:val="21"/>
    </w:rPr>
  </w:style>
  <w:style w:type="character" w:customStyle="1" w:styleId="159">
    <w:name w:val="style23"/>
    <w:qFormat/>
    <w:uiPriority w:val="0"/>
  </w:style>
  <w:style w:type="character" w:customStyle="1" w:styleId="160">
    <w:name w:val="HTML 引文1"/>
    <w:qFormat/>
    <w:uiPriority w:val="0"/>
    <w:rPr>
      <w:i/>
      <w:iCs/>
    </w:rPr>
  </w:style>
  <w:style w:type="character" w:customStyle="1" w:styleId="161">
    <w:name w:val="纯文本 字符"/>
    <w:qFormat/>
    <w:uiPriority w:val="0"/>
    <w:rPr>
      <w:rFonts w:ascii="宋体" w:hAnsi="Courier New" w:eastAsia="宋体" w:cs="Times New Roman"/>
      <w:szCs w:val="20"/>
    </w:rPr>
  </w:style>
  <w:style w:type="character" w:customStyle="1" w:styleId="162">
    <w:name w:val="二级条标题 Char Char"/>
    <w:link w:val="43"/>
    <w:qFormat/>
    <w:uiPriority w:val="0"/>
    <w:rPr>
      <w:rFonts w:ascii="黑体" w:eastAsia="黑体"/>
      <w:szCs w:val="21"/>
    </w:rPr>
  </w:style>
  <w:style w:type="character" w:customStyle="1" w:styleId="163">
    <w:name w:val="章标题 Char Char"/>
    <w:link w:val="45"/>
    <w:qFormat/>
    <w:uiPriority w:val="99"/>
    <w:rPr>
      <w:rFonts w:ascii="黑体" w:eastAsia="黑体"/>
      <w:lang w:val="en-US" w:eastAsia="zh-CN" w:bidi="ar-SA"/>
    </w:rPr>
  </w:style>
  <w:style w:type="character" w:customStyle="1" w:styleId="164">
    <w:name w:val="bds_nopic1"/>
    <w:qFormat/>
    <w:uiPriority w:val="0"/>
  </w:style>
  <w:style w:type="character" w:customStyle="1" w:styleId="165">
    <w:name w:val="段 Char Char Char Char Char Char Char"/>
    <w:qFormat/>
    <w:uiPriority w:val="0"/>
    <w:rPr>
      <w:rFonts w:ascii="宋体"/>
      <w:sz w:val="21"/>
      <w:lang w:val="en-US" w:eastAsia="zh-CN" w:bidi="ar-SA"/>
    </w:rPr>
  </w:style>
  <w:style w:type="character" w:customStyle="1" w:styleId="166">
    <w:name w:val="段 Char Char Char Char Char Char Char Char"/>
    <w:qFormat/>
    <w:uiPriority w:val="0"/>
    <w:rPr>
      <w:rFonts w:ascii="宋体"/>
      <w:sz w:val="21"/>
      <w:lang w:val="en-US" w:eastAsia="zh-CN" w:bidi="ar-SA"/>
    </w:rPr>
  </w:style>
  <w:style w:type="character" w:customStyle="1" w:styleId="167">
    <w:name w:val="段 Char Char Char Char"/>
    <w:qFormat/>
    <w:uiPriority w:val="0"/>
    <w:rPr>
      <w:rFonts w:ascii="宋体"/>
      <w:sz w:val="21"/>
      <w:lang w:val="en-US" w:eastAsia="zh-CN"/>
    </w:rPr>
  </w:style>
  <w:style w:type="character" w:customStyle="1" w:styleId="168">
    <w:name w:val="章标题 Char Char Char"/>
    <w:qFormat/>
    <w:locked/>
    <w:uiPriority w:val="99"/>
    <w:rPr>
      <w:rFonts w:ascii="黑体" w:eastAsia="黑体"/>
      <w:sz w:val="22"/>
      <w:szCs w:val="22"/>
      <w:lang w:val="en-US" w:eastAsia="zh-CN" w:bidi="ar-SA"/>
    </w:rPr>
  </w:style>
  <w:style w:type="character" w:customStyle="1" w:styleId="169">
    <w:name w:val="工可正文 Char Char"/>
    <w:link w:val="46"/>
    <w:qFormat/>
    <w:uiPriority w:val="0"/>
    <w:rPr>
      <w:sz w:val="28"/>
    </w:rPr>
  </w:style>
  <w:style w:type="character" w:customStyle="1" w:styleId="170">
    <w:name w:val="批注引用1"/>
    <w:qFormat/>
    <w:uiPriority w:val="0"/>
    <w:rPr>
      <w:sz w:val="21"/>
      <w:szCs w:val="21"/>
    </w:rPr>
  </w:style>
  <w:style w:type="character" w:customStyle="1" w:styleId="171">
    <w:name w:val="HTML 键盘1"/>
    <w:qFormat/>
    <w:uiPriority w:val="0"/>
    <w:rPr>
      <w:rFonts w:ascii="Courier New" w:hAnsi="Courier New" w:cs="Times New Roman"/>
      <w:sz w:val="20"/>
    </w:rPr>
  </w:style>
  <w:style w:type="character" w:customStyle="1" w:styleId="172">
    <w:name w:val="段 Char Char Char Char Char"/>
    <w:qFormat/>
    <w:uiPriority w:val="0"/>
    <w:rPr>
      <w:rFonts w:ascii="宋体"/>
      <w:sz w:val="21"/>
      <w:lang w:val="en-US" w:eastAsia="zh-CN"/>
    </w:rPr>
  </w:style>
  <w:style w:type="character" w:customStyle="1" w:styleId="173">
    <w:name w:val="批注引用2"/>
    <w:qFormat/>
    <w:uiPriority w:val="0"/>
    <w:rPr>
      <w:sz w:val="21"/>
      <w:szCs w:val="21"/>
    </w:rPr>
  </w:style>
  <w:style w:type="character" w:customStyle="1" w:styleId="174">
    <w:name w:val="批注文字 字符"/>
    <w:qFormat/>
    <w:uiPriority w:val="99"/>
    <w:rPr>
      <w:kern w:val="2"/>
      <w:sz w:val="21"/>
      <w:szCs w:val="24"/>
    </w:rPr>
  </w:style>
  <w:style w:type="character" w:customStyle="1" w:styleId="175">
    <w:name w:val="段 Char Char Char"/>
    <w:qFormat/>
    <w:uiPriority w:val="0"/>
    <w:rPr>
      <w:rFonts w:ascii="宋体"/>
      <w:sz w:val="21"/>
      <w:lang w:val="en-US" w:eastAsia="zh-CN"/>
    </w:rPr>
  </w:style>
  <w:style w:type="character" w:customStyle="1" w:styleId="176">
    <w:name w:val="附录公式 Char Char"/>
    <w:link w:val="47"/>
    <w:qFormat/>
    <w:uiPriority w:val="0"/>
    <w:rPr>
      <w:rFonts w:ascii="宋体"/>
    </w:rPr>
  </w:style>
  <w:style w:type="character" w:customStyle="1" w:styleId="177">
    <w:name w:val="hover3"/>
    <w:qFormat/>
    <w:uiPriority w:val="0"/>
    <w:rPr>
      <w:shd w:val="clear" w:color="auto" w:fill="EEEEEE"/>
    </w:rPr>
  </w:style>
  <w:style w:type="character" w:customStyle="1" w:styleId="178">
    <w:name w:val="正文文本缩进 Char Char"/>
    <w:link w:val="48"/>
    <w:qFormat/>
    <w:uiPriority w:val="0"/>
  </w:style>
  <w:style w:type="character" w:customStyle="1" w:styleId="179">
    <w:name w:val="发布"/>
    <w:qFormat/>
    <w:uiPriority w:val="0"/>
    <w:rPr>
      <w:rFonts w:ascii="黑体" w:eastAsia="黑体"/>
      <w:spacing w:val="85"/>
      <w:w w:val="100"/>
      <w:position w:val="3"/>
      <w:sz w:val="28"/>
      <w:szCs w:val="28"/>
    </w:rPr>
  </w:style>
  <w:style w:type="character" w:customStyle="1" w:styleId="180">
    <w:name w:val="首示例 Char Char"/>
    <w:link w:val="49"/>
    <w:qFormat/>
    <w:uiPriority w:val="0"/>
    <w:rPr>
      <w:rFonts w:ascii="宋体" w:hAnsi="宋体"/>
      <w:kern w:val="2"/>
      <w:sz w:val="18"/>
      <w:szCs w:val="18"/>
      <w:lang w:val="en-US" w:eastAsia="zh-CN" w:bidi="ar-SA"/>
    </w:rPr>
  </w:style>
  <w:style w:type="character" w:customStyle="1" w:styleId="181">
    <w:name w:val="Char Char23"/>
    <w:qFormat/>
    <w:uiPriority w:val="0"/>
    <w:rPr>
      <w:kern w:val="2"/>
      <w:sz w:val="24"/>
      <w:shd w:val="clear" w:color="auto" w:fill="000080"/>
    </w:rPr>
  </w:style>
  <w:style w:type="character" w:customStyle="1" w:styleId="182">
    <w:name w:val="段 Char Char Char Char Char Char Char Char Char Char"/>
    <w:qFormat/>
    <w:uiPriority w:val="0"/>
    <w:rPr>
      <w:rFonts w:ascii="宋体"/>
      <w:sz w:val="21"/>
      <w:lang w:val="en-US" w:eastAsia="zh-CN" w:bidi="ar-SA"/>
    </w:rPr>
  </w:style>
  <w:style w:type="character" w:customStyle="1" w:styleId="183">
    <w:name w:val="H3 Char"/>
    <w:qFormat/>
    <w:uiPriority w:val="0"/>
    <w:rPr>
      <w:rFonts w:ascii="Arial" w:hAnsi="Arial" w:eastAsia="宋体"/>
      <w:b/>
      <w:kern w:val="2"/>
      <w:sz w:val="28"/>
      <w:lang w:bidi="ar-SA"/>
    </w:rPr>
  </w:style>
  <w:style w:type="character" w:customStyle="1" w:styleId="184">
    <w:name w:val="段 Char Char Char Char Char Char Char Char Char Char Char"/>
    <w:qFormat/>
    <w:uiPriority w:val="0"/>
    <w:rPr>
      <w:rFonts w:ascii="宋体"/>
      <w:sz w:val="21"/>
      <w:lang w:val="en-US" w:eastAsia="zh-CN" w:bidi="ar-SA"/>
    </w:rPr>
  </w:style>
  <w:style w:type="character" w:customStyle="1" w:styleId="185">
    <w:name w:val="批注主题 Char Char"/>
    <w:link w:val="50"/>
    <w:qFormat/>
    <w:uiPriority w:val="0"/>
    <w:rPr>
      <w:rFonts w:ascii="Calibri" w:hAnsi="Calibri" w:eastAsia="宋体"/>
      <w:b/>
      <w:bCs/>
    </w:rPr>
  </w:style>
  <w:style w:type="character" w:customStyle="1" w:styleId="186">
    <w:name w:val="段 Char Char Char Char Char Char Char Char Char"/>
    <w:qFormat/>
    <w:uiPriority w:val="0"/>
    <w:rPr>
      <w:rFonts w:ascii="宋体"/>
      <w:sz w:val="21"/>
    </w:rPr>
  </w:style>
  <w:style w:type="character" w:customStyle="1" w:styleId="187">
    <w:name w:val="正文luoluoluo 字符"/>
    <w:link w:val="51"/>
    <w:qFormat/>
    <w:uiPriority w:val="0"/>
  </w:style>
  <w:style w:type="character" w:customStyle="1" w:styleId="188">
    <w:name w:val="new"/>
    <w:qFormat/>
    <w:uiPriority w:val="0"/>
    <w:rPr>
      <w:color w:val="999999"/>
    </w:rPr>
  </w:style>
  <w:style w:type="character" w:customStyle="1" w:styleId="189">
    <w:name w:val="before"/>
    <w:qFormat/>
    <w:uiPriority w:val="0"/>
    <w:rPr>
      <w:color w:val="666666"/>
      <w:sz w:val="36"/>
      <w:szCs w:val="36"/>
    </w:rPr>
  </w:style>
  <w:style w:type="character" w:customStyle="1" w:styleId="190">
    <w:name w:val="before1"/>
    <w:qFormat/>
    <w:uiPriority w:val="0"/>
    <w:rPr>
      <w:color w:val="666666"/>
      <w:sz w:val="36"/>
      <w:szCs w:val="36"/>
    </w:rPr>
  </w:style>
  <w:style w:type="character" w:customStyle="1" w:styleId="191">
    <w:name w:val="layui-layer-tabnow"/>
    <w:qFormat/>
    <w:uiPriority w:val="0"/>
    <w:rPr>
      <w:bdr w:val="single" w:color="CCCCCC" w:sz="6" w:space="0"/>
      <w:shd w:val="clear" w:color="auto" w:fill="FFFFFF"/>
    </w:rPr>
  </w:style>
  <w:style w:type="character" w:customStyle="1" w:styleId="192">
    <w:name w:val="first-child"/>
    <w:qFormat/>
    <w:uiPriority w:val="0"/>
  </w:style>
  <w:style w:type="character" w:customStyle="1" w:styleId="193">
    <w:name w:val="hover"/>
    <w:qFormat/>
    <w:uiPriority w:val="0"/>
    <w:rPr>
      <w:shd w:val="clear" w:color="auto" w:fill="EEEEEE"/>
    </w:rPr>
  </w:style>
  <w:style w:type="character" w:customStyle="1" w:styleId="194">
    <w:name w:val="old"/>
    <w:qFormat/>
    <w:uiPriority w:val="0"/>
    <w:rPr>
      <w:color w:val="999999"/>
    </w:rPr>
  </w:style>
  <w:style w:type="character" w:customStyle="1" w:styleId="195">
    <w:name w:val="current"/>
    <w:qFormat/>
    <w:uiPriority w:val="0"/>
    <w:rPr>
      <w:color w:val="000000"/>
      <w:sz w:val="24"/>
      <w:szCs w:val="24"/>
    </w:rPr>
  </w:style>
  <w:style w:type="character" w:customStyle="1" w:styleId="196">
    <w:name w:val="hover4"/>
    <w:qFormat/>
    <w:uiPriority w:val="0"/>
    <w:rPr>
      <w:shd w:val="clear" w:color="auto" w:fill="EEEEEE"/>
    </w:rPr>
  </w:style>
  <w:style w:type="character" w:customStyle="1" w:styleId="197">
    <w:name w:val="标准文件_段 Char"/>
    <w:link w:val="115"/>
    <w:qFormat/>
    <w:uiPriority w:val="0"/>
    <w:rPr>
      <w:rFonts w:ascii="宋体"/>
      <w:lang w:val="en-US" w:eastAsia="zh-CN" w:bidi="ar-SA"/>
    </w:rPr>
  </w:style>
  <w:style w:type="character" w:customStyle="1" w:styleId="198">
    <w:name w:val="正文1 Char"/>
    <w:link w:val="117"/>
    <w:qFormat/>
    <w:uiPriority w:val="0"/>
    <w:rPr>
      <w:rFonts w:ascii="宋体"/>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1439</Words>
  <Characters>1795</Characters>
  <Lines>13</Lines>
  <Paragraphs>3</Paragraphs>
  <TotalTime>2</TotalTime>
  <ScaleCrop>false</ScaleCrop>
  <LinksUpToDate>false</LinksUpToDate>
  <CharactersWithSpaces>1821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2025-03-31T03:13:00Z</dcterms:created>
  <dc:creator>侯键菲</dc:creator>
  <cp:lastModifiedBy>HHH</cp:lastModifiedBy>
  <cp:lastPrinted>2024-06-17T08:39:00Z</cp:lastPrinted>
  <dcterms:modified xsi:type="dcterms:W3CDTF">2026-06-05T01:42:15Z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eyJoZGlkIjoiOGRiMmM0NzAyYTgxZGJhNmY4MWM4ZjQxNGFhOWM0NjMiLCJ1c2VySWQiOiIyNzIwNDY2ODIifQ==</vt:lpwstr>
  </property>
  <property fmtid="{D5CDD505-2E9C-101B-9397-08002B2CF9AE}" pid="4" name="ICV">
    <vt:lpwstr>7009D5DF38B64505AC06113D3155A8A4_13</vt:lpwstr>
  </property>
</Properties>
</file>