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D5417"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2</w:t>
      </w:r>
    </w:p>
    <w:p w14:paraId="2934B94B">
      <w:pPr>
        <w:spacing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152ABAE0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07AA61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05E9BD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A72092">
      <w:pPr>
        <w:spacing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湖南省数字化转型生态供给资源池</w:t>
      </w:r>
    </w:p>
    <w:p w14:paraId="5ADA4781">
      <w:pPr>
        <w:spacing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服务商申报书</w:t>
      </w:r>
    </w:p>
    <w:p w14:paraId="6D9F02A3">
      <w:pPr>
        <w:spacing w:line="360" w:lineRule="auto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333604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82C37BB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9EF134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4B9843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F3C114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 w14:paraId="2D711009">
      <w:pPr>
        <w:adjustRightInd w:val="0"/>
        <w:snapToGrid w:val="0"/>
        <w:spacing w:line="360" w:lineRule="auto"/>
        <w:ind w:left="853" w:leftChars="406" w:firstLine="156" w:firstLineChars="5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</w:rPr>
        <w:t>申报单位：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</w:rPr>
        <w:t>（盖章）</w:t>
      </w:r>
    </w:p>
    <w:p w14:paraId="2A1C2197">
      <w:pPr>
        <w:adjustRightInd w:val="0"/>
        <w:snapToGrid w:val="0"/>
        <w:spacing w:line="360" w:lineRule="auto"/>
        <w:ind w:left="853" w:leftChars="406" w:firstLine="156" w:firstLineChars="5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</w:t>
      </w:r>
    </w:p>
    <w:p w14:paraId="26DB97A8">
      <w:pPr>
        <w:adjustRightInd w:val="0"/>
        <w:snapToGrid w:val="0"/>
        <w:spacing w:line="360" w:lineRule="auto"/>
        <w:ind w:left="853" w:leftChars="406" w:firstLine="156" w:firstLineChars="5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</w:t>
      </w:r>
    </w:p>
    <w:p w14:paraId="45247311">
      <w:pPr>
        <w:adjustRightInd w:val="0"/>
        <w:snapToGrid w:val="0"/>
        <w:spacing w:line="360" w:lineRule="auto"/>
        <w:ind w:left="853" w:leftChars="406" w:firstLine="160" w:firstLineChars="5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填报日期：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　年    　月    　日</w:t>
      </w:r>
    </w:p>
    <w:p w14:paraId="192482BD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bidi="ar"/>
        </w:rPr>
      </w:pPr>
    </w:p>
    <w:p w14:paraId="191553A1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bidi="ar"/>
        </w:rPr>
      </w:pPr>
    </w:p>
    <w:p w14:paraId="0BAC8998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bidi="ar"/>
        </w:rPr>
      </w:pPr>
    </w:p>
    <w:p w14:paraId="7F8C366F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sz w:val="36"/>
        </w:rPr>
        <w:t>湖南省工业和信息化厅编制</w:t>
      </w:r>
    </w:p>
    <w:p w14:paraId="64D111FC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FF0000"/>
          <w:sz w:val="32"/>
          <w:szCs w:val="32"/>
          <w:lang w:bidi="ar"/>
        </w:rPr>
      </w:pPr>
    </w:p>
    <w:p w14:paraId="32BC8736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bidi="ar"/>
        </w:rPr>
      </w:pPr>
    </w:p>
    <w:p w14:paraId="13083BBA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bidi="ar"/>
        </w:rPr>
        <w:t>填报说明</w:t>
      </w:r>
    </w:p>
    <w:p w14:paraId="2F02FF5D">
      <w:pPr>
        <w:spacing w:line="520" w:lineRule="exact"/>
        <w:ind w:firstLine="723" w:firstLineChars="200"/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p w14:paraId="1ACC5CC9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一、提交材料包括申请书纸质材料和电子文档，申报单位必须确保纸质材料和电子文档的一致性。</w:t>
      </w:r>
    </w:p>
    <w:p w14:paraId="782276CB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二、请用A4幅面编辑，正文字号为4号宋体，行距26磅。一级标题3号黑体，二级标题3号楷体。</w:t>
      </w:r>
    </w:p>
    <w:p w14:paraId="54F075B5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三、纸质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申报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材料采用A4纸双面打印，以普通纸质材料作为封面，并于左侧装订成册（采用普通胶粘装订方式），加盖骑缝章。</w:t>
      </w:r>
    </w:p>
    <w:p w14:paraId="4BB4FD25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四、申报单位根据自身实际情况，如实填报申报书相关内容。申报书需加盖申报单位公章，并由法人代表或其授权代表签名。</w:t>
      </w:r>
    </w:p>
    <w:p w14:paraId="232622B7">
      <w:pPr>
        <w:autoSpaceDN w:val="0"/>
        <w:adjustRightInd w:val="0"/>
        <w:snapToGrid w:val="0"/>
        <w:spacing w:line="360" w:lineRule="auto"/>
        <w:ind w:firstLine="640" w:firstLineChars="200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真实性承诺</w:t>
      </w:r>
    </w:p>
    <w:p w14:paraId="295AC947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我单位承诺：此次申请所提交的材料及附件资料均真实、合法，如有不实之处，我单位愿承担相应的法律责任及由此产生的一切后果。我单位经营良好，无重大经营风险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如有不实，愿承担相应的责任。</w:t>
      </w:r>
    </w:p>
    <w:p w14:paraId="1E4FBD4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特此承诺！</w:t>
      </w:r>
    </w:p>
    <w:p w14:paraId="1F09FDCB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1A91EC">
      <w:pPr>
        <w:widowControl/>
        <w:spacing w:line="560" w:lineRule="exact"/>
        <w:ind w:firstLine="4640" w:firstLineChars="14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单位负责人（签字）：</w:t>
      </w:r>
    </w:p>
    <w:p w14:paraId="370C7CC0">
      <w:pPr>
        <w:widowControl/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申报单位（盖章）：</w:t>
      </w:r>
    </w:p>
    <w:p w14:paraId="0DA8C1A8">
      <w:pPr>
        <w:widowControl/>
        <w:spacing w:line="560" w:lineRule="exact"/>
        <w:ind w:firstLine="6240" w:firstLineChars="19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年   月   日</w:t>
      </w:r>
    </w:p>
    <w:p w14:paraId="21B214E4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（要求字迹及公章清晰）</w:t>
      </w:r>
    </w:p>
    <w:p w14:paraId="1CFB226A"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</w:rPr>
        <w:br w:type="page"/>
      </w:r>
    </w:p>
    <w:p w14:paraId="68E5378D">
      <w:pPr>
        <w:pStyle w:val="2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</w:t>
      </w:r>
      <w:r>
        <w:rPr>
          <w:rFonts w:hint="eastAsia" w:cs="Times New Roman"/>
          <w:lang w:eastAsia="zh-CN"/>
        </w:rPr>
        <w:t>服务商</w:t>
      </w:r>
      <w:r>
        <w:rPr>
          <w:rFonts w:hint="default" w:ascii="Times New Roman" w:hAnsi="Times New Roman" w:cs="Times New Roman"/>
        </w:rPr>
        <w:t>基本情况</w:t>
      </w:r>
    </w:p>
    <w:tbl>
      <w:tblPr>
        <w:tblStyle w:val="4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218"/>
        <w:gridCol w:w="1386"/>
        <w:gridCol w:w="27"/>
        <w:gridCol w:w="2019"/>
        <w:gridCol w:w="1099"/>
        <w:gridCol w:w="171"/>
        <w:gridCol w:w="1010"/>
        <w:gridCol w:w="2280"/>
      </w:tblGrid>
      <w:tr w14:paraId="36B3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9126" w:type="dxa"/>
            <w:gridSpan w:val="9"/>
            <w:noWrap w:val="0"/>
            <w:vAlign w:val="center"/>
          </w:tcPr>
          <w:p w14:paraId="0E14CC8B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（一）申报单位基本信息</w:t>
            </w:r>
          </w:p>
        </w:tc>
      </w:tr>
      <w:tr w14:paraId="65E8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34" w:type="dxa"/>
            <w:gridSpan w:val="2"/>
            <w:noWrap w:val="0"/>
            <w:vAlign w:val="center"/>
          </w:tcPr>
          <w:p w14:paraId="57E1B11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7992" w:type="dxa"/>
            <w:gridSpan w:val="7"/>
            <w:noWrap w:val="0"/>
            <w:vAlign w:val="center"/>
          </w:tcPr>
          <w:p w14:paraId="6CB6C70D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A6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34" w:type="dxa"/>
            <w:gridSpan w:val="2"/>
            <w:noWrap w:val="0"/>
            <w:vAlign w:val="center"/>
          </w:tcPr>
          <w:p w14:paraId="70925887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单位性质</w:t>
            </w:r>
          </w:p>
        </w:tc>
        <w:tc>
          <w:tcPr>
            <w:tcW w:w="7992" w:type="dxa"/>
            <w:gridSpan w:val="7"/>
            <w:noWrap w:val="0"/>
            <w:vAlign w:val="center"/>
          </w:tcPr>
          <w:p w14:paraId="77678C85">
            <w:pPr>
              <w:snapToGrid w:val="0"/>
              <w:spacing w:line="3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□事业单位    □社会团体    □国有企业    □民营企业    □三资企业</w:t>
            </w:r>
          </w:p>
          <w:p w14:paraId="79B0521C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□其他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(请说明)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4073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34" w:type="dxa"/>
            <w:gridSpan w:val="2"/>
            <w:noWrap w:val="0"/>
            <w:vAlign w:val="center"/>
          </w:tcPr>
          <w:p w14:paraId="1B8CE61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3432" w:type="dxa"/>
            <w:gridSpan w:val="3"/>
            <w:noWrap w:val="0"/>
            <w:vAlign w:val="center"/>
          </w:tcPr>
          <w:p w14:paraId="3779D9D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85292A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注册资本</w:t>
            </w:r>
          </w:p>
          <w:p w14:paraId="2A2EB646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3461" w:type="dxa"/>
            <w:gridSpan w:val="3"/>
            <w:noWrap w:val="0"/>
            <w:vAlign w:val="center"/>
          </w:tcPr>
          <w:p w14:paraId="7FE0A00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 w14:paraId="7F67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34" w:type="dxa"/>
            <w:gridSpan w:val="2"/>
            <w:noWrap w:val="0"/>
            <w:vAlign w:val="center"/>
          </w:tcPr>
          <w:p w14:paraId="7F1138AA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7992" w:type="dxa"/>
            <w:gridSpan w:val="7"/>
            <w:noWrap w:val="0"/>
            <w:vAlign w:val="center"/>
          </w:tcPr>
          <w:p w14:paraId="6938E3F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20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34" w:type="dxa"/>
            <w:gridSpan w:val="2"/>
            <w:noWrap w:val="0"/>
            <w:vAlign w:val="center"/>
          </w:tcPr>
          <w:p w14:paraId="3738F97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统一社会</w:t>
            </w:r>
          </w:p>
          <w:p w14:paraId="21196CE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信用代码</w:t>
            </w:r>
          </w:p>
        </w:tc>
        <w:tc>
          <w:tcPr>
            <w:tcW w:w="3432" w:type="dxa"/>
            <w:gridSpan w:val="3"/>
            <w:noWrap w:val="0"/>
            <w:vAlign w:val="center"/>
          </w:tcPr>
          <w:p w14:paraId="26071482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3FA28B86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员工数量（人）</w:t>
            </w:r>
          </w:p>
        </w:tc>
        <w:tc>
          <w:tcPr>
            <w:tcW w:w="3461" w:type="dxa"/>
            <w:gridSpan w:val="3"/>
            <w:noWrap w:val="0"/>
            <w:vAlign w:val="center"/>
          </w:tcPr>
          <w:p w14:paraId="56E0998F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7C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34" w:type="dxa"/>
            <w:gridSpan w:val="2"/>
            <w:vMerge w:val="restart"/>
            <w:noWrap w:val="0"/>
            <w:vAlign w:val="center"/>
          </w:tcPr>
          <w:p w14:paraId="30E6BFC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  <w:p w14:paraId="365F22C7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信息</w:t>
            </w:r>
          </w:p>
        </w:tc>
        <w:tc>
          <w:tcPr>
            <w:tcW w:w="1386" w:type="dxa"/>
            <w:noWrap w:val="0"/>
            <w:vAlign w:val="center"/>
          </w:tcPr>
          <w:p w14:paraId="4A0E760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3F37310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58B4952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3461" w:type="dxa"/>
            <w:gridSpan w:val="3"/>
            <w:noWrap w:val="0"/>
            <w:vAlign w:val="center"/>
          </w:tcPr>
          <w:p w14:paraId="5F5C44C3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BE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 w14:paraId="54A95CB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172D44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202607AE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1371E46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3461" w:type="dxa"/>
            <w:gridSpan w:val="3"/>
            <w:noWrap w:val="0"/>
            <w:vAlign w:val="center"/>
          </w:tcPr>
          <w:p w14:paraId="104DB6C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7C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34" w:type="dxa"/>
            <w:gridSpan w:val="2"/>
            <w:noWrap w:val="0"/>
            <w:vAlign w:val="center"/>
          </w:tcPr>
          <w:p w14:paraId="5DAB658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申报方向</w:t>
            </w:r>
          </w:p>
        </w:tc>
        <w:tc>
          <w:tcPr>
            <w:tcW w:w="7992" w:type="dxa"/>
            <w:gridSpan w:val="7"/>
            <w:noWrap w:val="0"/>
            <w:vAlign w:val="center"/>
          </w:tcPr>
          <w:p w14:paraId="050B094B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□数字化转型整体解决方案服务商    □人工智能服务商   □平台服务商          □应用服务商                      □网络服务商       □安全服务商           □云服务提供商                    □咨询诊断及培训机构</w:t>
            </w:r>
          </w:p>
          <w:p w14:paraId="1B802683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（备注：不超过2个）</w:t>
            </w:r>
          </w:p>
        </w:tc>
      </w:tr>
      <w:tr w14:paraId="45FF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26" w:type="dxa"/>
            <w:gridSpan w:val="9"/>
            <w:noWrap w:val="0"/>
            <w:vAlign w:val="center"/>
          </w:tcPr>
          <w:p w14:paraId="5BC0940F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（二）申报单位运营状况</w:t>
            </w:r>
          </w:p>
        </w:tc>
      </w:tr>
      <w:tr w14:paraId="0D8D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6FD658B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财务年度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61A1B0F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2024年</w:t>
            </w:r>
          </w:p>
        </w:tc>
        <w:tc>
          <w:tcPr>
            <w:tcW w:w="3290" w:type="dxa"/>
            <w:gridSpan w:val="2"/>
            <w:noWrap w:val="0"/>
            <w:vAlign w:val="center"/>
          </w:tcPr>
          <w:p w14:paraId="1074A332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2025年</w:t>
            </w:r>
          </w:p>
        </w:tc>
      </w:tr>
      <w:tr w14:paraId="0648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3942BB6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总资产（万元）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0D8D3C27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2E0BB466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3897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1A9D3BC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负债率（%）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07A0F20F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6C847AAE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4B18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2BC809FB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主营业务收入（万元）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4882E413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3BD7F57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B13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1A8BB64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数字化转型服务收入（万元）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3596608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25A6843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EFC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6922A6AE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利润（万元）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7F7C5C16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40109D4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00D5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5021661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研发投入占营收比（%）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1BBA910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6DF6FAB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529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9126" w:type="dxa"/>
            <w:gridSpan w:val="9"/>
            <w:noWrap w:val="0"/>
            <w:vAlign w:val="center"/>
          </w:tcPr>
          <w:p w14:paraId="60EFA44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（三）申报单位产品服务交付情况</w:t>
            </w:r>
          </w:p>
        </w:tc>
      </w:tr>
      <w:tr w14:paraId="461F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547" w:type="dxa"/>
            <w:gridSpan w:val="4"/>
            <w:noWrap w:val="0"/>
            <w:vAlign w:val="center"/>
          </w:tcPr>
          <w:p w14:paraId="04ED203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合同年度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622CD8A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2023年</w:t>
            </w:r>
          </w:p>
        </w:tc>
        <w:tc>
          <w:tcPr>
            <w:tcW w:w="3290" w:type="dxa"/>
            <w:gridSpan w:val="2"/>
            <w:noWrap w:val="0"/>
            <w:vAlign w:val="center"/>
          </w:tcPr>
          <w:p w14:paraId="56A50F72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2024年</w:t>
            </w:r>
          </w:p>
        </w:tc>
      </w:tr>
      <w:tr w14:paraId="1553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547" w:type="dxa"/>
            <w:gridSpan w:val="4"/>
            <w:noWrap w:val="0"/>
            <w:vAlign w:val="center"/>
          </w:tcPr>
          <w:p w14:paraId="3ED589A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合同数量（项）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749A8BD7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723909C7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A6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547" w:type="dxa"/>
            <w:gridSpan w:val="4"/>
            <w:noWrap w:val="0"/>
            <w:vAlign w:val="center"/>
          </w:tcPr>
          <w:p w14:paraId="5CAA38EA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合同金额（万元）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7282ADC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359CCF1F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F9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9126" w:type="dxa"/>
            <w:gridSpan w:val="9"/>
            <w:noWrap w:val="0"/>
            <w:vAlign w:val="center"/>
          </w:tcPr>
          <w:p w14:paraId="279A77B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（四）申报单位能力信息</w:t>
            </w:r>
          </w:p>
        </w:tc>
      </w:tr>
      <w:tr w14:paraId="62D0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2" w:hRule="atLeast"/>
        </w:trPr>
        <w:tc>
          <w:tcPr>
            <w:tcW w:w="9126" w:type="dxa"/>
            <w:gridSpan w:val="9"/>
            <w:noWrap w:val="0"/>
            <w:vAlign w:val="top"/>
          </w:tcPr>
          <w:p w14:paraId="7D1225A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  <w:t>申报单位简介</w:t>
            </w:r>
          </w:p>
          <w:p w14:paraId="1A131CF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（简述申报单位发展历程、主营业务、市场销售等方面基本情况，不超过400 字）</w:t>
            </w:r>
          </w:p>
        </w:tc>
      </w:tr>
      <w:tr w14:paraId="6271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916" w:type="dxa"/>
            <w:noWrap w:val="0"/>
            <w:vAlign w:val="center"/>
          </w:tcPr>
          <w:p w14:paraId="33ADCFC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1</w:t>
            </w:r>
          </w:p>
        </w:tc>
        <w:tc>
          <w:tcPr>
            <w:tcW w:w="5930" w:type="dxa"/>
            <w:gridSpan w:val="7"/>
            <w:noWrap w:val="0"/>
            <w:vAlign w:val="center"/>
          </w:tcPr>
          <w:p w14:paraId="238FBB2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数字化转型相关专利数量（项）</w:t>
            </w:r>
          </w:p>
        </w:tc>
        <w:tc>
          <w:tcPr>
            <w:tcW w:w="2280" w:type="dxa"/>
            <w:noWrap w:val="0"/>
            <w:vAlign w:val="center"/>
          </w:tcPr>
          <w:p w14:paraId="5020777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086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916" w:type="dxa"/>
            <w:noWrap w:val="0"/>
            <w:vAlign w:val="center"/>
          </w:tcPr>
          <w:p w14:paraId="5EBED0F3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5930" w:type="dxa"/>
            <w:gridSpan w:val="7"/>
            <w:noWrap w:val="0"/>
            <w:vAlign w:val="center"/>
          </w:tcPr>
          <w:p w14:paraId="1FDB5351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数字化转型相关软件著作权数量（项）</w:t>
            </w:r>
          </w:p>
        </w:tc>
        <w:tc>
          <w:tcPr>
            <w:tcW w:w="2280" w:type="dxa"/>
            <w:noWrap w:val="0"/>
            <w:vAlign w:val="center"/>
          </w:tcPr>
          <w:p w14:paraId="2CC5BE7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016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916" w:type="dxa"/>
            <w:noWrap w:val="0"/>
            <w:vAlign w:val="center"/>
          </w:tcPr>
          <w:p w14:paraId="7E7EB69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3</w:t>
            </w:r>
          </w:p>
        </w:tc>
        <w:tc>
          <w:tcPr>
            <w:tcW w:w="5930" w:type="dxa"/>
            <w:gridSpan w:val="7"/>
            <w:noWrap w:val="0"/>
            <w:vAlign w:val="center"/>
          </w:tcPr>
          <w:p w14:paraId="37CBE3C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参与制定数字化转型相关标准数量（项）</w:t>
            </w:r>
          </w:p>
        </w:tc>
        <w:tc>
          <w:tcPr>
            <w:tcW w:w="2280" w:type="dxa"/>
            <w:noWrap w:val="0"/>
            <w:vAlign w:val="center"/>
          </w:tcPr>
          <w:p w14:paraId="4C69653E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794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9126" w:type="dxa"/>
            <w:gridSpan w:val="9"/>
            <w:noWrap w:val="0"/>
            <w:vAlign w:val="center"/>
          </w:tcPr>
          <w:p w14:paraId="1A5A4BC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  <w:t>申报单位所获荣誉情况</w:t>
            </w:r>
          </w:p>
          <w:p w14:paraId="4C037833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（备注：2024年以来申报单位所获省内外荣誉情况）</w:t>
            </w:r>
          </w:p>
        </w:tc>
      </w:tr>
      <w:tr w14:paraId="7182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34" w:type="dxa"/>
            <w:gridSpan w:val="2"/>
            <w:noWrap w:val="0"/>
            <w:vAlign w:val="center"/>
          </w:tcPr>
          <w:p w14:paraId="05E2C71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531" w:type="dxa"/>
            <w:gridSpan w:val="4"/>
            <w:noWrap w:val="0"/>
            <w:vAlign w:val="center"/>
          </w:tcPr>
          <w:p w14:paraId="33478B6B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荣誉名称</w:t>
            </w:r>
          </w:p>
        </w:tc>
        <w:tc>
          <w:tcPr>
            <w:tcW w:w="3461" w:type="dxa"/>
            <w:gridSpan w:val="3"/>
            <w:noWrap w:val="0"/>
            <w:vAlign w:val="center"/>
          </w:tcPr>
          <w:p w14:paraId="040E91B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获得时间</w:t>
            </w:r>
          </w:p>
        </w:tc>
      </w:tr>
      <w:tr w14:paraId="20F4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34" w:type="dxa"/>
            <w:gridSpan w:val="2"/>
            <w:noWrap w:val="0"/>
            <w:vAlign w:val="center"/>
          </w:tcPr>
          <w:p w14:paraId="530556D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31" w:type="dxa"/>
            <w:gridSpan w:val="4"/>
            <w:noWrap w:val="0"/>
            <w:vAlign w:val="center"/>
          </w:tcPr>
          <w:p w14:paraId="63EAFCC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1" w:type="dxa"/>
            <w:gridSpan w:val="3"/>
            <w:noWrap w:val="0"/>
            <w:vAlign w:val="center"/>
          </w:tcPr>
          <w:p w14:paraId="45999487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0FD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34" w:type="dxa"/>
            <w:gridSpan w:val="2"/>
            <w:noWrap w:val="0"/>
            <w:vAlign w:val="center"/>
          </w:tcPr>
          <w:p w14:paraId="0485493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31" w:type="dxa"/>
            <w:gridSpan w:val="4"/>
            <w:noWrap w:val="0"/>
            <w:vAlign w:val="center"/>
          </w:tcPr>
          <w:p w14:paraId="0634F7AA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1" w:type="dxa"/>
            <w:gridSpan w:val="3"/>
            <w:noWrap w:val="0"/>
            <w:vAlign w:val="center"/>
          </w:tcPr>
          <w:p w14:paraId="3F5F6E1A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56D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34" w:type="dxa"/>
            <w:gridSpan w:val="2"/>
            <w:noWrap w:val="0"/>
            <w:vAlign w:val="center"/>
          </w:tcPr>
          <w:p w14:paraId="2447A58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31" w:type="dxa"/>
            <w:gridSpan w:val="4"/>
            <w:noWrap w:val="0"/>
            <w:vAlign w:val="center"/>
          </w:tcPr>
          <w:p w14:paraId="6401192B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1" w:type="dxa"/>
            <w:gridSpan w:val="3"/>
            <w:noWrap w:val="0"/>
            <w:vAlign w:val="center"/>
          </w:tcPr>
          <w:p w14:paraId="5AF55157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FF5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126" w:type="dxa"/>
            <w:gridSpan w:val="9"/>
            <w:noWrap w:val="0"/>
            <w:vAlign w:val="center"/>
          </w:tcPr>
          <w:p w14:paraId="293E7B62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典型服务案例</w:t>
            </w:r>
          </w:p>
          <w:p w14:paraId="713B9AED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列举1-3个服务制造业企业数字化转型场景的典型应用案例，包括但不限于支撑服务的国家工信部有关试点示范项目，省级人工智能大模型、人工智能赋能新型工业化典型应用场景、工业互联网平台、“5G+工业互联网”示范工厂、数字新基建标志性项目等省级示范项目，需提供合同、发票等相关证明材料，服务湖南省内企业案例优先。若存在多个申报方向，每个申报方向提供不超过2个典型案例）</w:t>
            </w:r>
          </w:p>
        </w:tc>
      </w:tr>
      <w:tr w14:paraId="6830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6" w:hRule="atLeast"/>
        </w:trPr>
        <w:tc>
          <w:tcPr>
            <w:tcW w:w="9126" w:type="dxa"/>
            <w:gridSpan w:val="9"/>
            <w:noWrap w:val="0"/>
            <w:vAlign w:val="top"/>
          </w:tcPr>
          <w:p w14:paraId="5C78AD18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典型案例1: （400字以内）</w:t>
            </w:r>
          </w:p>
          <w:p w14:paraId="660D58A2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42C9190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典型案例2: （400字以内）</w:t>
            </w:r>
          </w:p>
          <w:p w14:paraId="46564F9C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EC1C76C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典型案例3: （400字以内）</w:t>
            </w:r>
          </w:p>
          <w:p w14:paraId="20A9B6BF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54EF1D7">
      <w:pPr>
        <w:pStyle w:val="2"/>
        <w:keepNext w:val="0"/>
        <w:keepLines w:val="0"/>
        <w:widowControl w:val="0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二、服务商服务能力构建情况</w:t>
      </w:r>
    </w:p>
    <w:p w14:paraId="76273EB7">
      <w:pPr>
        <w:pStyle w:val="3"/>
        <w:keepNext w:val="0"/>
        <w:keepLines w:val="0"/>
        <w:widowControl w:val="0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（一）主要服务能力或产品</w:t>
      </w:r>
    </w:p>
    <w:p w14:paraId="3EEB5B2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（简述申报单位根据申报方向，简要描述本单位产品或服务体系、产品或服务核心竞争力，</w:t>
      </w:r>
      <w:r>
        <w:rPr>
          <w:rFonts w:hint="default" w:ascii="Times New Roman" w:hAnsi="Times New Roman" w:eastAsia="仿宋_GB2312" w:cs="Times New Roman"/>
          <w:sz w:val="32"/>
        </w:rPr>
        <w:t>若存在多个申报方向，则每个申报方向均需描述具体产品和服务）</w:t>
      </w:r>
    </w:p>
    <w:p w14:paraId="16AE8D5D">
      <w:pPr>
        <w:pStyle w:val="3"/>
        <w:keepNext w:val="0"/>
        <w:keepLines w:val="0"/>
        <w:widowControl w:val="0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（二）主要服务区域和行业</w:t>
      </w:r>
    </w:p>
    <w:p w14:paraId="35E5C94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（简述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申报单位</w:t>
      </w:r>
      <w:r>
        <w:rPr>
          <w:rFonts w:hint="default" w:ascii="Times New Roman" w:hAnsi="Times New Roman" w:eastAsia="仿宋_GB2312" w:cs="Times New Roman"/>
          <w:sz w:val="32"/>
        </w:rPr>
        <w:t>在数字化转型领域主要服务的区域和行业情况，若存在多个申报方向，则每个申报方向均需描述主要服务区域和行业）</w:t>
      </w:r>
    </w:p>
    <w:p w14:paraId="000A5B1D">
      <w:pPr>
        <w:pStyle w:val="2"/>
        <w:keepNext w:val="0"/>
        <w:keepLines w:val="0"/>
        <w:widowControl w:val="0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三、相关附件</w:t>
      </w:r>
    </w:p>
    <w:p w14:paraId="676B946F">
      <w:pPr>
        <w:pStyle w:val="3"/>
        <w:keepNext w:val="0"/>
        <w:keepLines w:val="0"/>
        <w:widowControl w:val="0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（一）申报单位营业执照</w:t>
      </w:r>
    </w:p>
    <w:p w14:paraId="40987E06">
      <w:pPr>
        <w:pStyle w:val="3"/>
        <w:keepNext w:val="0"/>
        <w:keepLines w:val="0"/>
        <w:widowControl w:val="0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（二）申报单位实力相关证明材料（专利、软件著作权、参与制定标准政策、所获资质、所获荣誉等证明材料）</w:t>
      </w:r>
    </w:p>
    <w:p w14:paraId="517E4A52">
      <w:pPr>
        <w:pStyle w:val="3"/>
        <w:keepNext w:val="0"/>
        <w:keepLines w:val="0"/>
        <w:widowControl w:val="0"/>
        <w:ind w:firstLine="640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cs="Times New Roman"/>
        </w:rPr>
        <w:t>（三）典型服务案例的相关证明材料（如合同复印件、中标通知书、验收报告等</w:t>
      </w:r>
      <w:r>
        <w:rPr>
          <w:rFonts w:hint="eastAsia" w:cs="Times New Roman"/>
          <w:lang w:eastAsia="zh-CN"/>
        </w:rPr>
        <w:t>）</w:t>
      </w:r>
    </w:p>
    <w:p w14:paraId="5E858B6D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（四）近三年服务企业列表（包括但不限于服务企业名称、提供产品或服务名称）</w:t>
      </w:r>
    </w:p>
    <w:p w14:paraId="3B293637">
      <w:pPr>
        <w:pStyle w:val="3"/>
        <w:keepNext w:val="0"/>
        <w:keepLines w:val="0"/>
        <w:widowControl w:val="0"/>
        <w:ind w:firstLine="640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cs="Times New Roman"/>
        </w:rPr>
        <w:t>（五）</w:t>
      </w:r>
      <w:r>
        <w:rPr>
          <w:rFonts w:hint="default" w:ascii="Times New Roman" w:hAnsi="Times New Roman" w:eastAsia="楷体_GB2312" w:cs="Times New Roman"/>
          <w:bCs/>
          <w:szCs w:val="32"/>
        </w:rPr>
        <w:t>近三年服务区域列表</w:t>
      </w:r>
      <w:r>
        <w:rPr>
          <w:rFonts w:hint="eastAsia" w:cs="Times New Roman"/>
          <w:bCs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Cs/>
          <w:szCs w:val="32"/>
        </w:rPr>
        <w:t>服务协议或合同</w:t>
      </w:r>
      <w:r>
        <w:rPr>
          <w:rFonts w:hint="eastAsia" w:cs="Times New Roman"/>
          <w:bCs/>
          <w:szCs w:val="32"/>
          <w:lang w:eastAsia="zh-CN"/>
        </w:rPr>
        <w:t>（如有则提供）</w:t>
      </w:r>
    </w:p>
    <w:p w14:paraId="2E5CC83B">
      <w:pPr>
        <w:pStyle w:val="3"/>
        <w:keepNext w:val="0"/>
        <w:keepLines w:val="0"/>
        <w:widowControl w:val="0"/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cs="Times New Roman"/>
        </w:rPr>
        <w:t>（六）其他相关文件及其他需要说明的情况</w:t>
      </w:r>
    </w:p>
    <w:p w14:paraId="225025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(正文 CS 字体)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(标题 CS)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7EA436B"/>
    <w:rsid w:val="37E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Times New Roman" w:hAnsi="Times New Roman" w:eastAsia="黑体" w:cs="Times New Roman (正文 CS 字体)"/>
      <w:bCs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Times New Roman" w:hAnsi="Times New Roman" w:eastAsia="楷体_GB2312" w:cs="Times New Roman (标题 CS)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2026-04-28T01:47:00Z</dcterms:created>
  <dc:creator>杨祖德</dc:creator>
  <cp:lastModifiedBy>杨祖德</cp:lastModifiedBy>
  <dcterms:modified xsi:type="dcterms:W3CDTF">2026-04-28T01:48:12Z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F7055B27A05043478A59E8E0FB0D31AD_11</vt:lpwstr>
  </property>
</Properties>
</file>