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B783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="黑体" w:eastAsia="黑体" w:cs="黑体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ascii="黑体" w:eastAsia="黑体" w:cs="黑体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</w:rPr>
        <w:t>附件</w:t>
      </w:r>
    </w:p>
    <w:p w14:paraId="04FE08C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="黑体" w:eastAsia="黑体" w:cs="黑体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</w:rPr>
      </w:pPr>
    </w:p>
    <w:p w14:paraId="1C74B28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="Calibri" w:hAnsi="Calibri" w:cs="Calibri"/>
          <w:i w:val="0"/>
          <w:iCs w:val="0"/>
          <w:caps w:val="0"/>
          <w:small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="方正小标宋简体" w:eastAsia="方正小标宋简体" w:cs="方正小标宋简体"/>
          <w:i w:val="0"/>
          <w:iCs w:val="0"/>
          <w:caps w:val="0"/>
          <w:small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第三批省级</w:t>
      </w:r>
      <w:r>
        <w:rPr>
          <w:rFonts w:ascii="方正小标宋简体" w:eastAsia="方正小标宋简体" w:cs="方正小标宋简体"/>
          <w:i w:val="0"/>
          <w:iCs w:val="0"/>
          <w:caps w:val="0"/>
          <w:smallCaps w:val="0"/>
          <w:color w:val="000000"/>
          <w:spacing w:val="0"/>
          <w:sz w:val="36"/>
          <w:szCs w:val="36"/>
          <w:shd w:val="clear" w:color="auto" w:fill="FFFFFF"/>
        </w:rPr>
        <w:t>夜间文化和旅游消费集聚区</w:t>
      </w:r>
      <w:r>
        <w:rPr>
          <w:rFonts w:hint="eastAsia" w:ascii="方正小标宋简体" w:eastAsia="方正小标宋简体" w:cs="方正小标宋简体"/>
          <w:i w:val="0"/>
          <w:iCs w:val="0"/>
          <w:caps w:val="0"/>
          <w:small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拟入选</w:t>
      </w:r>
      <w:r>
        <w:rPr>
          <w:rFonts w:ascii="方正小标宋简体" w:eastAsia="方正小标宋简体" w:cs="方正小标宋简体"/>
          <w:i w:val="0"/>
          <w:iCs w:val="0"/>
          <w:caps w:val="0"/>
          <w:smallCaps w:val="0"/>
          <w:color w:val="000000"/>
          <w:spacing w:val="0"/>
          <w:sz w:val="36"/>
          <w:szCs w:val="36"/>
          <w:shd w:val="clear" w:color="auto" w:fill="FFFFFF"/>
        </w:rPr>
        <w:t>名单</w:t>
      </w:r>
    </w:p>
    <w:bookmarkEnd w:id="0"/>
    <w:p w14:paraId="4DC549D0">
      <w:pPr>
        <w:wordWrap/>
        <w:bidi w:val="0"/>
        <w:jc w:val="lef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878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433"/>
        <w:gridCol w:w="5381"/>
      </w:tblGrid>
      <w:tr w14:paraId="4B3B9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所在市（州）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</w:tr>
      <w:tr w14:paraId="7A296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长沙市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D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长沙市雨花区五江天街</w:t>
            </w:r>
          </w:p>
        </w:tc>
      </w:tr>
      <w:tr w14:paraId="6B550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357E"/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C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长沙开福区世界之窗景区</w:t>
            </w:r>
          </w:p>
        </w:tc>
      </w:tr>
      <w:tr w14:paraId="542BF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衡阳市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5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衡阳市衡山县衡山渡文体商旅综合体</w:t>
            </w:r>
          </w:p>
        </w:tc>
      </w:tr>
      <w:tr w14:paraId="7AABC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433" w:type="dxa"/>
            <w:vMerge w:val="continue"/>
            <w:tcBorders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EA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38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3C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衡阳市雁峰区回雁峰景区</w:t>
            </w:r>
          </w:p>
        </w:tc>
      </w:tr>
      <w:tr w14:paraId="7DEC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FE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株洲市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70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株洲市石峰区万达广场商业综合体</w:t>
            </w:r>
          </w:p>
        </w:tc>
      </w:tr>
      <w:tr w14:paraId="41E18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湘潭市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3C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湘潭市岳塘区湘江十一坊街区</w:t>
            </w:r>
          </w:p>
        </w:tc>
      </w:tr>
      <w:tr w14:paraId="13EF2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2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CC0C"/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42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湘潭市雨湖区城市盒子文体商旅综合体</w:t>
            </w:r>
          </w:p>
        </w:tc>
      </w:tr>
      <w:tr w14:paraId="39954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  <w:p w14:paraId="799E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邵阳市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4F49">
            <w:pPr>
              <w:autoSpaceDN w:val="0"/>
              <w:snapToGrid w:val="0"/>
              <w:spacing w:line="360" w:lineRule="auto"/>
              <w:jc w:val="left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邵阳市大祥区宝庆里·历史文化</w:t>
            </w:r>
          </w:p>
        </w:tc>
      </w:tr>
      <w:tr w14:paraId="4BC0F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2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EB33"/>
        </w:tc>
        <w:tc>
          <w:tcPr>
            <w:tcW w:w="53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D39F">
            <w:pPr>
              <w:autoSpaceDN w:val="0"/>
              <w:snapToGrid w:val="0"/>
              <w:spacing w:line="360" w:lineRule="auto"/>
              <w:jc w:val="left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邵阳市绥宁县巫水画廊景区</w:t>
            </w:r>
          </w:p>
        </w:tc>
      </w:tr>
      <w:tr w14:paraId="21AA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岳阳市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C01C">
            <w:pPr>
              <w:autoSpaceDN w:val="0"/>
              <w:snapToGrid w:val="0"/>
              <w:spacing w:line="360" w:lineRule="auto"/>
              <w:jc w:val="left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岳阳市岳阳县融湾新天地街区</w:t>
            </w:r>
          </w:p>
        </w:tc>
      </w:tr>
      <w:tr w14:paraId="3B301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常德市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6ABF">
            <w:pPr>
              <w:autoSpaceDN w:val="0"/>
              <w:snapToGrid w:val="0"/>
              <w:spacing w:line="360" w:lineRule="auto"/>
              <w:jc w:val="left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常德市武陵区老西门街区</w:t>
            </w:r>
          </w:p>
        </w:tc>
      </w:tr>
      <w:tr w14:paraId="4D08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张家界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4B65">
            <w:pPr>
              <w:autoSpaceDN w:val="0"/>
              <w:snapToGrid w:val="0"/>
              <w:spacing w:line="360" w:lineRule="auto"/>
              <w:jc w:val="left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张家界市永定区后溶街区</w:t>
            </w:r>
          </w:p>
        </w:tc>
      </w:tr>
      <w:tr w14:paraId="33769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2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5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益阳市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3352">
            <w:pPr>
              <w:autoSpaceDN w:val="0"/>
              <w:snapToGrid w:val="0"/>
              <w:spacing w:line="360" w:lineRule="auto"/>
              <w:jc w:val="left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益阳市桃江县桃花江竹海景区</w:t>
            </w:r>
          </w:p>
        </w:tc>
      </w:tr>
      <w:tr w14:paraId="26E4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97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2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9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381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0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益阳市安化县星光夜市文体商旅综合体</w:t>
            </w:r>
          </w:p>
        </w:tc>
      </w:tr>
      <w:tr w14:paraId="2EF0B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郴州市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A846">
            <w:pPr>
              <w:autoSpaceDN w:val="0"/>
              <w:snapToGrid w:val="0"/>
              <w:spacing w:line="360" w:lineRule="auto"/>
              <w:jc w:val="left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郴州市北湖区五岭商圈街区</w:t>
            </w:r>
          </w:p>
        </w:tc>
      </w:tr>
      <w:tr w14:paraId="41925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永州市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7F9F">
            <w:pPr>
              <w:autoSpaceDN w:val="0"/>
              <w:snapToGrid w:val="0"/>
              <w:spacing w:line="360" w:lineRule="auto"/>
              <w:jc w:val="left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永州市双牌县青龙岩景区</w:t>
            </w:r>
          </w:p>
        </w:tc>
      </w:tr>
      <w:tr w14:paraId="52A3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243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怀化市</w:t>
            </w:r>
          </w:p>
        </w:tc>
        <w:tc>
          <w:tcPr>
            <w:tcW w:w="53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AB4D">
            <w:pPr>
              <w:autoSpaceDN w:val="0"/>
              <w:snapToGrid w:val="0"/>
              <w:spacing w:line="360" w:lineRule="auto"/>
              <w:jc w:val="left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怀化市新晃侗族自治县龙溪晚市街区</w:t>
            </w:r>
          </w:p>
        </w:tc>
      </w:tr>
      <w:tr w14:paraId="42719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9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2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3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5ACC">
            <w:pPr>
              <w:autoSpaceDN w:val="0"/>
              <w:snapToGrid w:val="0"/>
              <w:spacing w:line="360" w:lineRule="auto"/>
              <w:jc w:val="left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怀化市麻阳苗族自治县麻阳长寿里街区</w:t>
            </w:r>
          </w:p>
        </w:tc>
      </w:tr>
      <w:tr w14:paraId="0964A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娄底市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1B16">
            <w:pPr>
              <w:autoSpaceDN w:val="0"/>
              <w:snapToGrid w:val="0"/>
              <w:spacing w:line="360" w:lineRule="auto"/>
              <w:jc w:val="left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娄底市双峰县华海荟艺芳新城文体商旅综合体</w:t>
            </w:r>
          </w:p>
        </w:tc>
      </w:tr>
      <w:tr w14:paraId="5586D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5E1F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湘西土家族苗族自治州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B44D">
            <w:pPr>
              <w:autoSpaceDN w:val="0"/>
              <w:snapToGrid w:val="0"/>
              <w:spacing w:line="360" w:lineRule="auto"/>
              <w:jc w:val="left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湘西自治州保靖县村厨小村街区</w:t>
            </w:r>
          </w:p>
          <w:p w14:paraId="01D75E58">
            <w:pPr>
              <w:autoSpaceDN w:val="0"/>
              <w:snapToGrid w:val="0"/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</w:tr>
    </w:tbl>
    <w:p w14:paraId="49CDA38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NWY1M2UwOTBhMmFhZTUzYWQyYWFmNGU0NGI0YzRiZmYifQ=="/>
  </w:docVars>
  <w:rsids>
    <w:rsidRoot w:val="00000000"/>
    <w:rsid w:val="44374A45"/>
    <w:rsid w:val="637C079F"/>
    <w:rsid w:val="639B0E0D"/>
    <w:rsid w:val="8BE720A5"/>
    <w:rsid w:val="ADFFBC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spacing w:line="580" w:lineRule="exact"/>
      <w:ind w:left="400" w:leftChars="200" w:hanging="200" w:hangingChars="200"/>
    </w:pPr>
    <w:rPr>
      <w:rFonts w:eastAsia="仿宋_GB2312"/>
      <w:sz w:val="32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379</Words>
  <Characters>390</Characters>
  <Lines>89</Lines>
  <Paragraphs>69</Paragraphs>
  <TotalTime>12</TotalTime>
  <ScaleCrop>false</ScaleCrop>
  <LinksUpToDate>false</LinksUpToDate>
  <CharactersWithSpaces>397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2023-10-17T17:43:00Z</dcterms:created>
  <dc:creator>lenovo</dc:creator>
  <cp:lastModifiedBy>martina</cp:lastModifiedBy>
  <dcterms:modified xsi:type="dcterms:W3CDTF">2026-02-14T10:27:55Z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11449334DF234A6DA33DD19366D0EEC0_13</vt:lpwstr>
  </property>
  <property fmtid="{D5CDD505-2E9C-101B-9397-08002B2CF9AE}" pid="4" name="KSOTemplateDocerSaveRecord">
    <vt:lpwstr>eyJoZGlkIjoiMGQ1YjUwMWU1NDk1ZmUyMjhhYjM5OWQzMzZlN2QwZjUiLCJ1c2VySWQiOiIxMDM2ODYwNTg3In0=</vt:lpwstr>
  </property>
</Properties>
</file>