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overflowPunct w:val="0"/>
        <w:autoSpaceDE/>
        <w:autoSpaceDN/>
        <w:spacing w:before="0" w:beforeAutospacing="0" w:after="0" w:afterAutospacing="0" w:line="600" w:lineRule="exact"/>
        <w:ind w:left="0" w:right="0"/>
        <w:jc w:val="center"/>
        <w:rPr>
          <w:rFonts w:hint="default" w:ascii="Times New Roman" w:hAnsi="Times New Roman" w:eastAsia="楷体_GB2312" w:cs="Times New Roman"/>
          <w:kern w:val="0"/>
          <w:sz w:val="32"/>
          <w:szCs w:val="32"/>
          <w:lang w:val="en-US" w:eastAsia="zh-CN" w:bidi="ar"/>
        </w:rPr>
      </w:pPr>
      <w:bookmarkStart w:id="3" w:name="_GoBack"/>
      <w:bookmarkEnd w:id="3"/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w w:val="100"/>
          <w:kern w:val="0"/>
          <w:sz w:val="44"/>
          <w:szCs w:val="44"/>
          <w:shd w:val="clear" w:color="auto" w:fill="FFFFFF"/>
          <w:lang w:val="en-US" w:eastAsia="zh-CN" w:bidi="ar"/>
        </w:rPr>
        <w:t>卫生健康行政执法装备标准（2025版）</w:t>
      </w:r>
      <w:bookmarkStart w:id="0" w:name="_Toc167195789"/>
      <w:bookmarkEnd w:id="0"/>
      <w:bookmarkStart w:id="1" w:name="_Toc167195791"/>
      <w:bookmarkEnd w:id="1"/>
    </w:p>
    <w:p>
      <w:pPr>
        <w:keepNext w:val="0"/>
        <w:keepLines w:val="0"/>
        <w:widowControl w:val="0"/>
        <w:suppressLineNumbers w:val="0"/>
        <w:overflowPunct w:val="0"/>
        <w:autoSpaceDE w:val="0"/>
        <w:autoSpaceDN/>
        <w:spacing w:before="0" w:beforeAutospacing="0" w:after="0" w:afterAutospacing="0" w:line="600" w:lineRule="exact"/>
        <w:ind w:left="0" w:right="0"/>
        <w:jc w:val="center"/>
        <w:rPr>
          <w:rFonts w:hint="default" w:ascii="Times New Roman" w:hAnsi="Times New Roman" w:eastAsia="楷体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  <w:lang w:val="en-US" w:eastAsia="zh-CN" w:bidi="ar"/>
        </w:rPr>
        <w:t>表1 快速检测设备一览表</w:t>
      </w:r>
    </w:p>
    <w:tbl>
      <w:tblPr>
        <w:tblStyle w:val="8"/>
        <w:tblW w:w="9930" w:type="dxa"/>
        <w:jc w:val="center"/>
        <w:tblInd w:w="-3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24"/>
        <w:gridCol w:w="1431"/>
        <w:gridCol w:w="3746"/>
        <w:gridCol w:w="968"/>
        <w:gridCol w:w="6"/>
        <w:gridCol w:w="773"/>
        <w:gridCol w:w="1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kern w:val="2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kern w:val="2"/>
                <w:sz w:val="24"/>
                <w:szCs w:val="24"/>
                <w:lang w:val="en-US" w:eastAsia="zh-CN" w:bidi="ar"/>
              </w:rPr>
              <w:t>原理</w:t>
            </w:r>
          </w:p>
        </w:tc>
        <w:tc>
          <w:tcPr>
            <w:tcW w:w="3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kern w:val="2"/>
                <w:sz w:val="24"/>
                <w:szCs w:val="24"/>
              </w:rPr>
            </w:pPr>
            <w:r>
              <w:rPr>
                <w:rFonts w:hint="eastAsia" w:eastAsia="黑体" w:cs="Times New Roman"/>
                <w:b w:val="0"/>
                <w:kern w:val="2"/>
                <w:sz w:val="24"/>
                <w:szCs w:val="24"/>
                <w:lang w:val="en-US" w:eastAsia="zh-CN" w:bidi="ar"/>
              </w:rPr>
              <w:t>推荐设备</w:t>
            </w:r>
            <w:r>
              <w:rPr>
                <w:rFonts w:hint="default" w:ascii="Times New Roman" w:hAnsi="Times New Roman" w:eastAsia="黑体" w:cs="Times New Roman"/>
                <w:b w:val="0"/>
                <w:kern w:val="2"/>
                <w:sz w:val="24"/>
                <w:szCs w:val="24"/>
                <w:lang w:val="en-US" w:eastAsia="zh-CN" w:bidi="ar"/>
              </w:rPr>
              <w:t>参数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kern w:val="2"/>
                <w:sz w:val="24"/>
                <w:szCs w:val="24"/>
                <w:lang w:val="en-US" w:eastAsia="zh-CN" w:bidi="ar"/>
              </w:rPr>
              <w:t>地市级</w:t>
            </w:r>
          </w:p>
        </w:tc>
        <w:tc>
          <w:tcPr>
            <w:tcW w:w="7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kern w:val="2"/>
                <w:sz w:val="24"/>
                <w:szCs w:val="24"/>
                <w:lang w:val="en-US" w:eastAsia="zh-CN" w:bidi="ar"/>
              </w:rPr>
              <w:t>县级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kern w:val="2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ATP荧光检测仪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ATP生物</w:t>
            </w:r>
          </w:p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荧光法</w:t>
            </w:r>
          </w:p>
        </w:tc>
        <w:tc>
          <w:tcPr>
            <w:tcW w:w="3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1.检出精度：1×10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superscript"/>
                <w:lang w:val="en-US" w:eastAsia="zh-CN" w:bidi="ar"/>
              </w:rPr>
              <w:t>-18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mol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2.检测范围：0～99999 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3.检测误差：±5﹪或±5 RLU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superscript"/>
                <w:lang w:val="en-US" w:eastAsia="zh-CN" w:bidi="ar"/>
              </w:rPr>
              <w:t>*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2台</w:t>
            </w:r>
          </w:p>
        </w:tc>
        <w:tc>
          <w:tcPr>
            <w:tcW w:w="7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1台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标配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紫外线辐射强度计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紫外线频谱分析计量法</w:t>
            </w:r>
          </w:p>
        </w:tc>
        <w:tc>
          <w:tcPr>
            <w:tcW w:w="3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1.检出限：0.1μw/cm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super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2.检测范围：0.1～999μw/cm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super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 w:firstLine="1260" w:firstLineChars="60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0.1～19990μw/cm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super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superscript"/>
                <w:lang w:val="en-US" w:eastAsia="zh-CN" w:bidi="ar"/>
              </w:rPr>
              <w:t>*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3.检测误差：±10%  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2台</w:t>
            </w:r>
          </w:p>
        </w:tc>
        <w:tc>
          <w:tcPr>
            <w:tcW w:w="7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1台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标配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激光测距仪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激光相位法</w:t>
            </w:r>
          </w:p>
        </w:tc>
        <w:tc>
          <w:tcPr>
            <w:tcW w:w="3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1.检出限：0.01m  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         0.001m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superscript"/>
                <w:lang w:val="en-US" w:eastAsia="zh-CN" w:bidi="ar"/>
              </w:rPr>
              <w:t>*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2.检测范围：0.01～100m  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          </w:t>
            </w:r>
            <w:r>
              <w:rPr>
                <w:rFonts w:hint="default" w:eastAsia="仿宋_GB2312" w:cs="Times New Roman"/>
                <w:kern w:val="2"/>
                <w:sz w:val="21"/>
                <w:szCs w:val="21"/>
                <w:lang w:val="en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 0.001～100m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superscript"/>
                <w:lang w:val="en-US" w:eastAsia="zh-CN" w:bidi="ar"/>
              </w:rPr>
              <w:t>*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1台</w:t>
            </w:r>
          </w:p>
        </w:tc>
        <w:tc>
          <w:tcPr>
            <w:tcW w:w="7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1台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标配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数字式温湿度计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数显式温度计法/电阻电容法</w:t>
            </w:r>
          </w:p>
        </w:tc>
        <w:tc>
          <w:tcPr>
            <w:tcW w:w="3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温度：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1.分辨率：0.1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shd w:val="clear" w:color="auto" w:fill="FFFFFF"/>
                <w:lang w:val="en-US" w:eastAsia="zh-CN" w:bidi="ar"/>
              </w:rPr>
              <w:t>℃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2.检测范围：0～60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shd w:val="clear" w:color="auto" w:fill="FFFFFF"/>
                <w:lang w:val="en-US" w:eastAsia="zh-CN" w:bidi="ar"/>
              </w:rPr>
              <w:t>℃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           -50～150</w:t>
            </w:r>
            <w:bookmarkStart w:id="2" w:name="hmcheck_0759dbc4dfc54039ad12fb15df37cd5b"/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shd w:val="clear" w:color="auto" w:fill="FFFFFF"/>
                <w:lang w:val="en-US" w:eastAsia="zh-CN" w:bidi="ar"/>
              </w:rPr>
              <w:t>℃</w:t>
            </w:r>
            <w:bookmarkEnd w:id="2"/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 *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湿度：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1.分辨率：0.1%RH   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2.检测范围：10～90%RH   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            0～100%RH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superscript"/>
                <w:lang w:val="en-US" w:eastAsia="zh-CN" w:bidi="ar"/>
              </w:rPr>
              <w:t>*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2台</w:t>
            </w:r>
          </w:p>
        </w:tc>
        <w:tc>
          <w:tcPr>
            <w:tcW w:w="7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2台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标配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声级计</w:t>
            </w:r>
          </w:p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（噪声仪）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数字声级</w:t>
            </w:r>
          </w:p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计法</w:t>
            </w:r>
          </w:p>
        </w:tc>
        <w:tc>
          <w:tcPr>
            <w:tcW w:w="3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检出限：</w:t>
            </w:r>
            <w:r>
              <w:rPr>
                <w:rFonts w:hint="default" w:ascii="Times New Roman" w:hAnsi="Times New Roman" w:eastAsia="东文宋体" w:cs="Times New Roman"/>
                <w:kern w:val="2"/>
                <w:sz w:val="21"/>
                <w:szCs w:val="21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 30dB（A）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检测范围：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30～130dB（A）；33～130dB（C）；40～130dB（Z）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"/>
              </w:rPr>
              <w:t xml:space="preserve"> *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职业卫生检测应满足：2型或以上，具有A计权，“S（慢）”档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1台</w:t>
            </w:r>
          </w:p>
        </w:tc>
        <w:tc>
          <w:tcPr>
            <w:tcW w:w="7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1台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标配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个人噪声剂量计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数字声级计法</w:t>
            </w:r>
          </w:p>
        </w:tc>
        <w:tc>
          <w:tcPr>
            <w:tcW w:w="3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检出限：</w:t>
            </w:r>
            <w:r>
              <w:rPr>
                <w:rFonts w:hint="default" w:ascii="Times New Roman" w:hAnsi="Times New Roman" w:eastAsia="东文宋体" w:cs="Times New Roman"/>
                <w:kern w:val="2"/>
                <w:sz w:val="21"/>
                <w:szCs w:val="21"/>
                <w:shd w:val="clear" w:color="auto" w:fill="FFFFFF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shd w:val="clear" w:color="auto" w:fill="FFFFFF"/>
                <w:lang w:val="en-US" w:eastAsia="zh-CN" w:bidi="ar"/>
              </w:rPr>
              <w:t xml:space="preserve"> 30dB（A）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检测范围：30～120dB（A） 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1"/>
                <w:szCs w:val="21"/>
                <w:shd w:val="clear" w:color="auto" w:fill="FFFFFF"/>
                <w:lang w:val="en-US" w:eastAsia="zh-CN" w:bidi="ar"/>
              </w:rPr>
              <w:t>职业卫生检测应满足</w:t>
            </w: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1"/>
                <w:szCs w:val="21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1"/>
                <w:szCs w:val="21"/>
                <w:shd w:val="clear" w:color="auto" w:fill="FFFFFF"/>
                <w:lang w:val="en-US" w:eastAsia="zh-CN" w:bidi="ar"/>
              </w:rPr>
              <w:t>2型或以上</w:t>
            </w: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1"/>
                <w:szCs w:val="21"/>
                <w:shd w:val="clear" w:color="auto" w:fill="FFFFFF"/>
                <w:lang w:val="en-US" w:eastAsia="zh-CN" w:bidi="ar"/>
              </w:rPr>
              <w:t>具有A计权</w:t>
            </w: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1"/>
                <w:szCs w:val="21"/>
                <w:lang w:val="en-US" w:eastAsia="zh-CN" w:bidi="ar"/>
              </w:rPr>
              <w:t>，“S（慢）”</w:t>
            </w: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1"/>
                <w:szCs w:val="21"/>
                <w:shd w:val="clear" w:color="auto" w:fill="FFFFFF"/>
                <w:lang w:val="en-US" w:eastAsia="zh-CN" w:bidi="ar"/>
              </w:rPr>
              <w:t>档</w:t>
            </w: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1"/>
                <w:szCs w:val="21"/>
                <w:lang w:val="en-US" w:eastAsia="zh-CN" w:bidi="ar"/>
              </w:rPr>
              <w:t>和“Peak（峰值）”档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1台</w:t>
            </w:r>
          </w:p>
        </w:tc>
        <w:tc>
          <w:tcPr>
            <w:tcW w:w="7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1台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标配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数字式</w:t>
            </w:r>
          </w:p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照度计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照度计法</w:t>
            </w:r>
          </w:p>
        </w:tc>
        <w:tc>
          <w:tcPr>
            <w:tcW w:w="3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1.分辨率：0.1 Lux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2.检测范围：1～5000 Lux 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 w:firstLine="1260" w:firstLineChars="60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0～200000Lux  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1台</w:t>
            </w:r>
          </w:p>
        </w:tc>
        <w:tc>
          <w:tcPr>
            <w:tcW w:w="7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1台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标配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数字式微压差计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压差计法</w:t>
            </w:r>
          </w:p>
        </w:tc>
        <w:tc>
          <w:tcPr>
            <w:tcW w:w="3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1.分辨率：0.1 hpa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2.检测范围：0～20hpa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         </w:t>
            </w:r>
            <w:r>
              <w:rPr>
                <w:rFonts w:hint="default" w:eastAsia="仿宋_GB2312" w:cs="Times New Roman"/>
                <w:kern w:val="2"/>
                <w:sz w:val="21"/>
                <w:szCs w:val="21"/>
                <w:lang w:val="en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  0～200hpa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superscript"/>
                <w:lang w:val="en-US" w:eastAsia="zh-CN" w:bidi="ar"/>
              </w:rPr>
              <w:t>*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1台</w:t>
            </w:r>
          </w:p>
        </w:tc>
        <w:tc>
          <w:tcPr>
            <w:tcW w:w="7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1台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选配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有效氯测定仪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DPD单波长比色法</w:t>
            </w:r>
          </w:p>
        </w:tc>
        <w:tc>
          <w:tcPr>
            <w:tcW w:w="3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检测范围：0～1.0g/L  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2台</w:t>
            </w:r>
          </w:p>
        </w:tc>
        <w:tc>
          <w:tcPr>
            <w:tcW w:w="7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2台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标配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甲醛检测仪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电化学传感器法</w:t>
            </w:r>
          </w:p>
        </w:tc>
        <w:tc>
          <w:tcPr>
            <w:tcW w:w="3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1.分辨率：0.01PPM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2.检测范围：0～10PPM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          </w:t>
            </w:r>
            <w:r>
              <w:rPr>
                <w:rFonts w:hint="default" w:eastAsia="仿宋_GB2312" w:cs="Times New Roman"/>
                <w:kern w:val="2"/>
                <w:sz w:val="21"/>
                <w:szCs w:val="21"/>
                <w:lang w:val="en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 0～80PPM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superscript"/>
                <w:lang w:val="en-US" w:eastAsia="zh-CN" w:bidi="ar"/>
              </w:rPr>
              <w:t>*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1台</w:t>
            </w:r>
          </w:p>
        </w:tc>
        <w:tc>
          <w:tcPr>
            <w:tcW w:w="7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1台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标配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环氧乙烷检测仪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电化学传感器法</w:t>
            </w:r>
          </w:p>
        </w:tc>
        <w:tc>
          <w:tcPr>
            <w:tcW w:w="3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1.检出限：0.1PPM  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2.检测范围：0～100 PPM  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          </w:t>
            </w:r>
            <w:r>
              <w:rPr>
                <w:rFonts w:hint="default" w:eastAsia="仿宋_GB2312" w:cs="Times New Roman"/>
                <w:kern w:val="2"/>
                <w:sz w:val="21"/>
                <w:szCs w:val="21"/>
                <w:lang w:val="en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 0～1000 PPM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superscript"/>
                <w:lang w:val="en-US" w:eastAsia="zh-CN" w:bidi="ar"/>
              </w:rPr>
              <w:t>*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1台</w:t>
            </w:r>
          </w:p>
        </w:tc>
        <w:tc>
          <w:tcPr>
            <w:tcW w:w="7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1台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选配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臭氧分析仪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紫外光度法</w:t>
            </w:r>
          </w:p>
        </w:tc>
        <w:tc>
          <w:tcPr>
            <w:tcW w:w="3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1.检出限：0.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shd w:val="clear" w:color="auto" w:fill="FFFFFF"/>
                <w:lang w:val="en-US" w:eastAsia="zh-CN" w:bidi="ar"/>
              </w:rPr>
              <w:t xml:space="preserve">1PPM  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2.检测范围：0～1000 PPM  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          </w:t>
            </w:r>
            <w:r>
              <w:rPr>
                <w:rFonts w:hint="default" w:eastAsia="仿宋_GB2312" w:cs="Times New Roman"/>
                <w:kern w:val="2"/>
                <w:sz w:val="21"/>
                <w:szCs w:val="21"/>
                <w:lang w:val="en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 0～5000 PPM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superscript"/>
                <w:lang w:val="en-US" w:eastAsia="zh-CN" w:bidi="ar"/>
              </w:rPr>
              <w:t>*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3.检测误差：</w:t>
            </w:r>
            <w:r>
              <w:rPr>
                <w:rFonts w:hint="default" w:ascii="Times New Roman" w:hAnsi="Times New Roman" w:eastAsia="东文宋体" w:cs="Times New Roman"/>
                <w:kern w:val="2"/>
                <w:sz w:val="21"/>
                <w:szCs w:val="21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 ±1%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1台</w:t>
            </w:r>
          </w:p>
        </w:tc>
        <w:tc>
          <w:tcPr>
            <w:tcW w:w="7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1台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选配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热电风速计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电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风速计法/风管法</w:t>
            </w:r>
          </w:p>
        </w:tc>
        <w:tc>
          <w:tcPr>
            <w:tcW w:w="3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1.风速检出限：0.05m/s 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2.风速检测范围：0.1～10m/s 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3.量程0～20 m/s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superscript"/>
                <w:lang w:val="en-US" w:eastAsia="zh-CN" w:bidi="ar"/>
              </w:rPr>
              <w:t>*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4.精度±（0.03 m/s +5%测量值） 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superscript"/>
                <w:lang w:val="en-US" w:eastAsia="zh-CN" w:bidi="ar"/>
              </w:rPr>
              <w:t>*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5.分辨率0.01m/s*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2台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7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1台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标配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激光（尘埃）粒子计数器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光学传感器法</w:t>
            </w:r>
          </w:p>
        </w:tc>
        <w:tc>
          <w:tcPr>
            <w:tcW w:w="3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1.粒径量程：0.5～20μm  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 w:firstLine="1260" w:firstLineChars="60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superscript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0.3～20μm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superscript"/>
                <w:lang w:val="en-US" w:eastAsia="zh-CN" w:bidi="ar"/>
              </w:rPr>
              <w:t>*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2.计数效率：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0.5μm效率50%，＞0.75μm效率100%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0.3μm效率50%，＞0.45μm效率100%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superscript"/>
                <w:lang w:val="en-US" w:eastAsia="zh-CN" w:bidi="ar"/>
              </w:rPr>
              <w:t>*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1台</w:t>
            </w:r>
          </w:p>
        </w:tc>
        <w:tc>
          <w:tcPr>
            <w:tcW w:w="7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1台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选配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过氧化氢气体检测仪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电化学传感器法</w:t>
            </w:r>
          </w:p>
        </w:tc>
        <w:tc>
          <w:tcPr>
            <w:tcW w:w="3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1.分辨率：0.01ppm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         0.1ppm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superscript"/>
                <w:lang w:val="en-US" w:eastAsia="zh-CN" w:bidi="ar"/>
              </w:rPr>
              <w:t>*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2.检测范围：0～100ppm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         </w:t>
            </w:r>
            <w:r>
              <w:rPr>
                <w:rFonts w:hint="default" w:eastAsia="仿宋_GB2312" w:cs="Times New Roman"/>
                <w:kern w:val="2"/>
                <w:sz w:val="21"/>
                <w:szCs w:val="21"/>
                <w:lang w:val="en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  0～999ppm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superscript"/>
                <w:lang w:val="en-US" w:eastAsia="zh-CN" w:bidi="ar"/>
              </w:rPr>
              <w:t>*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1台</w:t>
            </w:r>
          </w:p>
        </w:tc>
        <w:tc>
          <w:tcPr>
            <w:tcW w:w="7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1台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选配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便携式余氯/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总氯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检测仪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DPD单波长比色法或光电子比色法原理</w:t>
            </w:r>
          </w:p>
        </w:tc>
        <w:tc>
          <w:tcPr>
            <w:tcW w:w="3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余氯：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1.检出限：0.01mg/L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2.检测范围：0.01～4.00mg/L  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 w:firstLine="1260" w:firstLineChars="60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0.01～10.0</w:t>
            </w:r>
            <w:r>
              <w:rPr>
                <w:rFonts w:hint="default" w:eastAsia="仿宋_GB2312" w:cs="Times New Roman"/>
                <w:kern w:val="2"/>
                <w:sz w:val="21"/>
                <w:szCs w:val="21"/>
                <w:lang w:val="en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mg/L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"/>
              </w:rPr>
              <w:t>*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总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shd w:val="clear" w:color="auto" w:fill="FFFFFF"/>
                <w:lang w:val="en-US" w:eastAsia="zh-CN" w:bidi="ar"/>
              </w:rPr>
              <w:t>氯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：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1.检出限：0.01mg/L  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2.检测范围：0.01～2.00mg/L  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         </w:t>
            </w:r>
            <w:r>
              <w:rPr>
                <w:rFonts w:hint="default" w:eastAsia="仿宋_GB2312" w:cs="Times New Roman"/>
                <w:kern w:val="2"/>
                <w:sz w:val="21"/>
                <w:szCs w:val="21"/>
                <w:lang w:val="en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  0.01～8.0</w:t>
            </w:r>
            <w:r>
              <w:rPr>
                <w:rFonts w:hint="default" w:eastAsia="仿宋_GB2312" w:cs="Times New Roman"/>
                <w:kern w:val="2"/>
                <w:sz w:val="21"/>
                <w:szCs w:val="21"/>
                <w:lang w:val="en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mg/L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"/>
              </w:rPr>
              <w:t>*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2台</w:t>
            </w:r>
          </w:p>
        </w:tc>
        <w:tc>
          <w:tcPr>
            <w:tcW w:w="7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2台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标配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便携式二氧化氯检测仪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DPD/甘氨酸法</w:t>
            </w:r>
          </w:p>
        </w:tc>
        <w:tc>
          <w:tcPr>
            <w:tcW w:w="3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1.检出限：0.02mg/L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2.检测范围：0～3.00mg/L  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 w:firstLine="1260" w:firstLineChars="60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0.05～5.0</w:t>
            </w:r>
            <w:r>
              <w:rPr>
                <w:rFonts w:hint="default" w:eastAsia="仿宋_GB2312" w:cs="Times New Roman"/>
                <w:kern w:val="2"/>
                <w:sz w:val="21"/>
                <w:szCs w:val="21"/>
                <w:lang w:val="en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mg/L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"/>
              </w:rPr>
              <w:t>*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1台</w:t>
            </w:r>
          </w:p>
        </w:tc>
        <w:tc>
          <w:tcPr>
            <w:tcW w:w="7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1台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选配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便携式pH计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玻璃电极法</w:t>
            </w:r>
          </w:p>
        </w:tc>
        <w:tc>
          <w:tcPr>
            <w:tcW w:w="3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1.检出限：0.01pH  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2.检测范围：0～14pH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 w:firstLine="1260" w:firstLineChars="60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-2.00～18.00pH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superscript"/>
                <w:lang w:val="en-US" w:eastAsia="zh-CN" w:bidi="ar"/>
              </w:rPr>
              <w:t>*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1台</w:t>
            </w:r>
          </w:p>
        </w:tc>
        <w:tc>
          <w:tcPr>
            <w:tcW w:w="7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1台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标配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便携式浊度仪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散射比浊法（福尔马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肼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标准）</w:t>
            </w:r>
          </w:p>
        </w:tc>
        <w:tc>
          <w:tcPr>
            <w:tcW w:w="3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1.检出限：0.5NTU  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2.检测范围：0～1000NTU  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1台</w:t>
            </w:r>
          </w:p>
        </w:tc>
        <w:tc>
          <w:tcPr>
            <w:tcW w:w="7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1台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标配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19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便携式尿素检测仪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二乙酰一肟单波长比色法</w:t>
            </w:r>
          </w:p>
        </w:tc>
        <w:tc>
          <w:tcPr>
            <w:tcW w:w="3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1.检出限：0.5 mg/L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2.检测范围：0.5～5.0mg/L（低量程）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 w:firstLine="1260" w:firstLineChars="60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5～15mg/L（高量程）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1台</w:t>
            </w:r>
          </w:p>
        </w:tc>
        <w:tc>
          <w:tcPr>
            <w:tcW w:w="7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1台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标配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便携式色度仪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铂-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钴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标准比色法</w:t>
            </w:r>
          </w:p>
        </w:tc>
        <w:tc>
          <w:tcPr>
            <w:tcW w:w="3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检测范围：5～50PCU（低量程）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          50～500PCU（高量程）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1台</w:t>
            </w:r>
          </w:p>
        </w:tc>
        <w:tc>
          <w:tcPr>
            <w:tcW w:w="7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1台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选配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21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便携式电导率仪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电极法</w:t>
            </w:r>
          </w:p>
        </w:tc>
        <w:tc>
          <w:tcPr>
            <w:tcW w:w="3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1.检出限：0.01μS/cm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2.检测范围：0.01～200μS/cm  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           0.01～300μS/cm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superscript"/>
                <w:lang w:val="en-US" w:eastAsia="zh-CN" w:bidi="ar"/>
              </w:rPr>
              <w:t>*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1台</w:t>
            </w:r>
          </w:p>
        </w:tc>
        <w:tc>
          <w:tcPr>
            <w:tcW w:w="7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1台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选配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22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总硬度检测仪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乙二胺四乙酸二钠滴定法</w:t>
            </w:r>
          </w:p>
        </w:tc>
        <w:tc>
          <w:tcPr>
            <w:tcW w:w="3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1.分辨率：0.1mg/L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2.检测范围：0.1～450mg/L</w:t>
            </w:r>
          </w:p>
        </w:tc>
        <w:tc>
          <w:tcPr>
            <w:tcW w:w="9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1台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1台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选配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23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便携核辐射检测仪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闪烁体探测器法</w:t>
            </w:r>
          </w:p>
        </w:tc>
        <w:tc>
          <w:tcPr>
            <w:tcW w:w="3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1.限值： 0.5Bq/L（α射线）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2.检测范围：0.01～1000µSv/h</w:t>
            </w:r>
          </w:p>
        </w:tc>
        <w:tc>
          <w:tcPr>
            <w:tcW w:w="9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1台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选配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24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多设备参数水质分析仪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分光光度法</w:t>
            </w:r>
          </w:p>
        </w:tc>
        <w:tc>
          <w:tcPr>
            <w:tcW w:w="3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余氯：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1.检出限：0.1mg/L  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2.检测范围：0.1～4.00mg/L  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superscript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           0.1～10.0</w:t>
            </w:r>
            <w:r>
              <w:rPr>
                <w:rFonts w:hint="default" w:eastAsia="仿宋_GB2312" w:cs="Times New Roman"/>
                <w:kern w:val="2"/>
                <w:sz w:val="21"/>
                <w:szCs w:val="21"/>
                <w:lang w:val="en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mg/L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superscript"/>
                <w:lang w:val="en-US" w:eastAsia="zh-CN" w:bidi="ar"/>
              </w:rPr>
              <w:t>*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总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shd w:val="clear" w:color="auto" w:fill="FFFFFF"/>
                <w:lang w:val="en-US" w:eastAsia="zh-CN" w:bidi="ar"/>
              </w:rPr>
              <w:t>氯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：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1.检出限：0.2mg/L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2.检测范围：0.2～2.00mg/L  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 w:firstLine="210" w:firstLineChars="10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         0.1～8.0</w:t>
            </w:r>
            <w:r>
              <w:rPr>
                <w:rFonts w:hint="default" w:eastAsia="仿宋_GB2312" w:cs="Times New Roman"/>
                <w:kern w:val="2"/>
                <w:sz w:val="21"/>
                <w:szCs w:val="21"/>
                <w:lang w:val="en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mg/L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superscript"/>
                <w:lang w:val="en-US" w:eastAsia="zh-CN" w:bidi="ar"/>
              </w:rPr>
              <w:t>*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二氧化氯：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1.检出限：0.02mg/L 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2.检测范围：0～3.00mg/L 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           0.05～5.0</w:t>
            </w:r>
            <w:r>
              <w:rPr>
                <w:rFonts w:hint="default" w:eastAsia="仿宋_GB2312" w:cs="Times New Roman"/>
                <w:kern w:val="2"/>
                <w:sz w:val="21"/>
                <w:szCs w:val="21"/>
                <w:lang w:val="en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mg/L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superscript"/>
                <w:lang w:val="en-US" w:eastAsia="zh-CN" w:bidi="ar"/>
              </w:rPr>
              <w:t>*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臭氧：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1.检出限：0.02mg/L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2.检测范围：</w:t>
            </w:r>
            <w:r>
              <w:rPr>
                <w:rFonts w:hint="eastAsia" w:eastAsia="仿宋_GB2312" w:cs="Times New Roman"/>
                <w:kern w:val="2"/>
                <w:sz w:val="21"/>
                <w:szCs w:val="21"/>
                <w:lang w:val="en-US" w:eastAsia="zh-CN" w:bidi="ar"/>
              </w:rPr>
              <w:t>0.02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～3.00mg/L 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            0.</w:t>
            </w:r>
            <w:r>
              <w:rPr>
                <w:rFonts w:hint="eastAsia" w:eastAsia="仿宋_GB2312" w:cs="Times New Roman"/>
                <w:kern w:val="2"/>
                <w:sz w:val="21"/>
                <w:szCs w:val="21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～</w:t>
            </w:r>
            <w:r>
              <w:rPr>
                <w:rFonts w:hint="eastAsia" w:eastAsia="仿宋_GB2312" w:cs="Times New Roman"/>
                <w:kern w:val="2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.0</w:t>
            </w:r>
            <w:r>
              <w:rPr>
                <w:rFonts w:hint="default" w:eastAsia="仿宋_GB2312" w:cs="Times New Roman"/>
                <w:kern w:val="2"/>
                <w:sz w:val="21"/>
                <w:szCs w:val="21"/>
                <w:lang w:val="en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mg/L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superscript"/>
                <w:lang w:val="en-US" w:eastAsia="zh-CN" w:bidi="ar"/>
              </w:rPr>
              <w:t>*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3.检测误差：</w:t>
            </w:r>
            <w:r>
              <w:rPr>
                <w:rFonts w:hint="default" w:ascii="Times New Roman" w:hAnsi="Times New Roman" w:eastAsia="东文宋体" w:cs="Times New Roman"/>
                <w:kern w:val="2"/>
                <w:sz w:val="21"/>
                <w:szCs w:val="21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±1%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硝酸盐氮：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低量程：0.</w:t>
            </w:r>
            <w:r>
              <w:rPr>
                <w:rFonts w:hint="eastAsia" w:eastAsia="仿宋_GB2312" w:cs="Times New Roman"/>
                <w:kern w:val="2"/>
                <w:sz w:val="21"/>
                <w:szCs w:val="21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～</w:t>
            </w:r>
            <w:r>
              <w:rPr>
                <w:rFonts w:hint="eastAsia" w:eastAsia="仿宋_GB2312" w:cs="Times New Roman"/>
                <w:kern w:val="2"/>
                <w:sz w:val="21"/>
                <w:szCs w:val="21"/>
                <w:lang w:val="en-US" w:eastAsia="zh-CN" w:bidi="ar"/>
              </w:rPr>
              <w:t>3.00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mg/L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高量程：0.5</w:t>
            </w:r>
            <w:r>
              <w:rPr>
                <w:rFonts w:hint="eastAsia" w:eastAsia="仿宋_GB2312" w:cs="Times New Roman"/>
                <w:kern w:val="2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～</w:t>
            </w:r>
            <w:r>
              <w:rPr>
                <w:rFonts w:hint="eastAsia" w:eastAsia="仿宋_GB2312" w:cs="Times New Roman"/>
                <w:kern w:val="2"/>
                <w:sz w:val="21"/>
                <w:szCs w:val="21"/>
                <w:lang w:val="en-US" w:eastAsia="zh-CN" w:bidi="ar"/>
              </w:rPr>
              <w:t>15.00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 mg/L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亚硝酸盐：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低</w:t>
            </w:r>
            <w:r>
              <w:rPr>
                <w:rFonts w:hint="eastAsia" w:eastAsia="仿宋_GB2312" w:cs="Times New Roman"/>
                <w:kern w:val="2"/>
                <w:sz w:val="21"/>
                <w:szCs w:val="21"/>
                <w:lang w:val="en-US" w:eastAsia="zh-CN" w:bidi="ar"/>
              </w:rPr>
              <w:t>灵敏度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：0.01～0.70mg/L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高</w:t>
            </w:r>
            <w:r>
              <w:rPr>
                <w:rFonts w:hint="eastAsia" w:eastAsia="仿宋_GB2312" w:cs="Times New Roman"/>
                <w:kern w:val="2"/>
                <w:sz w:val="21"/>
                <w:szCs w:val="21"/>
                <w:lang w:val="en-US" w:eastAsia="zh-CN" w:bidi="ar"/>
              </w:rPr>
              <w:t>灵敏度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：0.005～0.40mg/L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硫化物：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低量程：0.005～1.000mg/L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高量程：0.020～1.50 mg/L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superscript"/>
                <w:lang w:val="en-US" w:eastAsia="zh-CN" w:bidi="ar"/>
              </w:rPr>
              <w:t>*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硫酸盐：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低量程：5～250 mg/L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高量程：100～1000 mg/L 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氨氮：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低量程： 0.02～5.00mg/L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高量程： 5.00～25.00mg/L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铁：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低量程：0～5.0 mg/L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高量程：5.0～10.0 mg/L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锌：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0.2～5.0mg/L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铝：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低量程：0.01～0.4 mg/L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高量程：0.4～4.0 mg/L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六价铬：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0.01～1.0mg/L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氟化物：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0.05～2.0mg/L</w:t>
            </w:r>
          </w:p>
        </w:tc>
        <w:tc>
          <w:tcPr>
            <w:tcW w:w="9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1套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选配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25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氨气检测仪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电化学传感器法</w:t>
            </w:r>
          </w:p>
        </w:tc>
        <w:tc>
          <w:tcPr>
            <w:tcW w:w="3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检出限：</w:t>
            </w:r>
            <w:r>
              <w:rPr>
                <w:rFonts w:hint="default" w:ascii="Times New Roman" w:hAnsi="Times New Roman" w:eastAsia="东文宋体" w:cs="Times New Roman"/>
                <w:kern w:val="2"/>
                <w:sz w:val="21"/>
                <w:szCs w:val="21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0.20mg/m³</w:t>
            </w:r>
          </w:p>
        </w:tc>
        <w:tc>
          <w:tcPr>
            <w:tcW w:w="9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选配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26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一氧化碳检测仪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电化学传感器法（非扩散红外线采样）</w:t>
            </w:r>
          </w:p>
        </w:tc>
        <w:tc>
          <w:tcPr>
            <w:tcW w:w="3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1.分辨率：0.1PPM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2.检测范围：0～500PPM</w:t>
            </w:r>
          </w:p>
        </w:tc>
        <w:tc>
          <w:tcPr>
            <w:tcW w:w="9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1台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1台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标配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27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二氧化碳检测仪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不分光红外线气体分析法（非扩散红外线采样）</w:t>
            </w:r>
          </w:p>
        </w:tc>
        <w:tc>
          <w:tcPr>
            <w:tcW w:w="3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1.分辨率：1PPM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2.检测范围：0～5000PPM</w:t>
            </w:r>
          </w:p>
        </w:tc>
        <w:tc>
          <w:tcPr>
            <w:tcW w:w="9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1台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1台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标配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28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便携式温度计（水温）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热敏电阻法</w:t>
            </w:r>
          </w:p>
        </w:tc>
        <w:tc>
          <w:tcPr>
            <w:tcW w:w="3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1.分辨率：±1℃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2.室内：0～60℃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3.室外：-40～60℃</w:t>
            </w:r>
          </w:p>
        </w:tc>
        <w:tc>
          <w:tcPr>
            <w:tcW w:w="9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1台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1台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标配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29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光散射式粉尘仪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光散射法</w:t>
            </w:r>
          </w:p>
        </w:tc>
        <w:tc>
          <w:tcPr>
            <w:tcW w:w="3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1.检出限：0.001mg/m³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2.检测范围：0.001～10 mg/m³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           0.001～150 mg/m³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"/>
              </w:rPr>
              <w:t>*</w:t>
            </w:r>
          </w:p>
        </w:tc>
        <w:tc>
          <w:tcPr>
            <w:tcW w:w="9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1台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1台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选配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eastAsia="仿宋_GB2312" w:cs="Times New Roman"/>
                <w:kern w:val="0"/>
                <w:sz w:val="21"/>
                <w:szCs w:val="21"/>
                <w:lang w:val="en-US" w:eastAsia="zh-CN" w:bidi="ar"/>
              </w:rPr>
              <w:t>振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荡天平粉尘浓度测量仪（防爆）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锥形元件振荡微量天平质量传感技术</w:t>
            </w:r>
          </w:p>
        </w:tc>
        <w:tc>
          <w:tcPr>
            <w:tcW w:w="3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1.检出限：0.01mg/m³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2.检测范围：0～1000 mg/m³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3.具有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shd w:val="clear" w:color="auto" w:fill="auto"/>
                <w:lang w:val="en-US" w:eastAsia="zh-CN" w:bidi="ar"/>
              </w:rPr>
              <w:t>煤安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证书，可在煤矿等粉尘爆炸性场所使用。</w:t>
            </w:r>
          </w:p>
        </w:tc>
        <w:tc>
          <w:tcPr>
            <w:tcW w:w="9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1台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1台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选配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31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便携式氧化还原电位测定仪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电极传感器法</w:t>
            </w:r>
          </w:p>
        </w:tc>
        <w:tc>
          <w:tcPr>
            <w:tcW w:w="3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1.分辨率：0.1mV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2.检测范围：-2000～2000 mV</w:t>
            </w:r>
          </w:p>
        </w:tc>
        <w:tc>
          <w:tcPr>
            <w:tcW w:w="9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1台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1台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选配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32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氰尿酸检测仪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光电子比色法原理</w:t>
            </w:r>
          </w:p>
        </w:tc>
        <w:tc>
          <w:tcPr>
            <w:tcW w:w="3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检测范围：0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 xml:space="preserve">100mg/L </w:t>
            </w:r>
          </w:p>
        </w:tc>
        <w:tc>
          <w:tcPr>
            <w:tcW w:w="9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1台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1台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选配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33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化合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氯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检测仪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光电子比色法原理</w:t>
            </w:r>
          </w:p>
        </w:tc>
        <w:tc>
          <w:tcPr>
            <w:tcW w:w="3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检测范围：0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 xml:space="preserve">10.0mg/L </w:t>
            </w:r>
          </w:p>
        </w:tc>
        <w:tc>
          <w:tcPr>
            <w:tcW w:w="9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1台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1台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选配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34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学生身高课桌椅型号测量尺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3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学生身高和课桌椅型号符合即可</w:t>
            </w:r>
          </w:p>
        </w:tc>
        <w:tc>
          <w:tcPr>
            <w:tcW w:w="9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1件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1件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标配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9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35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便携式多气体复合式检测报警仪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催化燃烧传感器法、电化学性传感器法</w:t>
            </w:r>
          </w:p>
        </w:tc>
        <w:tc>
          <w:tcPr>
            <w:tcW w:w="3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 w:firstLine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测量类型：可燃气；一氧化碳；硫化氢；氧气等。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 w:firstLine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检测量程及检测精度：</w:t>
            </w:r>
          </w:p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可燃气（CH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等）：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100%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LEL;</w:t>
            </w:r>
            <w:r>
              <w:rPr>
                <w:rFonts w:hint="default" w:ascii="Times New Roman" w:hAnsi="Times New Roman" w:eastAsia="微软雅黑" w:cs="Times New Roman"/>
                <w:kern w:val="0"/>
                <w:sz w:val="21"/>
                <w:szCs w:val="21"/>
                <w:lang w:val="en-US" w:eastAsia="zh-CN" w:bidi="ar"/>
              </w:rPr>
              <w:t>±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5%</w:t>
            </w:r>
          </w:p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一氧化碳（CO）：0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1000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PPM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微软雅黑" w:cs="Times New Roman"/>
                <w:kern w:val="0"/>
                <w:sz w:val="21"/>
                <w:szCs w:val="21"/>
                <w:lang w:val="en-US" w:eastAsia="zh-CN" w:bidi="ar"/>
              </w:rPr>
              <w:t>±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5%</w:t>
            </w:r>
          </w:p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硫化氢（H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S）：0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PPM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微软雅黑" w:cs="Times New Roman"/>
                <w:kern w:val="0"/>
                <w:sz w:val="21"/>
                <w:szCs w:val="21"/>
                <w:lang w:val="en-US" w:eastAsia="zh-CN" w:bidi="ar"/>
              </w:rPr>
              <w:t>±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5%</w:t>
            </w:r>
          </w:p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氧气（O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）：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30%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VOL;</w:t>
            </w:r>
            <w:r>
              <w:rPr>
                <w:rFonts w:hint="default" w:ascii="Times New Roman" w:hAnsi="Times New Roman" w:eastAsia="微软雅黑" w:cs="Times New Roman"/>
                <w:kern w:val="0"/>
                <w:sz w:val="21"/>
                <w:szCs w:val="21"/>
                <w:lang w:val="en-US" w:eastAsia="zh-CN" w:bidi="ar"/>
              </w:rPr>
              <w:t>±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5%</w:t>
            </w:r>
          </w:p>
        </w:tc>
        <w:tc>
          <w:tcPr>
            <w:tcW w:w="9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1套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选配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36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总挥发性有机物测定仪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电化学、红外、催化燃烧、热导、PID光离子等</w:t>
            </w:r>
          </w:p>
        </w:tc>
        <w:tc>
          <w:tcPr>
            <w:tcW w:w="3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检测限：0.5 PPM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检测范围：0～50000 PPM</w:t>
            </w:r>
          </w:p>
        </w:tc>
        <w:tc>
          <w:tcPr>
            <w:tcW w:w="9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1台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选配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4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37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个人剂量报警仪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多级探测器法</w:t>
            </w:r>
          </w:p>
        </w:tc>
        <w:tc>
          <w:tcPr>
            <w:tcW w:w="3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1.测量类型：X、γ射线，中子射线可考虑选配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2.能量响应：15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keV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～10MeV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3.剂量当量范围：0Sv～10Sv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4.剂量率范围：0.01μSv/h～500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mSv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/h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5.有固定报警阈值，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超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阈值有声光报警</w:t>
            </w:r>
          </w:p>
        </w:tc>
        <w:tc>
          <w:tcPr>
            <w:tcW w:w="9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1台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1台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标配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38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数字测尘仪（防爆）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光散射原理</w:t>
            </w:r>
          </w:p>
        </w:tc>
        <w:tc>
          <w:tcPr>
            <w:tcW w:w="3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1.检出限：0.01mg/m³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2.检测范围：0.01～100 mg/m³</w:t>
            </w:r>
          </w:p>
        </w:tc>
        <w:tc>
          <w:tcPr>
            <w:tcW w:w="9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1台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1台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标配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6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39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检气管（有毒气体检测管）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气体分子扩散法、化学吸收法</w:t>
            </w:r>
          </w:p>
        </w:tc>
        <w:tc>
          <w:tcPr>
            <w:tcW w:w="3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1.对作业场所空气中有毒气体浓度进行半定量检测；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2.使用方法：吸取一定体积空气样品通过检气管进行检测；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3.配置：手动采样器或流量气泵、气体检测管；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4.可检测气体种类包括：一氧化碳、硫化氢、氯气、二氧化碳、氨气、二氧化硫、氮氧化物、氯化氢、氟化氢、臭氧、甲醛；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5.量程：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手动采样器或流量气泵：50ml/100ml；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一氧化碳：10～200mg/m³；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硫化氢：2～60mg/m³；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氯气：1～30mg/m³；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二氧化碳：5000～200000mg/m³；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氨气：1～30mg/m³；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二氧化硫：50～1000mg/m³；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氮氧化物：5～100mg/m³；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氯化氢：1～30mg/m³；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氟化氢：1～30mg/m³；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臭氧：0.3～10mg/m³；</w:t>
            </w:r>
          </w:p>
        </w:tc>
        <w:tc>
          <w:tcPr>
            <w:tcW w:w="9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1套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1套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选配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40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湿球黑球温度指数测定仪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传感器法</w:t>
            </w:r>
          </w:p>
        </w:tc>
        <w:tc>
          <w:tcPr>
            <w:tcW w:w="3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检测范围：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1.21℃～49℃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2.干球温度计检测范围为10℃～60℃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3.自然湿球温度计检测范围为5℃～40℃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4.黑球温度计检测范围为20℃～120℃</w:t>
            </w:r>
          </w:p>
        </w:tc>
        <w:tc>
          <w:tcPr>
            <w:tcW w:w="9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1台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1台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标配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41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辐射巡测仪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闪烁体探测器法、气体电离探测器法等</w:t>
            </w:r>
          </w:p>
        </w:tc>
        <w:tc>
          <w:tcPr>
            <w:tcW w:w="3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1.响应时间：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 xml:space="preserve">短时辐射最小持续30ms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2.检测范围 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持续辐射50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nSv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/h～10Sv/h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短时辐射5μSv/h～10Sv/h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脉冲辐射0.1μSv/h～10Sv/h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剂量当量10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nSv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～10Sv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能量范围15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keV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～10MeV</w:t>
            </w:r>
          </w:p>
        </w:tc>
        <w:tc>
          <w:tcPr>
            <w:tcW w:w="9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1台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1台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标配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42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表面污染检测仪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闪烁体探测器法</w:t>
            </w:r>
          </w:p>
        </w:tc>
        <w:tc>
          <w:tcPr>
            <w:tcW w:w="3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  <w:t>1.检测范围：对α发射体低于0.04Bq/cm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  <w:t>,对β发射体低于0.4Bq/cm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vertAlign w:val="superscript"/>
                <w:lang w:val="en-US" w:eastAsia="zh-CN" w:bidi="ar"/>
              </w:rPr>
              <w:t>2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  <w:t>2.单位：cps、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cpm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  <w:t>或Bq/cm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9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1台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选配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标配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43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人体振动分析仪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传感器法</w:t>
            </w:r>
          </w:p>
        </w:tc>
        <w:tc>
          <w:tcPr>
            <w:tcW w:w="3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1.分辨率：40mV/（m.s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superscript"/>
                <w:lang w:val="en-US" w:eastAsia="zh-CN" w:bidi="ar"/>
              </w:rPr>
              <w:t>-2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）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2.检测范围：48dB～158dB</w:t>
            </w:r>
          </w:p>
        </w:tc>
        <w:tc>
          <w:tcPr>
            <w:tcW w:w="9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1台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选配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44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激光（功率/能量）测定仪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热敏探测法</w:t>
            </w:r>
          </w:p>
        </w:tc>
        <w:tc>
          <w:tcPr>
            <w:tcW w:w="3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检测范围：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20pW～300mW（小功率）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2mW～12W（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shd w:val="clear" w:color="auto" w:fill="FFFFFF"/>
                <w:lang w:val="en-US" w:eastAsia="zh-CN" w:bidi="ar"/>
              </w:rPr>
              <w:t>中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功率）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100mW～150W（大功率）</w:t>
            </w:r>
          </w:p>
        </w:tc>
        <w:tc>
          <w:tcPr>
            <w:tcW w:w="9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1台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选配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8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45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压力温度检测仪（非在线/在线）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电化学传感器法</w:t>
            </w:r>
          </w:p>
        </w:tc>
        <w:tc>
          <w:tcPr>
            <w:tcW w:w="3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1.温度检出限：0.1℃ 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2.温度范围：-85至150℃ 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vertAlign w:val="baseli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温度精度：±0.05℃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*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温度分辨率：0.001℃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*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 xml:space="preserve">3.压力检出限：0.1kPa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 xml:space="preserve">4.压力范围：0～700kPa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压力精度：±1kPa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*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 xml:space="preserve">压力分辨率：0.01 kPa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*</w:t>
            </w:r>
          </w:p>
        </w:tc>
        <w:tc>
          <w:tcPr>
            <w:tcW w:w="9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按需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配置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按需配置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选配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46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一氧化碳检测仪（在线）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电化学传感器法（采样方式：非扩散红外线）</w:t>
            </w:r>
          </w:p>
        </w:tc>
        <w:tc>
          <w:tcPr>
            <w:tcW w:w="3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1.分辨率：0.1PPM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2.检测范围：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shd w:val="clear" w:color="auto" w:fill="FFFFFF"/>
                <w:lang w:val="en-US" w:eastAsia="zh-CN" w:bidi="ar"/>
              </w:rPr>
              <w:t>0～500PPM</w:t>
            </w:r>
          </w:p>
        </w:tc>
        <w:tc>
          <w:tcPr>
            <w:tcW w:w="9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按需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配置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按需配置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选配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47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二氧化碳检测仪（在线）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不分光红外线气体分析法（采样方式：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非扩散红外线）</w:t>
            </w:r>
          </w:p>
        </w:tc>
        <w:tc>
          <w:tcPr>
            <w:tcW w:w="3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1.分辨率：1PPM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2.检测范围：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shd w:val="clear" w:color="auto" w:fill="FFFFFF"/>
                <w:lang w:val="en-US" w:eastAsia="zh-CN" w:bidi="ar"/>
              </w:rPr>
              <w:t>0～5000PPM</w:t>
            </w:r>
          </w:p>
        </w:tc>
        <w:tc>
          <w:tcPr>
            <w:tcW w:w="9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按需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配置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按需配置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选配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48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甲醛检测仪（在线）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电化学传感器法</w:t>
            </w:r>
          </w:p>
        </w:tc>
        <w:tc>
          <w:tcPr>
            <w:tcW w:w="3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1.分辨率：0.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01PPM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2.检测范围：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0～10PPM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 xml:space="preserve">           0～80PPM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*</w:t>
            </w:r>
          </w:p>
        </w:tc>
        <w:tc>
          <w:tcPr>
            <w:tcW w:w="9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按需</w:t>
            </w:r>
          </w:p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配置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按需</w:t>
            </w:r>
          </w:p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配置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选配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49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数字式温湿度计（在线）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数显式温度计法/电阻电容法</w:t>
            </w:r>
          </w:p>
        </w:tc>
        <w:tc>
          <w:tcPr>
            <w:tcW w:w="3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温度: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1.分辨率：0.1℃ 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2.检测范围：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0～60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℃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 xml:space="preserve">           -50～150℃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*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湿度: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 xml:space="preserve">1.分辨率：0.1%RH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 xml:space="preserve">2.检测范围：10～90%RH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0～100%RH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*</w:t>
            </w:r>
          </w:p>
        </w:tc>
        <w:tc>
          <w:tcPr>
            <w:tcW w:w="9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按需</w:t>
            </w:r>
          </w:p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配置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按需</w:t>
            </w:r>
          </w:p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配置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选配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余氯/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总氯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检测仪（在线）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DPD单波长比色法或光电子比色法原理</w:t>
            </w:r>
          </w:p>
        </w:tc>
        <w:tc>
          <w:tcPr>
            <w:tcW w:w="3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余氯：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 xml:space="preserve">1.检出限：0.1mg/L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 xml:space="preserve">2.检测范围：0.1～4.00mg/L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 w:firstLine="1260" w:firstLineChars="60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0.1～10.00mg/ L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*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总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氯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 xml:space="preserve">1.检出限：0.2mg/L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 xml:space="preserve">2.检测范围：0.2～2.00mg/L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 xml:space="preserve">            0.1～8.00mg/L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*</w:t>
            </w:r>
          </w:p>
        </w:tc>
        <w:tc>
          <w:tcPr>
            <w:tcW w:w="9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按需</w:t>
            </w:r>
          </w:p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配置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按需</w:t>
            </w:r>
          </w:p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配置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选配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51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pH计（在线）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玻璃电极法</w:t>
            </w:r>
          </w:p>
        </w:tc>
        <w:tc>
          <w:tcPr>
            <w:tcW w:w="3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 xml:space="preserve">1.检出限：0.01pH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 xml:space="preserve">2.检测范围：0～14pH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 w:firstLine="1260" w:firstLineChars="60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-2.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00～18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00pH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*</w:t>
            </w:r>
          </w:p>
        </w:tc>
        <w:tc>
          <w:tcPr>
            <w:tcW w:w="9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按需</w:t>
            </w:r>
          </w:p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配置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按需</w:t>
            </w:r>
          </w:p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配置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选配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52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浊度仪（在线）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散射比浊法（福尔马肼标准）</w:t>
            </w:r>
          </w:p>
        </w:tc>
        <w:tc>
          <w:tcPr>
            <w:tcW w:w="3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 xml:space="preserve">1.检出限：0.5NTU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 xml:space="preserve">2.检测范围：0～1000NTU </w:t>
            </w:r>
          </w:p>
        </w:tc>
        <w:tc>
          <w:tcPr>
            <w:tcW w:w="9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按需</w:t>
            </w:r>
          </w:p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配置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按需</w:t>
            </w:r>
          </w:p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配置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选配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53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便携式氧化还原电位测定仪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电极传感器法</w:t>
            </w:r>
          </w:p>
        </w:tc>
        <w:tc>
          <w:tcPr>
            <w:tcW w:w="3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1.分辨率：0.1mV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2.检测范围：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shd w:val="clear" w:color="auto" w:fill="FFFFFF"/>
                <w:lang w:val="en-US" w:eastAsia="zh-CN" w:bidi="ar"/>
              </w:rPr>
              <w:t>-2000～2000 mV</w:t>
            </w:r>
          </w:p>
        </w:tc>
        <w:tc>
          <w:tcPr>
            <w:tcW w:w="9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按需</w:t>
            </w:r>
          </w:p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配置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按需</w:t>
            </w:r>
          </w:p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配置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选配</w:t>
            </w:r>
          </w:p>
        </w:tc>
      </w:tr>
    </w:tbl>
    <w:p>
      <w:pPr>
        <w:keepNext w:val="0"/>
        <w:keepLines w:val="0"/>
        <w:widowControl w:val="0"/>
        <w:suppressLineNumbers w:val="0"/>
        <w:overflowPunct w:val="0"/>
        <w:autoSpaceDE w:val="0"/>
        <w:autoSpaceDN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仿宋_GB2312" w:cs="Times New Roman"/>
          <w:kern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注:设备参数</w:t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  <w:shd w:val="clear" w:color="auto" w:fill="FFFFFF"/>
          <w:lang w:val="en-US" w:eastAsia="zh-CN" w:bidi="ar"/>
        </w:rPr>
        <w:t>标</w:t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“*”为高配版仪器参数</w:t>
      </w:r>
    </w:p>
    <w:p>
      <w:pPr>
        <w:keepNext w:val="0"/>
        <w:keepLines w:val="0"/>
        <w:widowControl w:val="0"/>
        <w:suppressLineNumbers w:val="0"/>
        <w:overflowPunct w:val="0"/>
        <w:autoSpaceDE w:val="0"/>
        <w:autoSpaceDN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楷体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  <w:lang w:val="en-US" w:eastAsia="zh-CN" w:bidi="ar"/>
        </w:rPr>
        <w:br w:type="page"/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lang w:val="en-US" w:eastAsia="zh-CN" w:bidi="ar"/>
        </w:rPr>
        <w:t xml:space="preserve">表2 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lang w:val="en" w:eastAsia="zh-CN" w:bidi="ar"/>
        </w:rPr>
        <w:t xml:space="preserve"> 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lang w:val="en-US" w:eastAsia="zh-CN" w:bidi="ar"/>
        </w:rPr>
        <w:t>执法取证装备一览表</w:t>
      </w:r>
    </w:p>
    <w:tbl>
      <w:tblPr>
        <w:tblStyle w:val="7"/>
        <w:tblW w:w="875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1720"/>
        <w:gridCol w:w="1810"/>
        <w:gridCol w:w="1920"/>
        <w:gridCol w:w="27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kern w:val="2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kern w:val="2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1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kern w:val="2"/>
                <w:sz w:val="21"/>
                <w:szCs w:val="21"/>
                <w:lang w:val="en-US" w:eastAsia="zh-CN" w:bidi="ar"/>
              </w:rPr>
              <w:t>地市级</w:t>
            </w:r>
          </w:p>
        </w:tc>
        <w:tc>
          <w:tcPr>
            <w:tcW w:w="1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kern w:val="2"/>
                <w:sz w:val="21"/>
                <w:szCs w:val="21"/>
                <w:lang w:val="en-US" w:eastAsia="zh-CN" w:bidi="ar"/>
              </w:rPr>
              <w:t>县级</w:t>
            </w:r>
          </w:p>
        </w:tc>
        <w:tc>
          <w:tcPr>
            <w:tcW w:w="2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kern w:val="2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执法模拟沙盘</w:t>
            </w:r>
          </w:p>
        </w:tc>
        <w:tc>
          <w:tcPr>
            <w:tcW w:w="3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按需配置</w:t>
            </w:r>
          </w:p>
        </w:tc>
        <w:tc>
          <w:tcPr>
            <w:tcW w:w="2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音视频监控系统</w:t>
            </w:r>
          </w:p>
        </w:tc>
        <w:tc>
          <w:tcPr>
            <w:tcW w:w="3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按需配置</w:t>
            </w:r>
          </w:p>
        </w:tc>
        <w:tc>
          <w:tcPr>
            <w:tcW w:w="2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数字化询问系统</w:t>
            </w:r>
          </w:p>
        </w:tc>
        <w:tc>
          <w:tcPr>
            <w:tcW w:w="1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1套/执法科室</w:t>
            </w:r>
          </w:p>
        </w:tc>
        <w:tc>
          <w:tcPr>
            <w:tcW w:w="1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1套/执法科室</w:t>
            </w:r>
          </w:p>
        </w:tc>
        <w:tc>
          <w:tcPr>
            <w:tcW w:w="2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应用于卫生监督执法询问室，通过音视频记录、文书职能辅助及远程指挥功能，实现执法全过程留痕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移动执法终端</w:t>
            </w:r>
          </w:p>
        </w:tc>
        <w:tc>
          <w:tcPr>
            <w:tcW w:w="1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1台／执法人员</w:t>
            </w:r>
          </w:p>
        </w:tc>
        <w:tc>
          <w:tcPr>
            <w:tcW w:w="1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1台／执法人员</w:t>
            </w:r>
          </w:p>
        </w:tc>
        <w:tc>
          <w:tcPr>
            <w:tcW w:w="2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支持5G全网通通讯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便携式打印机</w:t>
            </w:r>
          </w:p>
        </w:tc>
        <w:tc>
          <w:tcPr>
            <w:tcW w:w="1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1台/2名执法人员</w:t>
            </w:r>
          </w:p>
        </w:tc>
        <w:tc>
          <w:tcPr>
            <w:tcW w:w="1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1台/2名执法人员</w:t>
            </w:r>
          </w:p>
        </w:tc>
        <w:tc>
          <w:tcPr>
            <w:tcW w:w="2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执法记录仪</w:t>
            </w:r>
          </w:p>
        </w:tc>
        <w:tc>
          <w:tcPr>
            <w:tcW w:w="1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1台/执法人员</w:t>
            </w:r>
          </w:p>
        </w:tc>
        <w:tc>
          <w:tcPr>
            <w:tcW w:w="1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1台/执法人员</w:t>
            </w:r>
          </w:p>
        </w:tc>
        <w:tc>
          <w:tcPr>
            <w:tcW w:w="277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支持5G全网通通讯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，每台同时配备1个执法记录仪采集站设备接口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1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照相机</w:t>
            </w:r>
          </w:p>
        </w:tc>
        <w:tc>
          <w:tcPr>
            <w:tcW w:w="3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按需配置</w:t>
            </w:r>
          </w:p>
        </w:tc>
        <w:tc>
          <w:tcPr>
            <w:tcW w:w="2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光盘刻录机</w:t>
            </w:r>
          </w:p>
        </w:tc>
        <w:tc>
          <w:tcPr>
            <w:tcW w:w="3730" w:type="dxa"/>
            <w:gridSpan w:val="2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按需配置</w:t>
            </w:r>
          </w:p>
        </w:tc>
        <w:tc>
          <w:tcPr>
            <w:tcW w:w="2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摄像机</w:t>
            </w:r>
          </w:p>
        </w:tc>
        <w:tc>
          <w:tcPr>
            <w:tcW w:w="3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按需配置</w:t>
            </w:r>
          </w:p>
        </w:tc>
        <w:tc>
          <w:tcPr>
            <w:tcW w:w="2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录音笔</w:t>
            </w:r>
          </w:p>
        </w:tc>
        <w:tc>
          <w:tcPr>
            <w:tcW w:w="1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1台/执法人员</w:t>
            </w:r>
          </w:p>
        </w:tc>
        <w:tc>
          <w:tcPr>
            <w:tcW w:w="1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1台/执法人员</w:t>
            </w:r>
          </w:p>
        </w:tc>
        <w:tc>
          <w:tcPr>
            <w:tcW w:w="277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支持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语音智能转录文字功能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1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暗访取证设备</w:t>
            </w:r>
          </w:p>
        </w:tc>
        <w:tc>
          <w:tcPr>
            <w:tcW w:w="3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按需配置</w:t>
            </w:r>
          </w:p>
        </w:tc>
        <w:tc>
          <w:tcPr>
            <w:tcW w:w="2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1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便携式计算机</w:t>
            </w:r>
          </w:p>
        </w:tc>
        <w:tc>
          <w:tcPr>
            <w:tcW w:w="1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1台/2人</w:t>
            </w:r>
          </w:p>
        </w:tc>
        <w:tc>
          <w:tcPr>
            <w:tcW w:w="1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1台/2人</w:t>
            </w:r>
          </w:p>
        </w:tc>
        <w:tc>
          <w:tcPr>
            <w:tcW w:w="2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1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CA数字证书</w:t>
            </w:r>
          </w:p>
        </w:tc>
        <w:tc>
          <w:tcPr>
            <w:tcW w:w="3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按需配置</w:t>
            </w:r>
          </w:p>
        </w:tc>
        <w:tc>
          <w:tcPr>
            <w:tcW w:w="2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1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执法记录采集站</w:t>
            </w:r>
          </w:p>
        </w:tc>
        <w:tc>
          <w:tcPr>
            <w:tcW w:w="3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每单位不少于2台</w:t>
            </w:r>
          </w:p>
        </w:tc>
        <w:tc>
          <w:tcPr>
            <w:tcW w:w="2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1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无人机</w:t>
            </w:r>
          </w:p>
        </w:tc>
        <w:tc>
          <w:tcPr>
            <w:tcW w:w="3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按需配置</w:t>
            </w:r>
          </w:p>
        </w:tc>
        <w:tc>
          <w:tcPr>
            <w:tcW w:w="2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1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冷藏设备（冰箱）</w:t>
            </w:r>
          </w:p>
        </w:tc>
        <w:tc>
          <w:tcPr>
            <w:tcW w:w="1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1台/执法科室</w:t>
            </w:r>
          </w:p>
        </w:tc>
        <w:tc>
          <w:tcPr>
            <w:tcW w:w="1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1台/执法科室</w:t>
            </w:r>
          </w:p>
        </w:tc>
        <w:tc>
          <w:tcPr>
            <w:tcW w:w="2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存放试剂等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1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1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执法制服</w:t>
            </w:r>
          </w:p>
        </w:tc>
        <w:tc>
          <w:tcPr>
            <w:tcW w:w="3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冬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1"/>
                <w:szCs w:val="21"/>
                <w:lang w:val="en-US" w:eastAsia="zh-CN" w:bidi="ar"/>
              </w:rPr>
              <w:t>秋制服西式套装2套，春夏制服西式套装2套（女同志加发裙子1条），大衣只限温、寒区经常在室外执行任务的人员制作1件，半袖衬衫2件，外穿长袖衬衫2件，内穿长袖衬衫2件，白色帽子1顶，深蓝色帽子1顶，冬帽寒、温区1顶，领带2条，帽徽1个，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胸号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1"/>
                <w:szCs w:val="21"/>
                <w:lang w:val="en-US" w:eastAsia="zh-CN" w:bidi="ar"/>
              </w:rPr>
              <w:t>2个，肩章：硬、软、套式肩章各1套，领带夹2个，臂章2个。</w:t>
            </w:r>
          </w:p>
        </w:tc>
        <w:tc>
          <w:tcPr>
            <w:tcW w:w="2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1"/>
                <w:szCs w:val="21"/>
                <w:lang w:val="en-US" w:eastAsia="zh-CN" w:bidi="ar"/>
              </w:rPr>
              <w:t>原则上按《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卫生部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1"/>
                <w:szCs w:val="21"/>
                <w:lang w:val="en-US" w:eastAsia="zh-CN" w:bidi="ar"/>
              </w:rPr>
              <w:t>办公厅关于进一步规范卫生监督制、着装管理的通知》（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卫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1"/>
                <w:szCs w:val="21"/>
                <w:lang w:val="en-US" w:eastAsia="zh-CN" w:bidi="ar"/>
              </w:rPr>
              <w:t>办法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监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1"/>
                <w:szCs w:val="21"/>
                <w:lang w:val="en-US" w:eastAsia="zh-CN" w:bidi="ar"/>
              </w:rPr>
              <w:t>发〔2003〕103号）执行</w:t>
            </w:r>
          </w:p>
        </w:tc>
      </w:tr>
    </w:tbl>
    <w:p>
      <w:pPr>
        <w:keepNext w:val="0"/>
        <w:keepLines w:val="0"/>
        <w:widowControl w:val="0"/>
        <w:suppressLineNumbers w:val="0"/>
        <w:overflowPunct w:val="0"/>
        <w:autoSpaceDE w:val="0"/>
        <w:autoSpaceDN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楷体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  <w:lang w:val="en-US" w:eastAsia="zh-CN" w:bidi="ar"/>
        </w:rPr>
        <w:t>表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lang w:val="en" w:eastAsia="zh-CN" w:bidi="ar"/>
        </w:rPr>
        <w:t>3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shd w:val="clear" w:color="auto" w:fill="FFFFFF"/>
          <w:lang w:val="en-US" w:eastAsia="zh-CN" w:bidi="ar"/>
        </w:rPr>
        <w:t>通讯指挥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lang w:val="en-US" w:eastAsia="zh-CN" w:bidi="ar"/>
        </w:rPr>
        <w:t>装备标准一览表</w:t>
      </w:r>
    </w:p>
    <w:tbl>
      <w:tblPr>
        <w:tblStyle w:val="7"/>
        <w:tblW w:w="8417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976"/>
        <w:gridCol w:w="1861"/>
        <w:gridCol w:w="1947"/>
        <w:gridCol w:w="20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kern w:val="2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kern w:val="2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1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kern w:val="2"/>
                <w:sz w:val="21"/>
                <w:szCs w:val="21"/>
                <w:lang w:val="en-US" w:eastAsia="zh-CN" w:bidi="ar"/>
              </w:rPr>
              <w:t>地市级</w:t>
            </w:r>
          </w:p>
        </w:tc>
        <w:tc>
          <w:tcPr>
            <w:tcW w:w="1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kern w:val="2"/>
                <w:sz w:val="21"/>
                <w:szCs w:val="21"/>
                <w:lang w:val="en-US" w:eastAsia="zh-CN" w:bidi="ar"/>
              </w:rPr>
              <w:t>县级</w:t>
            </w: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kern w:val="2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移动存储器</w:t>
            </w:r>
          </w:p>
        </w:tc>
        <w:tc>
          <w:tcPr>
            <w:tcW w:w="1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1个/人</w:t>
            </w:r>
          </w:p>
        </w:tc>
        <w:tc>
          <w:tcPr>
            <w:tcW w:w="1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1个/人</w:t>
            </w: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无线上网卡</w:t>
            </w:r>
          </w:p>
        </w:tc>
        <w:tc>
          <w:tcPr>
            <w:tcW w:w="1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1个/人</w:t>
            </w:r>
          </w:p>
        </w:tc>
        <w:tc>
          <w:tcPr>
            <w:tcW w:w="1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1个/人</w:t>
            </w: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对讲机</w:t>
            </w:r>
          </w:p>
        </w:tc>
        <w:tc>
          <w:tcPr>
            <w:tcW w:w="38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按需配置</w:t>
            </w: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卫星电话</w:t>
            </w:r>
          </w:p>
        </w:tc>
        <w:tc>
          <w:tcPr>
            <w:tcW w:w="38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按需配置</w:t>
            </w: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监督执法车</w:t>
            </w:r>
          </w:p>
        </w:tc>
        <w:tc>
          <w:tcPr>
            <w:tcW w:w="1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1辆/4-8人</w:t>
            </w:r>
          </w:p>
        </w:tc>
        <w:tc>
          <w:tcPr>
            <w:tcW w:w="1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1辆/4-8人</w:t>
            </w: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采样专用车</w:t>
            </w:r>
          </w:p>
        </w:tc>
        <w:tc>
          <w:tcPr>
            <w:tcW w:w="38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按需配置</w:t>
            </w: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配备标准采样箱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1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现场快速检测车（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含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车载设备）</w:t>
            </w:r>
          </w:p>
        </w:tc>
        <w:tc>
          <w:tcPr>
            <w:tcW w:w="38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按需配置</w:t>
            </w: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多功能应急指挥车</w:t>
            </w:r>
          </w:p>
        </w:tc>
        <w:tc>
          <w:tcPr>
            <w:tcW w:w="38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按需配置</w:t>
            </w: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具备信息采集、信息存储、信息管理、应急联动服、视频接收系统等车载设备</w:t>
            </w:r>
          </w:p>
        </w:tc>
      </w:tr>
    </w:tbl>
    <w:p>
      <w:pPr>
        <w:keepNext w:val="0"/>
        <w:keepLines w:val="0"/>
        <w:widowControl w:val="0"/>
        <w:suppressLineNumbers w:val="0"/>
        <w:overflowPunct w:val="0"/>
        <w:autoSpaceDE w:val="0"/>
        <w:autoSpaceDN/>
        <w:spacing w:before="0" w:beforeAutospacing="0" w:after="0" w:afterAutospacing="0"/>
        <w:ind w:left="0" w:right="0" w:firstLine="560" w:firstLineChars="200"/>
        <w:jc w:val="both"/>
        <w:rPr>
          <w:rFonts w:hint="default" w:ascii="Times New Roman" w:hAnsi="Times New Roman" w:eastAsia="黑体" w:cs="Times New Roman"/>
          <w:kern w:val="2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2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overflowPunct w:val="0"/>
        <w:autoSpaceDE w:val="0"/>
        <w:autoSpaceDN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楷体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  <w:lang w:val="en-US" w:eastAsia="zh-CN" w:bidi="ar"/>
        </w:rPr>
        <w:br w:type="page"/>
      </w:r>
    </w:p>
    <w:p>
      <w:pPr>
        <w:keepNext w:val="0"/>
        <w:keepLines w:val="0"/>
        <w:widowControl w:val="0"/>
        <w:suppressLineNumbers w:val="0"/>
        <w:overflowPunct w:val="0"/>
        <w:autoSpaceDE w:val="0"/>
        <w:autoSpaceDN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楷体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  <w:lang w:val="en-US" w:eastAsia="zh-CN" w:bidi="ar"/>
        </w:rPr>
        <w:t>表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lang w:val="en" w:eastAsia="zh-CN" w:bidi="ar"/>
        </w:rPr>
        <w:t>4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lang w:val="en-US" w:eastAsia="zh-CN" w:bidi="ar"/>
        </w:rPr>
        <w:t xml:space="preserve">  应急防护装备标准一览表</w:t>
      </w:r>
    </w:p>
    <w:tbl>
      <w:tblPr>
        <w:tblStyle w:val="8"/>
        <w:tblW w:w="89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1505"/>
        <w:gridCol w:w="4840"/>
        <w:gridCol w:w="1072"/>
        <w:gridCol w:w="1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kern w:val="2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kern w:val="2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4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kern w:val="2"/>
                <w:sz w:val="21"/>
                <w:szCs w:val="21"/>
                <w:lang w:val="en-US" w:eastAsia="zh-CN" w:bidi="ar"/>
              </w:rPr>
              <w:t>装备要求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kern w:val="2"/>
                <w:sz w:val="21"/>
                <w:szCs w:val="21"/>
                <w:lang w:val="en-US" w:eastAsia="zh-CN" w:bidi="ar"/>
              </w:rPr>
              <w:t>地市级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kern w:val="2"/>
                <w:sz w:val="21"/>
                <w:szCs w:val="21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安全帽</w:t>
            </w:r>
          </w:p>
        </w:tc>
        <w:tc>
          <w:tcPr>
            <w:tcW w:w="4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1.材质：丙烯腈-丁二烯-苯乙烯塑料/高密度聚乙烯/玻璃钢</w:t>
            </w:r>
          </w:p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2.符合GB 2811-2019《头部防护—安全帽》要求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1个/人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1个/人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自吸过滤式防颗粒物呼吸器（防尘口罩）</w:t>
            </w:r>
          </w:p>
        </w:tc>
        <w:tc>
          <w:tcPr>
            <w:tcW w:w="4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1.材质：高效静电滤棉或静电滤棉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加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带特效活性炭除味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层</w:t>
            </w:r>
          </w:p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2.过滤效率≥95%</w:t>
            </w:r>
          </w:p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符合GB 2626-2019《呼吸防护—自吸过滤式防颗粒物呼吸器》</w:t>
            </w: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按需配置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自吸过滤式防毒面具</w:t>
            </w:r>
          </w:p>
        </w:tc>
        <w:tc>
          <w:tcPr>
            <w:tcW w:w="4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1.材质：热塑橡胶或硅胶，优选硅胶材料的面罩</w:t>
            </w:r>
          </w:p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2.符合GB 2890-2022《呼吸防护 自吸过滤式防毒面具》要求</w:t>
            </w: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按需配置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7" w:hRule="atLeast"/>
          <w:jc w:val="center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护目镜</w:t>
            </w:r>
          </w:p>
        </w:tc>
        <w:tc>
          <w:tcPr>
            <w:tcW w:w="4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1.材质：镜片材质为聚碳酸酯，不可以使用玻璃材质的镜片</w:t>
            </w:r>
          </w:p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2.符合GB 32166-2016《个体防护装备 眼面部防护 职业眼面部防护具 第1部分: 要求》</w:t>
            </w:r>
          </w:p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3.优选防雾功能的护目镜；室外的强可见光环境可选灰色镜片护目镜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1个/人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1个/人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防噪声耳塞或耳罩</w:t>
            </w:r>
          </w:p>
        </w:tc>
        <w:tc>
          <w:tcPr>
            <w:tcW w:w="4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1.材质：非致敏材料</w:t>
            </w:r>
          </w:p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2.符合GB/T 31422-2015《个体防护装备 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护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听器的通用技术条件》</w:t>
            </w: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按需配置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防护服</w:t>
            </w:r>
          </w:p>
        </w:tc>
        <w:tc>
          <w:tcPr>
            <w:tcW w:w="4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1.纯棉材质，防静电，长袖，收口，与其他防护用品良好兼容</w:t>
            </w:r>
          </w:p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2.防静电服和化学防护服应符合GB 12014-2019《防护服装—防静电服》、GB 24539-2021《防护服装—化学防护服》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1件/人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1件/人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安全鞋</w:t>
            </w:r>
          </w:p>
        </w:tc>
        <w:tc>
          <w:tcPr>
            <w:tcW w:w="4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1.良好的防滑、防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砸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、防穿刺、绝缘性能</w:t>
            </w:r>
          </w:p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2.符合GB 21148-2020《足部防护—安全鞋》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1双/人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1双/人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防化服</w:t>
            </w:r>
          </w:p>
        </w:tc>
        <w:tc>
          <w:tcPr>
            <w:tcW w:w="4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1.防护级别：A级全封闭</w:t>
            </w:r>
          </w:p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2.配备正压式空气呼吸器、防护靴子和手套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1件/人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1件/人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防辐射服</w:t>
            </w:r>
          </w:p>
        </w:tc>
        <w:tc>
          <w:tcPr>
            <w:tcW w:w="4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铅当量：50KV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 xml:space="preserve">150KV时，正面0.5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mmPb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 xml:space="preserve">，背面0.25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mmPb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1件/人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1件/人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防辐射面罩</w:t>
            </w:r>
          </w:p>
        </w:tc>
        <w:tc>
          <w:tcPr>
            <w:tcW w:w="4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铅当量大于0.25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mmPb</w:t>
            </w: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按需配置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防辐射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shd w:val="clear" w:color="auto" w:fill="FFFFFF"/>
                <w:lang w:val="en-US" w:eastAsia="zh-CN" w:bidi="ar"/>
              </w:rPr>
              <w:t>帽</w:t>
            </w:r>
          </w:p>
        </w:tc>
        <w:tc>
          <w:tcPr>
            <w:tcW w:w="4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铅当量大于0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.5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mmPb</w:t>
            </w: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按需配置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防辐射围脖</w:t>
            </w:r>
          </w:p>
        </w:tc>
        <w:tc>
          <w:tcPr>
            <w:tcW w:w="4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铅当量大于0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5mmPb</w:t>
            </w: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按需配置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防辐射铅围裙</w:t>
            </w:r>
          </w:p>
        </w:tc>
        <w:tc>
          <w:tcPr>
            <w:tcW w:w="4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铅当量大于0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5mmPb</w:t>
            </w: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按需配置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防辐射眼镜</w:t>
            </w:r>
          </w:p>
        </w:tc>
        <w:tc>
          <w:tcPr>
            <w:tcW w:w="4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铅当量大于0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5mmPb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，镜面大小大于27 cm²</w:t>
            </w: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按需配置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应急保障装备</w:t>
            </w:r>
          </w:p>
        </w:tc>
        <w:tc>
          <w:tcPr>
            <w:tcW w:w="4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应急帐篷、冷暖风机、防水配电盘、防水接线板、电灯、发电机、净水装置、便携炊具、电热水壶、警示标志、个人携行装备、靴套等</w:t>
            </w: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按需配置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医用防护服</w:t>
            </w:r>
          </w:p>
        </w:tc>
        <w:tc>
          <w:tcPr>
            <w:tcW w:w="4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符合GB19082《医用一次性防护服技术要求》</w:t>
            </w: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按需配置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医用外科口罩</w:t>
            </w:r>
          </w:p>
        </w:tc>
        <w:tc>
          <w:tcPr>
            <w:tcW w:w="4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符合YY0469-2023《医用外科口罩技术要求》</w:t>
            </w: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按需配置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医用防护口罩</w:t>
            </w:r>
          </w:p>
        </w:tc>
        <w:tc>
          <w:tcPr>
            <w:tcW w:w="4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符合GB19083《医用防护口罩技术要求》</w:t>
            </w: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按需配置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19</w:t>
            </w: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医用橡胶手套</w:t>
            </w:r>
          </w:p>
        </w:tc>
        <w:tc>
          <w:tcPr>
            <w:tcW w:w="4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符合GB10213《一次性使用医用橡胶检查手套》</w:t>
            </w: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按需配置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手消毒剂</w:t>
            </w:r>
          </w:p>
        </w:tc>
        <w:tc>
          <w:tcPr>
            <w:tcW w:w="4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符合GB2795《手消毒剂通用要求》</w:t>
            </w: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按需配置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1"/>
                <w:szCs w:val="21"/>
                <w:lang w:val="en-US" w:eastAsia="zh-CN" w:bidi="ar"/>
              </w:rPr>
              <w:t>21</w:t>
            </w: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1"/>
                <w:szCs w:val="21"/>
                <w:lang w:val="en-US" w:eastAsia="zh-CN" w:bidi="ar"/>
              </w:rPr>
              <w:t>医用帽</w:t>
            </w:r>
          </w:p>
        </w:tc>
        <w:tc>
          <w:tcPr>
            <w:tcW w:w="4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/>
              <w:ind w:left="0" w:leftChars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shd w:val="clear" w:color="auto" w:fill="FFFFFF"/>
                <w:lang w:val="en-US" w:eastAsia="zh-CN" w:bidi="ar"/>
              </w:rPr>
              <w:t>符合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YY/T1642-2019《一次性使用医用防护帽》</w:t>
            </w: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1"/>
                <w:szCs w:val="21"/>
                <w:lang w:val="en-US" w:eastAsia="zh-CN" w:bidi="ar"/>
              </w:rPr>
              <w:t>按需配置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1"/>
                <w:szCs w:val="21"/>
                <w:lang w:val="en-US" w:eastAsia="zh-CN" w:bidi="ar"/>
              </w:rPr>
              <w:t>22</w:t>
            </w: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1"/>
                <w:szCs w:val="21"/>
                <w:lang w:val="en-US" w:eastAsia="zh-CN" w:bidi="ar"/>
              </w:rPr>
              <w:t>医用防护鞋套</w:t>
            </w:r>
          </w:p>
        </w:tc>
        <w:tc>
          <w:tcPr>
            <w:tcW w:w="4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320" w:lineRule="exact"/>
              <w:ind w:left="0" w:leftChars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符合YY/T 0506.8-2019《病人、医护人员和器械用手术单、手术衣和洁净服 第8部分：产品专用要求》</w:t>
            </w: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1"/>
                <w:szCs w:val="21"/>
                <w:lang w:val="en-US" w:eastAsia="zh-CN" w:bidi="ar"/>
              </w:rPr>
              <w:t>按需配置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1"/>
                <w:szCs w:val="21"/>
                <w:lang w:val="en-US" w:eastAsia="zh-CN" w:bidi="ar"/>
              </w:rPr>
              <w:t>23</w:t>
            </w: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1"/>
                <w:szCs w:val="21"/>
                <w:lang w:val="en-US" w:eastAsia="zh-CN" w:bidi="ar"/>
              </w:rPr>
              <w:t>医用薄膜手套</w:t>
            </w:r>
          </w:p>
        </w:tc>
        <w:tc>
          <w:tcPr>
            <w:tcW w:w="4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/>
              <w:ind w:left="0" w:leftChars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1"/>
                <w:szCs w:val="21"/>
                <w:lang w:val="en-US" w:eastAsia="zh-CN" w:bidi="ar"/>
              </w:rPr>
              <w:t>符合GB 15979-2024《一次性使用卫生用品卫生要求》</w:t>
            </w: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1"/>
                <w:szCs w:val="21"/>
                <w:lang w:val="en-US" w:eastAsia="zh-CN" w:bidi="ar"/>
              </w:rPr>
              <w:t>按需配置</w:t>
            </w:r>
          </w:p>
        </w:tc>
      </w:tr>
    </w:tbl>
    <w:p>
      <w:pPr>
        <w:keepNext w:val="0"/>
        <w:keepLines w:val="0"/>
        <w:widowControl w:val="0"/>
        <w:suppressLineNumbers w:val="0"/>
        <w:overflowPunct w:val="0"/>
        <w:autoSpaceDE w:val="0"/>
        <w:autoSpaceDN/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overflowPunct w:val="0"/>
        <w:autoSpaceDE w:val="0"/>
        <w:autoSpaceDN/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overflowPunct w:val="0"/>
        <w:autoSpaceDE w:val="0"/>
        <w:autoSpaceDN/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overflowPunct w:val="0"/>
        <w:autoSpaceDE w:val="0"/>
        <w:autoSpaceDN/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overflowPunct w:val="0"/>
        <w:autoSpaceDE w:val="0"/>
        <w:autoSpaceDN/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overflowPunct w:val="0"/>
        <w:autoSpaceDE w:val="0"/>
        <w:autoSpaceDN/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pStyle w:val="5"/>
        <w:keepNext w:val="0"/>
        <w:keepLines w:val="0"/>
        <w:widowControl w:val="0"/>
        <w:suppressLineNumbers w:val="0"/>
        <w:overflowPunct w:val="0"/>
        <w:autoSpaceDE w:val="0"/>
        <w:autoSpaceDN/>
        <w:spacing w:before="100" w:beforeAutospacing="1" w:after="0" w:afterAutospacing="0" w:line="360" w:lineRule="auto"/>
        <w:ind w:left="0" w:right="0" w:firstLine="0" w:firstLineChars="0"/>
        <w:jc w:val="both"/>
        <w:outlineLvl w:val="1"/>
        <w:rPr>
          <w:rFonts w:hint="default" w:ascii="Times New Roman" w:hAnsi="Times New Roman" w:eastAsia="楷体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overflowPunct w:val="0"/>
        <w:autoSpaceDE w:val="0"/>
        <w:autoSpaceDN/>
        <w:spacing w:before="0" w:beforeAutospacing="0" w:after="0" w:afterAutospacing="0" w:line="360" w:lineRule="exact"/>
        <w:ind w:left="0" w:right="0"/>
        <w:jc w:val="center"/>
        <w:rPr>
          <w:rFonts w:hint="default" w:ascii="Times New Roman" w:hAnsi="Times New Roman" w:eastAsia="楷体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  <w:lang w:val="en-US" w:eastAsia="zh-CN" w:bidi="ar"/>
        </w:rPr>
        <w:br w:type="page"/>
      </w:r>
    </w:p>
    <w:p>
      <w:pPr>
        <w:keepNext w:val="0"/>
        <w:keepLines w:val="0"/>
        <w:widowControl/>
        <w:suppressLineNumbers w:val="0"/>
        <w:overflowPunct w:val="0"/>
        <w:autoSpaceDE w:val="0"/>
        <w:autoSpaceDN/>
        <w:spacing w:before="0" w:beforeAutospacing="0" w:after="0" w:afterAutospacing="0" w:line="360" w:lineRule="exact"/>
        <w:ind w:left="0" w:right="0"/>
        <w:jc w:val="center"/>
        <w:rPr>
          <w:rFonts w:hint="default" w:ascii="Times New Roman" w:hAnsi="Times New Roman" w:eastAsia="楷体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"/>
        </w:rPr>
        <w:t>表</w:t>
      </w: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en" w:eastAsia="zh-CN" w:bidi="ar"/>
        </w:rPr>
        <w:t>5</w:t>
      </w: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"/>
        </w:rPr>
        <w:t xml:space="preserve">  地市级信息网络装备标准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lang w:val="en-US" w:eastAsia="zh-CN" w:bidi="ar"/>
        </w:rPr>
        <w:t>一览表</w:t>
      </w:r>
    </w:p>
    <w:p>
      <w:pPr>
        <w:pStyle w:val="5"/>
        <w:keepNext w:val="0"/>
        <w:keepLines w:val="0"/>
        <w:widowControl w:val="0"/>
        <w:suppressLineNumbers w:val="0"/>
        <w:overflowPunct w:val="0"/>
        <w:autoSpaceDE w:val="0"/>
        <w:autoSpaceDN/>
        <w:spacing w:before="0" w:beforeAutospacing="0" w:after="0" w:afterAutospacing="0" w:line="480" w:lineRule="exact"/>
        <w:ind w:left="0" w:right="0" w:firstLine="480" w:firstLineChars="200"/>
        <w:jc w:val="left"/>
        <w:rPr>
          <w:rFonts w:hint="default" w:ascii="Times New Roman" w:hAnsi="Times New Roman" w:eastAsia="仿宋_GB2312" w:cs="Times New Roman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 w:bidi="ar"/>
        </w:rPr>
        <w:t>市级信息化建设有两种模式：第一种为分布式信息化建设模式。市级单位作为本市的业务核心主体，信息化建设可根据自身实际情况适当选择设备档次和规格；第二种为全省数据大集中建设模式，市级单位仅作为省级业务系统接入服务单位，此模式为推荐模式，信息化建设标准如下。</w:t>
      </w:r>
    </w:p>
    <w:tbl>
      <w:tblPr>
        <w:tblStyle w:val="7"/>
        <w:tblW w:w="9413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119"/>
        <w:gridCol w:w="1594"/>
        <w:gridCol w:w="4726"/>
        <w:gridCol w:w="625"/>
        <w:gridCol w:w="5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tblHeader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 w:bidi="ar"/>
              </w:rPr>
              <w:t>类别</w:t>
            </w: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规格及说明</w:t>
            </w:r>
          </w:p>
        </w:tc>
        <w:tc>
          <w:tcPr>
            <w:tcW w:w="4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 w:bidi="ar"/>
              </w:rPr>
              <w:t>参考配置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1" w:hRule="atLeast"/>
          <w:jc w:val="center"/>
        </w:trPr>
        <w:tc>
          <w:tcPr>
            <w:tcW w:w="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网络设备*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交换机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国内品牌模块化交换机</w:t>
            </w:r>
          </w:p>
        </w:tc>
        <w:tc>
          <w:tcPr>
            <w:tcW w:w="4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1.设备性能：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交换容量≥672Gbps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转发性能≥171Mpps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2.实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配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10/100/1000BASE-T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电口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≥24个，1/10GE SFP+端口≥8个；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支持IPv4静态路由、RIP、OSPF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支持IPv6静态路由、RIPng、OSPFv3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4.应用层级：三层。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2台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  <w:jc w:val="center"/>
        </w:trPr>
        <w:tc>
          <w:tcPr>
            <w:tcW w:w="8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网络安全设备</w:t>
            </w: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防火墙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国内品牌千兆防火墙（带路由功能），支持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IPSec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/SSL VPN功能</w:t>
            </w:r>
          </w:p>
        </w:tc>
        <w:tc>
          <w:tcPr>
            <w:tcW w:w="4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1.设备性能：吞吐量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3Gbps，端口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4个1000Base-T接口，4个SFP千兆接口，双电源，支持IPSEC VPN/SSL VPN功能；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2.支持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IPsec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 xml:space="preserve"> VPN组网，默认支持国密算法SM2-SM4。 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1台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  <w:jc w:val="center"/>
        </w:trPr>
        <w:tc>
          <w:tcPr>
            <w:tcW w:w="8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上网行为管理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国内品牌</w:t>
            </w:r>
          </w:p>
        </w:tc>
        <w:tc>
          <w:tcPr>
            <w:tcW w:w="4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1.设备性能：吞吐量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3G，支持用户数: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1000，端口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6个1000Base-T接口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" w:eastAsia="zh-CN" w:bidi="ar"/>
              </w:rPr>
              <w:t>;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2.支持部署在IPv6环境中，设备接口及部署模式均支持ipv6配置，且所有核心功能（上网认证、应用控制、流量控制、内容审计、日志报表等）都支持IPv6。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1台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8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网管和防病毒服务器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DNS Server、防病毒、机房监控、流量控制等管理服务</w:t>
            </w:r>
          </w:p>
        </w:tc>
        <w:tc>
          <w:tcPr>
            <w:tcW w:w="4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满足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信创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2.CPU: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配置2颗主频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.2GHZ，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16核32线程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3.内存：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128GB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" w:eastAsia="zh-CN" w:bidi="ar"/>
              </w:rPr>
              <w:t>;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4.硬盘：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2*1.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2TB HDD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。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1台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8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1"/>
                <w:szCs w:val="21"/>
                <w:lang w:val="en-US" w:eastAsia="zh-CN" w:bidi="ar"/>
              </w:rPr>
              <w:t>入侵检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测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68" w:beforeAutospacing="0" w:after="0" w:afterAutospacing="0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国内品牌</w:t>
            </w:r>
          </w:p>
        </w:tc>
        <w:tc>
          <w:tcPr>
            <w:tcW w:w="4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1.设备性能：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6个1000 Base-T接口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，双电源，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最大并发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400万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，最大吞吐量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1"/>
                <w:szCs w:val="21"/>
                <w:lang w:val="en-US" w:eastAsia="zh-CN" w:bidi="ar"/>
              </w:rPr>
              <w:t>14G,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IDS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吞吐量2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1"/>
                <w:szCs w:val="21"/>
                <w:lang w:val="en-US" w:eastAsia="zh-CN" w:bidi="ar"/>
              </w:rPr>
              <w:t>.4G;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0" w:lineRule="atLeast"/>
              <w:ind w:left="0" w:leftChars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1"/>
                <w:szCs w:val="21"/>
                <w:lang w:val="en-US" w:eastAsia="zh-CN" w:bidi="ar"/>
              </w:rPr>
              <w:t>2.支持基于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IMAP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FTP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RDP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VNC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SSH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1"/>
                <w:szCs w:val="21"/>
                <w:lang w:val="en-US" w:eastAsia="zh-CN" w:bidi="ar"/>
              </w:rPr>
              <w:t>、 TELNET、ORACLE、MYSQL、MSSQL等应用协议进行深度检测与防护</w:t>
            </w:r>
            <w:r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1台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  <w:jc w:val="center"/>
        </w:trPr>
        <w:tc>
          <w:tcPr>
            <w:tcW w:w="8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68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1"/>
                <w:szCs w:val="21"/>
                <w:lang w:val="en-US" w:eastAsia="zh-CN" w:bidi="ar"/>
              </w:rPr>
              <w:t>入侵防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御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68" w:beforeAutospacing="0" w:after="0" w:afterAutospacing="0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国内品牌</w:t>
            </w:r>
          </w:p>
        </w:tc>
        <w:tc>
          <w:tcPr>
            <w:tcW w:w="4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1.设备性能：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≥6个1000 Base-T接口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，双电源，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最大并发≥400万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最大吞吐量≥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14G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1"/>
                <w:szCs w:val="21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IPS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吞吐量2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1"/>
                <w:szCs w:val="21"/>
                <w:lang w:val="en-US" w:eastAsia="zh-CN" w:bidi="ar"/>
              </w:rPr>
              <w:t>.4G;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1"/>
                <w:szCs w:val="21"/>
                <w:lang w:val="en-US" w:eastAsia="zh-CN" w:bidi="ar"/>
              </w:rPr>
              <w:t>2.支持基于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IMAP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FTP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RDP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VNC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SSH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1"/>
                <w:szCs w:val="21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1"/>
                <w:szCs w:val="21"/>
                <w:lang w:val="en-US" w:eastAsia="zh-CN" w:bidi="ar"/>
              </w:rPr>
              <w:t>TELNET、ORACLE、MYSQL、MSSQL等应用协议进行深度检测与防护。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1台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系统软件</w:t>
            </w: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操作系统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国内操作系统</w:t>
            </w:r>
          </w:p>
        </w:tc>
        <w:tc>
          <w:tcPr>
            <w:tcW w:w="4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满足信创要求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；2.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根据服务器数量配置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。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1套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0" w:hRule="atLeast"/>
          <w:jc w:val="center"/>
        </w:trPr>
        <w:tc>
          <w:tcPr>
            <w:tcW w:w="8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防病毒软件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按照系统及使用人员配置一定比例的授权许可</w:t>
            </w:r>
          </w:p>
        </w:tc>
        <w:tc>
          <w:tcPr>
            <w:tcW w:w="4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1.提供终端与服务器统一的B/S架构管理平台授权，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单一管理控制中心可统一管理分别部署在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信创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PC终端、信创服务器、非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信创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PC终端、非信创服务器的客户端软件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管理控制中心必须支持部署在国产操作系统（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统信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V20或麒麟V10）环境中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客户端支持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统信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V20、银河麒麟V10等信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创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操作系统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可实时监控文件的状态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在文件读、写、执行或者进入主机时主动进行扫描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支持根据用户性能偏好设置高、中、低等多种防护级别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支持勒索病毒防护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。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1套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  <w:jc w:val="center"/>
        </w:trPr>
        <w:tc>
          <w:tcPr>
            <w:tcW w:w="8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通讯线路</w:t>
            </w: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通信线路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互联网线路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带宽不小于100M</w:t>
            </w:r>
          </w:p>
        </w:tc>
        <w:tc>
          <w:tcPr>
            <w:tcW w:w="4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1条</w:t>
            </w:r>
          </w:p>
        </w:tc>
        <w:tc>
          <w:tcPr>
            <w:tcW w:w="51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按年租用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8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无线上网与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通讯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3G/4G/5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"/>
              </w:rPr>
              <w:t>G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上网，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主要用于现场执法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月流量不少于10G</w:t>
            </w:r>
          </w:p>
        </w:tc>
        <w:tc>
          <w:tcPr>
            <w:tcW w:w="4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按需</w:t>
            </w:r>
          </w:p>
        </w:tc>
        <w:tc>
          <w:tcPr>
            <w:tcW w:w="51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8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机房基础设施</w:t>
            </w: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网络及服务器机柜、电源、KVM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采用标准机柜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，配置相应数量的机柜、电源及KVM设备</w:t>
            </w:r>
          </w:p>
        </w:tc>
        <w:tc>
          <w:tcPr>
            <w:tcW w:w="4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1套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机房建设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装修、防静电、防雷、承重、综合布线等（按照40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平米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计算）</w:t>
            </w:r>
          </w:p>
        </w:tc>
        <w:tc>
          <w:tcPr>
            <w:tcW w:w="4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1套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UPS不间断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电源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续航能力不小于2小时</w:t>
            </w:r>
          </w:p>
        </w:tc>
        <w:tc>
          <w:tcPr>
            <w:tcW w:w="4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1台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机房精密空调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机房专用的精密空调（按照40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平米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设计）</w:t>
            </w:r>
          </w:p>
        </w:tc>
        <w:tc>
          <w:tcPr>
            <w:tcW w:w="4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1台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8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供电及消防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系统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建议采用双供电系统</w:t>
            </w:r>
          </w:p>
        </w:tc>
        <w:tc>
          <w:tcPr>
            <w:tcW w:w="4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1套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系统运维支撑</w:t>
            </w: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应配备专业技术支持能力的队伍和人员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保证系统运行资金投入</w:t>
            </w:r>
          </w:p>
        </w:tc>
        <w:tc>
          <w:tcPr>
            <w:tcW w:w="4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widowControl/>
        <w:suppressLineNumbers w:val="0"/>
        <w:overflowPunct w:val="0"/>
        <w:autoSpaceDE w:val="0"/>
        <w:autoSpaceDN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仿宋_GB2312" w:cs="Times New Roman"/>
          <w:kern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*网络装备可按需配置并可租用云服务器满足相关工作要求</w:t>
      </w:r>
      <w:r>
        <w:rPr>
          <w:rFonts w:hint="default" w:ascii="Times New Roman" w:hAnsi="Times New Roman" w:cs="Times New Roman"/>
          <w:kern w:val="0"/>
          <w:sz w:val="21"/>
          <w:szCs w:val="21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overflowPunct w:val="0"/>
        <w:autoSpaceDE w:val="0"/>
        <w:autoSpaceDN/>
        <w:spacing w:before="0" w:beforeAutospacing="0" w:after="0" w:afterAutospacing="0" w:line="360" w:lineRule="exact"/>
        <w:ind w:left="0" w:right="0"/>
        <w:jc w:val="center"/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br w:type="page"/>
      </w:r>
    </w:p>
    <w:p>
      <w:pPr>
        <w:keepNext w:val="0"/>
        <w:keepLines w:val="0"/>
        <w:widowControl/>
        <w:suppressLineNumbers w:val="0"/>
        <w:overflowPunct w:val="0"/>
        <w:autoSpaceDE w:val="0"/>
        <w:autoSpaceDN/>
        <w:spacing w:before="0" w:beforeAutospacing="0" w:after="0" w:afterAutospacing="0" w:line="360" w:lineRule="exact"/>
        <w:ind w:left="0" w:right="0"/>
        <w:jc w:val="center"/>
        <w:rPr>
          <w:rFonts w:hint="default" w:ascii="Times New Roman" w:hAnsi="Times New Roman" w:eastAsia="楷体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"/>
        </w:rPr>
        <w:t>表</w:t>
      </w: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en" w:eastAsia="zh-CN" w:bidi="ar"/>
        </w:rPr>
        <w:t>6</w:t>
      </w: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"/>
        </w:rPr>
        <w:t xml:space="preserve">  县级信息网络装备标准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lang w:val="en-US" w:eastAsia="zh-CN" w:bidi="ar"/>
        </w:rPr>
        <w:t>一览表</w:t>
      </w:r>
    </w:p>
    <w:p>
      <w:pPr>
        <w:pStyle w:val="5"/>
        <w:keepNext w:val="0"/>
        <w:keepLines w:val="0"/>
        <w:widowControl w:val="0"/>
        <w:suppressLineNumbers w:val="0"/>
        <w:overflowPunct w:val="0"/>
        <w:autoSpaceDE w:val="0"/>
        <w:autoSpaceDN/>
        <w:spacing w:before="0" w:beforeAutospacing="0" w:after="0" w:afterAutospacing="0" w:line="520" w:lineRule="exact"/>
        <w:ind w:left="0" w:right="0" w:firstLine="480" w:firstLineChars="200"/>
        <w:jc w:val="left"/>
        <w:rPr>
          <w:rFonts w:hint="default" w:ascii="Times New Roman" w:hAnsi="Times New Roman" w:eastAsia="仿宋_GB2312" w:cs="Times New Roman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 w:bidi="ar"/>
        </w:rPr>
        <w:t>县级单位仅作为省级或市级业务系统接入服务单位，信息化建设标准如下（至少包含下列设备及系统）。</w:t>
      </w:r>
    </w:p>
    <w:tbl>
      <w:tblPr>
        <w:tblStyle w:val="7"/>
        <w:tblW w:w="9168" w:type="dxa"/>
        <w:jc w:val="center"/>
        <w:tblInd w:w="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119"/>
        <w:gridCol w:w="1600"/>
        <w:gridCol w:w="4352"/>
        <w:gridCol w:w="629"/>
        <w:gridCol w:w="6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tblHeader/>
          <w:jc w:val="center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 w:bidi="ar"/>
              </w:rPr>
              <w:t>类别</w:t>
            </w: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规格及说明</w:t>
            </w:r>
          </w:p>
        </w:tc>
        <w:tc>
          <w:tcPr>
            <w:tcW w:w="4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 w:bidi="ar"/>
              </w:rPr>
              <w:t>参考配置</w:t>
            </w:r>
          </w:p>
        </w:tc>
        <w:tc>
          <w:tcPr>
            <w:tcW w:w="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</w:tc>
        <w:tc>
          <w:tcPr>
            <w:tcW w:w="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 w:bidi="ar"/>
              </w:rPr>
              <w:t>备 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5" w:hRule="atLeast"/>
          <w:jc w:val="center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网络设备</w:t>
            </w: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交换机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国内品牌模块化交换机</w:t>
            </w:r>
          </w:p>
        </w:tc>
        <w:tc>
          <w:tcPr>
            <w:tcW w:w="4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1.设备性能：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交换容量≥672Gbps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转发性能≥171Mpps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2.实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配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10/100/1000BASE-T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电口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≥24个，1/10GE SFP+端口≥8个；</w:t>
            </w:r>
          </w:p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支持IPv4静态路由、RIP、OSPF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支持IPv6静态路由、RIPng、OSPFv3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b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4.应用层级：三层。</w:t>
            </w:r>
          </w:p>
        </w:tc>
        <w:tc>
          <w:tcPr>
            <w:tcW w:w="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≥1台</w:t>
            </w:r>
          </w:p>
        </w:tc>
        <w:tc>
          <w:tcPr>
            <w:tcW w:w="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  <w:jc w:val="center"/>
        </w:trPr>
        <w:tc>
          <w:tcPr>
            <w:tcW w:w="83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安全设备</w:t>
            </w: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防火墙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国内品牌千兆防火墙（带路由</w:t>
            </w:r>
          </w:p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功能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，支持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IPSec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/SSL VPN功能</w:t>
            </w:r>
          </w:p>
        </w:tc>
        <w:tc>
          <w:tcPr>
            <w:tcW w:w="4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1.设备性能：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吞吐量≥3Gbps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端口≥4个1000Base-T接口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4个SFP千兆接口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，双电源，支持IPSEC VPN/SSL VPN功能；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支持IPsec VPN组网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默认支持国密算法SM2-SM4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。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1台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  <w:jc w:val="center"/>
        </w:trPr>
        <w:tc>
          <w:tcPr>
            <w:tcW w:w="83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1"/>
                <w:szCs w:val="21"/>
                <w:lang w:val="en-US" w:eastAsia="zh-CN" w:bidi="ar"/>
              </w:rPr>
              <w:t>入侵检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0" w:lineRule="atLeas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测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68" w:beforeAutospacing="0" w:after="0" w:afterAutospacing="0" w:line="400" w:lineRule="exact"/>
              <w:ind w:left="142" w:leftChars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国内品牌</w:t>
            </w:r>
          </w:p>
        </w:tc>
        <w:tc>
          <w:tcPr>
            <w:tcW w:w="4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1.设备性能：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≥6个1000 Base-T接口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，双电源，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最大并发≥400万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最大吞吐量≥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14G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1"/>
                <w:szCs w:val="21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IDS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吞吐量2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1"/>
                <w:szCs w:val="21"/>
                <w:lang w:val="en-US" w:eastAsia="zh-CN" w:bidi="ar"/>
              </w:rPr>
              <w:t>.4G;</w:t>
            </w:r>
          </w:p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400" w:lineRule="exact"/>
              <w:ind w:left="0" w:leftChars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支持基于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IMAP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FTP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RDP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VNC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SSH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、 TELNET、ORACLE、MYSQL、MSSQL等应用协议进行深度检测与防护</w:t>
            </w:r>
            <w:r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。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1台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  <w:jc w:val="center"/>
        </w:trPr>
        <w:tc>
          <w:tcPr>
            <w:tcW w:w="8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1"/>
                <w:szCs w:val="21"/>
                <w:lang w:val="en-US" w:eastAsia="zh-CN" w:bidi="ar"/>
              </w:rPr>
              <w:t>入侵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防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0" w:lineRule="atLeas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御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68" w:beforeAutospacing="0" w:after="0" w:afterAutospacing="0" w:line="400" w:lineRule="exact"/>
              <w:ind w:left="142" w:leftChars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国内品牌</w:t>
            </w:r>
          </w:p>
        </w:tc>
        <w:tc>
          <w:tcPr>
            <w:tcW w:w="4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1.设备性能：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≥6个1000 Base-T接口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，双电源，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最大并发≥400万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最大吞吐量≥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14G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IPS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吞吐量2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1"/>
                <w:szCs w:val="21"/>
                <w:lang w:val="en-US" w:eastAsia="zh-CN" w:bidi="ar"/>
              </w:rPr>
              <w:t>.4G;</w:t>
            </w:r>
          </w:p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支持基于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IMAP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FTP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RDP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VNC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SSH、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TELNET、ORACLE、MYSQL、MSSQL 等应用协议进行深度检测与防护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1台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病毒防范</w:t>
            </w: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防病毒软件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按照系统及使用人员配置一定比例的授权许可</w:t>
            </w:r>
          </w:p>
        </w:tc>
        <w:tc>
          <w:tcPr>
            <w:tcW w:w="4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" w:eastAsia="zh-CN"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提供终端与服务器统一的B/S架构管理平台授权，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单一管理控制中心可统一管理分别部署在信创PC终端、信创服务器、非信创PC终端、非信创服务器的客户端软件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管理控制中心必须支持部署在国产操作系统（统信V20或麒麟V10）环境中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客户端支持统信V20、银河麒麟V10等信创操作系统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可实时监控文件的状态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在文件读、写、执行或者进入主机时主动进行扫描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支持根据用户性能偏好设置高、中、低等多种防护级别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支持勒索病毒防护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。</w:t>
            </w:r>
          </w:p>
        </w:tc>
        <w:tc>
          <w:tcPr>
            <w:tcW w:w="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1套</w:t>
            </w:r>
          </w:p>
        </w:tc>
        <w:tc>
          <w:tcPr>
            <w:tcW w:w="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8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通讯线路</w:t>
            </w: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通信线路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互联网线路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带宽不小于100M</w:t>
            </w:r>
          </w:p>
        </w:tc>
        <w:tc>
          <w:tcPr>
            <w:tcW w:w="4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要配备多人共享上网设备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"/>
              </w:rPr>
              <w:t>。</w:t>
            </w:r>
          </w:p>
        </w:tc>
        <w:tc>
          <w:tcPr>
            <w:tcW w:w="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1条</w:t>
            </w:r>
          </w:p>
        </w:tc>
        <w:tc>
          <w:tcPr>
            <w:tcW w:w="62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按年租用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8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无线上网与通讯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3G/4G/5G上网，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主要用于现场执法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月流量不少于10G</w:t>
            </w:r>
          </w:p>
        </w:tc>
        <w:tc>
          <w:tcPr>
            <w:tcW w:w="4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按需</w:t>
            </w:r>
          </w:p>
        </w:tc>
        <w:tc>
          <w:tcPr>
            <w:tcW w:w="62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系统运维支撑</w:t>
            </w: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应配备专业技术支持能力的队伍和人员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保证系统运行资金投入</w:t>
            </w:r>
          </w:p>
        </w:tc>
        <w:tc>
          <w:tcPr>
            <w:tcW w:w="4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 w:val="0"/>
        <w:autoSpaceDN/>
        <w:bidi w:val="0"/>
        <w:spacing w:before="0" w:beforeAutospacing="0" w:after="0" w:afterAutospacing="0" w:line="240" w:lineRule="atLeast"/>
        <w:ind w:left="0" w:right="0"/>
        <w:jc w:val="both"/>
        <w:rPr>
          <w:rFonts w:hint="default" w:ascii="Times New Roman" w:hAnsi="Times New Roman" w:eastAsia="黑体" w:cs="Times New Roman"/>
          <w:kern w:val="2"/>
          <w:sz w:val="52"/>
          <w:szCs w:val="52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kern w:val="0"/>
          <w:sz w:val="21"/>
          <w:szCs w:val="21"/>
          <w:shd w:val="clear" w:color="auto" w:fill="FFFFFF"/>
          <w:lang w:val="en-US" w:eastAsia="zh-CN" w:bidi="ar"/>
        </w:rPr>
        <w:t>*网络装备可按需配置并可租用云服务器满足相关工作要求</w:t>
      </w:r>
      <w:r>
        <w:rPr>
          <w:rFonts w:hint="default" w:ascii="Times New Roman" w:hAnsi="Times New Roman" w:cs="Times New Roman"/>
          <w:b w:val="0"/>
          <w:kern w:val="0"/>
          <w:sz w:val="21"/>
          <w:szCs w:val="21"/>
          <w:lang w:val="en-US" w:eastAsia="zh-CN" w:bidi="ar"/>
        </w:rPr>
        <w:t>。</w:t>
      </w: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tabs>
          <w:tab w:val="left" w:pos="64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21" w:beforeLines="50"/>
        <w:textAlignment w:val="auto"/>
        <w:outlineLvl w:val="9"/>
      </w:pPr>
    </w:p>
    <w:sectPr>
      <w:footerReference r:id="rId3" w:type="default"/>
      <w:pgSz w:w="11906" w:h="16838"/>
      <w:pgMar w:top="1417" w:right="1474" w:bottom="1417" w:left="1474" w:header="850" w:footer="1247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 w:start="3"/>
      <w:cols w:space="720" w:num="1"/>
      <w:rtlGutter w:val="0"/>
      <w:docGrid w:type="lines" w:linePitch="45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仿宋_GB2312" w:hAnsi="仿宋_GB2312" w:eastAsia="仿宋_GB2312" w:cs="仿宋_GB2312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6pebnPAAAABQEAAA8AAAAAAAAAAQAgAAAAIgAAAGRycy9kb3ducmV2LnhtbFBLAQIUABQAAAAI&#10;AIdO4kB29Ry4vQEAAGIDAAAOAAAAAAAAAAEAIAAAAB4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2CF8D8B"/>
    <w:rsid w:val="06F753A8"/>
    <w:rsid w:val="0DF797BD"/>
    <w:rsid w:val="0EBF3329"/>
    <w:rsid w:val="1BC7DB52"/>
    <w:rsid w:val="1FFDE96E"/>
    <w:rsid w:val="33F601DF"/>
    <w:rsid w:val="37DBE3ED"/>
    <w:rsid w:val="3B7ADD00"/>
    <w:rsid w:val="3DB782FE"/>
    <w:rsid w:val="3F38D53D"/>
    <w:rsid w:val="3F3DBEBC"/>
    <w:rsid w:val="56DFEF04"/>
    <w:rsid w:val="57BFFE49"/>
    <w:rsid w:val="74BDE967"/>
    <w:rsid w:val="75FBCDFA"/>
    <w:rsid w:val="77F368CA"/>
    <w:rsid w:val="79FF7909"/>
    <w:rsid w:val="7EFC81EC"/>
    <w:rsid w:val="7F5F4DCD"/>
    <w:rsid w:val="7FF9A247"/>
    <w:rsid w:val="AFFF9D4B"/>
    <w:rsid w:val="C77F18CF"/>
    <w:rsid w:val="CFB73B4F"/>
    <w:rsid w:val="D1FFBFDB"/>
    <w:rsid w:val="DF9BE001"/>
    <w:rsid w:val="EFECADCE"/>
    <w:rsid w:val="F2CF8D8B"/>
    <w:rsid w:val="F5FD4687"/>
    <w:rsid w:val="F60EBE7E"/>
    <w:rsid w:val="FB7B2667"/>
    <w:rsid w:val="FBCC3A01"/>
    <w:rsid w:val="FD57348C"/>
    <w:rsid w:val="FDFA75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样式2"/>
    <w:basedOn w:val="5"/>
    <w:qFormat/>
    <w:uiPriority w:val="0"/>
    <w:pPr>
      <w:widowControl/>
      <w:pBdr>
        <w:top w:val="none" w:color="auto" w:sz="0" w:space="1"/>
        <w:left w:val="none" w:color="auto" w:sz="0" w:space="4"/>
        <w:bottom w:val="single" w:color="FF0000" w:sz="18" w:space="1"/>
        <w:right w:val="none" w:color="auto" w:sz="0" w:space="4"/>
      </w:pBdr>
      <w:spacing w:before="601" w:beforeLines="100" w:beforeAutospacing="0" w:after="601" w:afterLines="100" w:afterAutospacing="0"/>
      <w:jc w:val="center"/>
    </w:pPr>
    <w:rPr>
      <w:rFonts w:ascii="楷体_GB2312" w:hAnsi="楷体_GB2312" w:eastAsia="仿宋"/>
      <w:kern w:val="36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0</Words>
  <Characters>0</Characters>
  <Lines>0</Lines>
  <Paragraphs>0</Paragraphs>
  <TotalTime>2.66666666666667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2026-02-05T10:33:00Z</dcterms:created>
  <dc:creator>yangke</dc:creator>
  <cp:lastModifiedBy>HHH</cp:lastModifiedBy>
  <cp:lastPrinted>2026-02-04T23:19:20Z</cp:lastPrinted>
  <dcterms:modified xsi:type="dcterms:W3CDTF">2026-02-24T02:22:30Z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AAFC875FAFD0EE54DCA18A694DCC42CA_43</vt:lpwstr>
  </property>
</Properties>
</file>