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CF2FA0">
      <w:pPr>
        <w:spacing w:line="560" w:lineRule="exact"/>
        <w:rPr>
          <w:rFonts w:eastAsia="黑体"/>
          <w:bCs/>
          <w:sz w:val="32"/>
          <w:szCs w:val="32"/>
          <w:lang w:val="en"/>
        </w:rPr>
      </w:pPr>
      <w:r>
        <w:rPr>
          <w:rFonts w:eastAsia="黑体"/>
          <w:bCs/>
          <w:sz w:val="32"/>
          <w:szCs w:val="32"/>
        </w:rPr>
        <w:t>附件</w:t>
      </w:r>
      <w:r>
        <w:rPr>
          <w:rFonts w:eastAsia="黑体"/>
          <w:bCs/>
          <w:sz w:val="32"/>
          <w:szCs w:val="32"/>
          <w:lang w:val="en"/>
        </w:rPr>
        <w:t>1</w:t>
      </w:r>
    </w:p>
    <w:p w14:paraId="6508ABD1">
      <w:pPr>
        <w:spacing w:line="560" w:lineRule="exact"/>
        <w:jc w:val="center"/>
        <w:rPr>
          <w:rStyle w:val="8"/>
          <w:rFonts w:eastAsia="方正小标宋简体"/>
          <w:b w:val="0"/>
          <w:bCs/>
          <w:color w:val="404040"/>
          <w:sz w:val="44"/>
          <w:szCs w:val="44"/>
        </w:rPr>
      </w:pPr>
    </w:p>
    <w:p w14:paraId="48841D75">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湖南省应急管理科技项目管理办法</w:t>
      </w:r>
    </w:p>
    <w:p w14:paraId="76A70061">
      <w:pPr>
        <w:pStyle w:val="3"/>
        <w:spacing w:line="560" w:lineRule="exact"/>
        <w:jc w:val="center"/>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（修订征求意见稿）</w:t>
      </w:r>
    </w:p>
    <w:p w14:paraId="76EC9FBC">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p>
    <w:p w14:paraId="6558AC23">
      <w:pPr>
        <w:keepNext w:val="0"/>
        <w:keepLines w:val="0"/>
        <w:pageBreakBefore w:val="0"/>
        <w:widowControl w:val="0"/>
        <w:numPr>
          <w:ilvl w:val="0"/>
          <w:numId w:val="1"/>
        </w:numPr>
        <w:kinsoku/>
        <w:wordWrap/>
        <w:overflowPunct/>
        <w:topLinePunct w:val="0"/>
        <w:autoSpaceDE/>
        <w:autoSpaceDN/>
        <w:bidi w:val="0"/>
        <w:adjustRightInd/>
        <w:spacing w:line="560" w:lineRule="exact"/>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总  则</w:t>
      </w:r>
    </w:p>
    <w:p w14:paraId="17E9E5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黑体" w:hAnsi="黑体" w:eastAsia="黑体" w:cs="黑体"/>
          <w:color w:val="auto"/>
          <w:sz w:val="32"/>
          <w:szCs w:val="32"/>
          <w:lang w:val="en-US" w:eastAsia="zh-CN"/>
        </w:rPr>
        <w:t xml:space="preserve">第一条 </w:t>
      </w:r>
      <w:r>
        <w:rPr>
          <w:rFonts w:hint="eastAsia" w:ascii="Times New Roman" w:hAnsi="Times New Roman" w:eastAsia="仿宋_GB2312" w:cs="仿宋_GB2312"/>
          <w:color w:val="auto"/>
          <w:sz w:val="32"/>
          <w:szCs w:val="32"/>
          <w:lang w:val="en-US" w:eastAsia="zh-CN"/>
        </w:rPr>
        <w:t>为提高湖南省应急</w:t>
      </w:r>
      <w:bookmarkStart w:id="0" w:name="_GoBack"/>
      <w:bookmarkEnd w:id="0"/>
      <w:r>
        <w:rPr>
          <w:rFonts w:hint="eastAsia" w:ascii="Times New Roman" w:hAnsi="Times New Roman" w:eastAsia="仿宋_GB2312" w:cs="仿宋_GB2312"/>
          <w:color w:val="auto"/>
          <w:sz w:val="32"/>
          <w:szCs w:val="32"/>
          <w:lang w:val="en-US" w:eastAsia="zh-CN"/>
        </w:rPr>
        <w:t>管理科技项目（以下简称科技项目）管理的科学化、规范化、精细化水平，根据《应急管理部科技项目管理办法（试行）》及有关规定，结合我省实际，制定本办法。</w:t>
      </w:r>
    </w:p>
    <w:p w14:paraId="1BCAD7F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黑体" w:hAnsi="黑体" w:eastAsia="黑体" w:cs="黑体"/>
          <w:color w:val="auto"/>
          <w:sz w:val="32"/>
          <w:szCs w:val="32"/>
          <w:lang w:val="en-US" w:eastAsia="zh-CN"/>
        </w:rPr>
        <w:t>第二条</w:t>
      </w:r>
      <w:r>
        <w:rPr>
          <w:rFonts w:hint="eastAsia" w:ascii="Times New Roman" w:hAnsi="Times New Roman" w:eastAsia="仿宋_GB2312" w:cs="仿宋_GB2312"/>
          <w:color w:val="auto"/>
          <w:sz w:val="32"/>
          <w:szCs w:val="32"/>
          <w:lang w:val="en-US" w:eastAsia="zh-CN"/>
        </w:rPr>
        <w:t xml:space="preserve"> 本办法所称科技项目，是指为满足我省应急管理发展需要，在安全生产、自然灾害防治和应急救援等领域开展基础理论研究、软科学研究以及新技术、新材料、新产品、新装备的研发、应用、试验，并在湖南省应急管理厅</w:t>
      </w:r>
      <w:r>
        <w:rPr>
          <w:rFonts w:hint="eastAsia" w:eastAsia="仿宋_GB2312" w:cs="仿宋_GB2312"/>
          <w:color w:val="auto"/>
          <w:sz w:val="32"/>
          <w:szCs w:val="32"/>
          <w:lang w:val="en-US" w:eastAsia="zh-CN"/>
        </w:rPr>
        <w:t>（以下简称“省应急管理厅”）</w:t>
      </w:r>
      <w:r>
        <w:rPr>
          <w:rFonts w:hint="eastAsia" w:ascii="Times New Roman" w:hAnsi="Times New Roman" w:eastAsia="仿宋_GB2312" w:cs="仿宋_GB2312"/>
          <w:color w:val="auto"/>
          <w:sz w:val="32"/>
          <w:szCs w:val="32"/>
          <w:lang w:val="en-US" w:eastAsia="zh-CN"/>
        </w:rPr>
        <w:t>立项的项目。</w:t>
      </w:r>
    </w:p>
    <w:p w14:paraId="6B00B3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黑体" w:hAnsi="黑体" w:eastAsia="黑体" w:cs="黑体"/>
          <w:color w:val="auto"/>
          <w:sz w:val="32"/>
          <w:szCs w:val="32"/>
          <w:lang w:val="en-US" w:eastAsia="zh-CN"/>
        </w:rPr>
        <w:t>第三条</w:t>
      </w:r>
      <w:r>
        <w:rPr>
          <w:rFonts w:hint="eastAsia" w:ascii="Times New Roman" w:hAnsi="Times New Roman" w:eastAsia="仿宋_GB2312" w:cs="仿宋_GB2312"/>
          <w:color w:val="auto"/>
          <w:sz w:val="32"/>
          <w:szCs w:val="32"/>
          <w:lang w:val="en-US" w:eastAsia="zh-CN"/>
        </w:rPr>
        <w:t xml:space="preserve"> 科技项目</w:t>
      </w:r>
      <w:r>
        <w:rPr>
          <w:rFonts w:hint="eastAsia" w:eastAsia="仿宋_GB2312" w:cs="仿宋_GB2312"/>
          <w:color w:val="auto"/>
          <w:sz w:val="32"/>
          <w:szCs w:val="32"/>
          <w:lang w:val="en-US" w:eastAsia="zh-CN"/>
        </w:rPr>
        <w:t>总体</w:t>
      </w:r>
      <w:r>
        <w:rPr>
          <w:rFonts w:hint="eastAsia" w:ascii="Times New Roman" w:hAnsi="Times New Roman" w:eastAsia="仿宋_GB2312" w:cs="仿宋_GB2312"/>
          <w:color w:val="auto"/>
          <w:sz w:val="32"/>
          <w:szCs w:val="32"/>
          <w:lang w:val="en-US" w:eastAsia="zh-CN"/>
        </w:rPr>
        <w:t>坚持</w:t>
      </w:r>
      <w:r>
        <w:rPr>
          <w:rFonts w:hint="eastAsia" w:eastAsia="仿宋_GB2312" w:cs="仿宋_GB2312"/>
          <w:color w:val="auto"/>
          <w:sz w:val="32"/>
          <w:szCs w:val="32"/>
          <w:lang w:val="en-US" w:eastAsia="zh-CN"/>
        </w:rPr>
        <w:t>需求</w:t>
      </w:r>
      <w:r>
        <w:rPr>
          <w:rFonts w:hint="eastAsia" w:ascii="Times New Roman" w:hAnsi="Times New Roman" w:eastAsia="仿宋_GB2312" w:cs="仿宋_GB2312"/>
          <w:color w:val="auto"/>
          <w:sz w:val="32"/>
          <w:szCs w:val="32"/>
          <w:lang w:val="en-US" w:eastAsia="zh-CN"/>
        </w:rPr>
        <w:t>导向、实战牵引、公开竞争、注重实效原则，</w:t>
      </w:r>
      <w:r>
        <w:rPr>
          <w:rFonts w:hint="eastAsia" w:eastAsia="仿宋_GB2312" w:cs="仿宋_GB2312"/>
          <w:color w:val="auto"/>
          <w:sz w:val="32"/>
          <w:szCs w:val="32"/>
          <w:lang w:val="en-US" w:eastAsia="zh-CN"/>
        </w:rPr>
        <w:t>应注重成果转化</w:t>
      </w:r>
      <w:r>
        <w:rPr>
          <w:rFonts w:hint="eastAsia" w:ascii="Times New Roman" w:hAnsi="Times New Roman" w:eastAsia="仿宋_GB2312" w:cs="仿宋_GB2312"/>
          <w:color w:val="auto"/>
          <w:sz w:val="32"/>
          <w:szCs w:val="32"/>
          <w:lang w:val="en-US" w:eastAsia="zh-CN"/>
        </w:rPr>
        <w:t>，</w:t>
      </w:r>
      <w:r>
        <w:rPr>
          <w:rFonts w:hint="eastAsia" w:eastAsia="仿宋_GB2312" w:cs="仿宋_GB2312"/>
          <w:color w:val="auto"/>
          <w:sz w:val="32"/>
          <w:szCs w:val="32"/>
          <w:lang w:val="en-US" w:eastAsia="zh-CN"/>
        </w:rPr>
        <w:t>有效</w:t>
      </w:r>
      <w:r>
        <w:rPr>
          <w:rFonts w:hint="eastAsia" w:ascii="Times New Roman" w:hAnsi="Times New Roman" w:eastAsia="仿宋_GB2312" w:cs="仿宋_GB2312"/>
          <w:color w:val="auto"/>
          <w:sz w:val="32"/>
          <w:szCs w:val="32"/>
          <w:lang w:val="en-US" w:eastAsia="zh-CN"/>
        </w:rPr>
        <w:t>推动产学研用深度融合。</w:t>
      </w:r>
    </w:p>
    <w:p w14:paraId="52FF3C7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lang w:val="en" w:eastAsia="zh-CN"/>
        </w:rPr>
      </w:pPr>
      <w:r>
        <w:rPr>
          <w:rFonts w:hint="eastAsia" w:ascii="黑体" w:hAnsi="黑体" w:eastAsia="黑体" w:cs="黑体"/>
          <w:color w:val="auto"/>
          <w:sz w:val="32"/>
          <w:szCs w:val="32"/>
          <w:lang w:val="en-US" w:eastAsia="zh-CN"/>
        </w:rPr>
        <w:t>第四条</w:t>
      </w:r>
      <w:r>
        <w:rPr>
          <w:rFonts w:hint="eastAsia" w:ascii="Times New Roman" w:hAnsi="Times New Roman" w:eastAsia="仿宋_GB2312" w:cs="仿宋_GB2312"/>
          <w:color w:val="auto"/>
          <w:sz w:val="32"/>
          <w:szCs w:val="32"/>
          <w:lang w:val="en-US" w:eastAsia="zh-CN"/>
        </w:rPr>
        <w:t xml:space="preserve"> 科技项目</w:t>
      </w:r>
      <w:r>
        <w:rPr>
          <w:rFonts w:hint="default" w:ascii="Times New Roman" w:hAnsi="Times New Roman" w:eastAsia="仿宋_GB2312" w:cs="仿宋_GB2312"/>
          <w:color w:val="auto"/>
          <w:sz w:val="32"/>
          <w:szCs w:val="32"/>
          <w:lang w:val="en" w:eastAsia="zh-CN"/>
        </w:rPr>
        <w:t>按性质分为科研基础建设项目、科学技术创新研究项目和科学技术应用推广项目</w:t>
      </w:r>
      <w:r>
        <w:rPr>
          <w:rFonts w:hint="default" w:eastAsia="仿宋_GB2312" w:cs="仿宋_GB2312"/>
          <w:color w:val="auto"/>
          <w:sz w:val="32"/>
          <w:szCs w:val="32"/>
          <w:lang w:val="en" w:eastAsia="zh-CN"/>
        </w:rPr>
        <w:t>三类</w:t>
      </w:r>
      <w:r>
        <w:rPr>
          <w:rFonts w:hint="default" w:ascii="Times New Roman" w:hAnsi="Times New Roman" w:eastAsia="仿宋_GB2312" w:cs="仿宋_GB2312"/>
          <w:color w:val="auto"/>
          <w:sz w:val="32"/>
          <w:szCs w:val="32"/>
          <w:lang w:val="en" w:eastAsia="zh-CN"/>
        </w:rPr>
        <w:t>，按重要程度分为重大项目和一般项目</w:t>
      </w:r>
      <w:r>
        <w:rPr>
          <w:rFonts w:hint="default" w:eastAsia="仿宋_GB2312" w:cs="仿宋_GB2312"/>
          <w:color w:val="auto"/>
          <w:sz w:val="32"/>
          <w:szCs w:val="32"/>
          <w:lang w:val="en" w:eastAsia="zh-CN"/>
        </w:rPr>
        <w:t>两类</w:t>
      </w:r>
      <w:r>
        <w:rPr>
          <w:rFonts w:hint="eastAsia" w:ascii="Times New Roman" w:hAnsi="Times New Roman" w:eastAsia="仿宋_GB2312" w:cs="仿宋_GB2312"/>
          <w:color w:val="auto"/>
          <w:sz w:val="32"/>
          <w:szCs w:val="32"/>
          <w:lang w:val="en" w:eastAsia="zh-CN"/>
        </w:rPr>
        <w:t>。</w:t>
      </w:r>
    </w:p>
    <w:p w14:paraId="66A5FF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lang w:val="en" w:eastAsia="zh-CN"/>
        </w:rPr>
      </w:pPr>
      <w:r>
        <w:rPr>
          <w:rFonts w:hint="default" w:ascii="Times New Roman" w:hAnsi="Times New Roman" w:eastAsia="仿宋_GB2312" w:cs="仿宋_GB2312"/>
          <w:color w:val="auto"/>
          <w:sz w:val="32"/>
          <w:szCs w:val="32"/>
          <w:lang w:val="en" w:eastAsia="zh-CN"/>
        </w:rPr>
        <w:t>（一）</w:t>
      </w:r>
      <w:r>
        <w:rPr>
          <w:rFonts w:hint="default" w:ascii="Times New Roman" w:hAnsi="Times New Roman" w:eastAsia="仿宋_GB2312" w:cs="仿宋_GB2312"/>
          <w:b/>
          <w:bCs/>
          <w:color w:val="auto"/>
          <w:sz w:val="32"/>
          <w:szCs w:val="32"/>
          <w:lang w:val="en" w:eastAsia="zh-CN"/>
        </w:rPr>
        <w:t>科研基础建设项目</w:t>
      </w:r>
      <w:r>
        <w:rPr>
          <w:rFonts w:hint="default" w:ascii="Times New Roman" w:hAnsi="Times New Roman" w:eastAsia="仿宋_GB2312" w:cs="仿宋_GB2312"/>
          <w:color w:val="auto"/>
          <w:sz w:val="32"/>
          <w:szCs w:val="32"/>
          <w:lang w:val="en" w:eastAsia="zh-CN"/>
        </w:rPr>
        <w:t>包括创新平台建设、创新团队扶持</w:t>
      </w:r>
      <w:r>
        <w:rPr>
          <w:rFonts w:hint="eastAsia" w:ascii="Times New Roman" w:hAnsi="Times New Roman" w:eastAsia="仿宋_GB2312" w:cs="仿宋_GB2312"/>
          <w:color w:val="auto"/>
          <w:sz w:val="32"/>
          <w:szCs w:val="32"/>
          <w:lang w:val="en" w:eastAsia="zh-CN"/>
        </w:rPr>
        <w:t>、</w:t>
      </w:r>
      <w:r>
        <w:rPr>
          <w:rFonts w:hint="eastAsia" w:ascii="Times New Roman" w:hAnsi="Times New Roman" w:eastAsia="仿宋_GB2312" w:cs="仿宋_GB2312"/>
          <w:color w:val="auto"/>
          <w:sz w:val="32"/>
          <w:szCs w:val="32"/>
          <w:lang w:val="en-US" w:eastAsia="zh-CN"/>
        </w:rPr>
        <w:t>基础性理论研究</w:t>
      </w:r>
      <w:r>
        <w:rPr>
          <w:rFonts w:hint="default" w:ascii="Times New Roman" w:hAnsi="Times New Roman" w:eastAsia="仿宋_GB2312" w:cs="仿宋_GB2312"/>
          <w:color w:val="auto"/>
          <w:sz w:val="32"/>
          <w:szCs w:val="32"/>
          <w:lang w:val="en" w:eastAsia="zh-CN"/>
        </w:rPr>
        <w:t>等项目</w:t>
      </w:r>
      <w:r>
        <w:rPr>
          <w:rFonts w:hint="eastAsia" w:ascii="Times New Roman" w:hAnsi="Times New Roman" w:eastAsia="仿宋_GB2312" w:cs="仿宋_GB2312"/>
          <w:color w:val="auto"/>
          <w:sz w:val="32"/>
          <w:szCs w:val="32"/>
          <w:lang w:val="en" w:eastAsia="zh-CN"/>
        </w:rPr>
        <w:t>。</w:t>
      </w:r>
      <w:r>
        <w:rPr>
          <w:rFonts w:hint="default" w:ascii="Times New Roman" w:hAnsi="Times New Roman" w:eastAsia="仿宋_GB2312" w:cs="仿宋_GB2312"/>
          <w:b/>
          <w:bCs/>
          <w:color w:val="auto"/>
          <w:sz w:val="32"/>
          <w:szCs w:val="32"/>
          <w:lang w:val="en" w:eastAsia="zh-CN"/>
        </w:rPr>
        <w:t>科学技术创新研究项目</w:t>
      </w:r>
      <w:r>
        <w:rPr>
          <w:rFonts w:hint="default" w:ascii="Times New Roman" w:hAnsi="Times New Roman" w:eastAsia="仿宋_GB2312" w:cs="仿宋_GB2312"/>
          <w:color w:val="auto"/>
          <w:sz w:val="32"/>
          <w:szCs w:val="32"/>
          <w:lang w:val="en" w:eastAsia="zh-CN"/>
        </w:rPr>
        <w:t>包括发展战略研究、</w:t>
      </w:r>
      <w:r>
        <w:rPr>
          <w:rFonts w:hint="eastAsia" w:ascii="Times New Roman" w:hAnsi="Times New Roman" w:eastAsia="仿宋_GB2312" w:cs="仿宋_GB2312"/>
          <w:color w:val="auto"/>
          <w:sz w:val="32"/>
          <w:szCs w:val="32"/>
          <w:lang w:val="en-US" w:eastAsia="zh-CN"/>
        </w:rPr>
        <w:t>创新</w:t>
      </w:r>
      <w:r>
        <w:rPr>
          <w:rFonts w:hint="default" w:ascii="Times New Roman" w:hAnsi="Times New Roman" w:eastAsia="仿宋_GB2312" w:cs="仿宋_GB2312"/>
          <w:color w:val="auto"/>
          <w:sz w:val="32"/>
          <w:szCs w:val="32"/>
          <w:lang w:val="en" w:eastAsia="zh-CN"/>
        </w:rPr>
        <w:t>性技术研究、</w:t>
      </w:r>
      <w:r>
        <w:rPr>
          <w:rFonts w:hint="eastAsia" w:ascii="Times New Roman" w:hAnsi="Times New Roman" w:eastAsia="仿宋_GB2312" w:cs="仿宋_GB2312"/>
          <w:color w:val="auto"/>
          <w:sz w:val="32"/>
          <w:szCs w:val="32"/>
          <w:lang w:val="en" w:eastAsia="zh-CN"/>
        </w:rPr>
        <w:t>装备研发</w:t>
      </w:r>
      <w:r>
        <w:rPr>
          <w:rFonts w:hint="default" w:ascii="Times New Roman" w:hAnsi="Times New Roman" w:eastAsia="仿宋_GB2312" w:cs="仿宋_GB2312"/>
          <w:color w:val="auto"/>
          <w:sz w:val="32"/>
          <w:szCs w:val="32"/>
          <w:lang w:val="en" w:eastAsia="zh-CN"/>
        </w:rPr>
        <w:t>攻关等项目</w:t>
      </w:r>
      <w:r>
        <w:rPr>
          <w:rFonts w:hint="eastAsia" w:eastAsia="仿宋_GB2312" w:cs="仿宋_GB2312"/>
          <w:color w:val="auto"/>
          <w:sz w:val="32"/>
          <w:szCs w:val="32"/>
          <w:lang w:val="en" w:eastAsia="zh-CN"/>
        </w:rPr>
        <w:t>。</w:t>
      </w:r>
      <w:r>
        <w:rPr>
          <w:rFonts w:hint="default" w:ascii="Times New Roman" w:hAnsi="Times New Roman" w:eastAsia="仿宋_GB2312" w:cs="仿宋_GB2312"/>
          <w:b/>
          <w:bCs/>
          <w:color w:val="auto"/>
          <w:sz w:val="32"/>
          <w:szCs w:val="32"/>
          <w:lang w:val="en" w:eastAsia="zh-CN"/>
        </w:rPr>
        <w:t>科学技术应用推广项目</w:t>
      </w:r>
      <w:r>
        <w:rPr>
          <w:rFonts w:hint="default" w:ascii="Times New Roman" w:hAnsi="Times New Roman" w:eastAsia="仿宋_GB2312" w:cs="仿宋_GB2312"/>
          <w:color w:val="auto"/>
          <w:sz w:val="32"/>
          <w:szCs w:val="32"/>
          <w:lang w:val="en" w:eastAsia="zh-CN"/>
        </w:rPr>
        <w:t>包括先进技术</w:t>
      </w:r>
      <w:r>
        <w:rPr>
          <w:rFonts w:hint="eastAsia" w:ascii="Times New Roman" w:hAnsi="Times New Roman" w:eastAsia="仿宋_GB2312" w:cs="仿宋_GB2312"/>
          <w:color w:val="auto"/>
          <w:sz w:val="32"/>
          <w:szCs w:val="32"/>
          <w:lang w:val="en" w:eastAsia="zh-CN"/>
        </w:rPr>
        <w:t>引进吸收、科技成果转化应用、先进实用技术装备推广等项目。</w:t>
      </w:r>
    </w:p>
    <w:p w14:paraId="272E30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（二）</w:t>
      </w:r>
      <w:r>
        <w:rPr>
          <w:rFonts w:hint="eastAsia" w:ascii="Times New Roman" w:hAnsi="Times New Roman" w:eastAsia="仿宋_GB2312" w:cs="仿宋_GB2312"/>
          <w:b/>
          <w:bCs/>
          <w:color w:val="auto"/>
          <w:sz w:val="32"/>
          <w:szCs w:val="32"/>
          <w:lang w:val="en-US" w:eastAsia="zh-CN"/>
        </w:rPr>
        <w:t>重大项目</w:t>
      </w:r>
      <w:r>
        <w:rPr>
          <w:rFonts w:hint="eastAsia" w:ascii="Times New Roman" w:hAnsi="Times New Roman" w:eastAsia="仿宋_GB2312" w:cs="仿宋_GB2312"/>
          <w:color w:val="auto"/>
          <w:sz w:val="32"/>
          <w:szCs w:val="32"/>
          <w:lang w:val="en-US" w:eastAsia="zh-CN"/>
        </w:rPr>
        <w:t>是指国家重大战略布局或省委、省政府重大决策部署</w:t>
      </w:r>
      <w:r>
        <w:rPr>
          <w:rFonts w:hint="default" w:eastAsia="仿宋_GB2312" w:cs="仿宋_GB2312"/>
          <w:color w:val="auto"/>
          <w:sz w:val="32"/>
          <w:szCs w:val="32"/>
          <w:lang w:val="en" w:eastAsia="zh-CN"/>
        </w:rPr>
        <w:t>所提炼出的项目</w:t>
      </w:r>
      <w:r>
        <w:rPr>
          <w:rFonts w:hint="eastAsia" w:ascii="Times New Roman" w:hAnsi="Times New Roman" w:eastAsia="仿宋_GB2312" w:cs="仿宋_GB2312"/>
          <w:color w:val="auto"/>
          <w:sz w:val="32"/>
          <w:szCs w:val="32"/>
          <w:lang w:val="en-US" w:eastAsia="zh-CN"/>
        </w:rPr>
        <w:t>，主要涉及重大装备研发、关键技术攻关、重要科技创新平台建设等</w:t>
      </w:r>
      <w:r>
        <w:rPr>
          <w:rFonts w:hint="eastAsia"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val="en-US" w:eastAsia="zh-CN"/>
        </w:rPr>
        <w:t>通常政府资金</w:t>
      </w:r>
      <w:r>
        <w:rPr>
          <w:rFonts w:hint="default" w:eastAsia="仿宋_GB2312" w:cs="仿宋_GB2312"/>
          <w:color w:val="auto"/>
          <w:sz w:val="32"/>
          <w:szCs w:val="32"/>
          <w:lang w:val="en" w:eastAsia="zh-CN"/>
        </w:rPr>
        <w:t>在</w:t>
      </w:r>
      <w:r>
        <w:rPr>
          <w:rFonts w:hint="eastAsia" w:ascii="Times New Roman" w:hAnsi="Times New Roman" w:eastAsia="仿宋_GB2312" w:cs="仿宋_GB2312"/>
          <w:color w:val="auto"/>
          <w:sz w:val="32"/>
          <w:szCs w:val="32"/>
          <w:lang w:val="en-US" w:eastAsia="zh-CN"/>
        </w:rPr>
        <w:t>100万元</w:t>
      </w:r>
      <w:r>
        <w:rPr>
          <w:rFonts w:hint="eastAsia" w:eastAsia="仿宋_GB2312" w:cs="仿宋_GB2312"/>
          <w:color w:val="auto"/>
          <w:sz w:val="32"/>
          <w:szCs w:val="32"/>
          <w:lang w:val="en-US" w:eastAsia="zh-CN"/>
        </w:rPr>
        <w:t>（含）以上</w:t>
      </w:r>
      <w:r>
        <w:rPr>
          <w:rFonts w:hint="default" w:eastAsia="仿宋_GB2312" w:cs="仿宋_GB2312"/>
          <w:color w:val="auto"/>
          <w:sz w:val="32"/>
          <w:szCs w:val="32"/>
          <w:lang w:val="en" w:eastAsia="zh-CN"/>
        </w:rPr>
        <w:t>，实施周期一般不超过3年</w:t>
      </w:r>
      <w:r>
        <w:rPr>
          <w:rFonts w:hint="eastAsia" w:ascii="Times New Roman" w:hAnsi="Times New Roman" w:eastAsia="仿宋_GB2312" w:cs="仿宋_GB2312"/>
          <w:color w:val="auto"/>
          <w:sz w:val="32"/>
          <w:szCs w:val="32"/>
          <w:lang w:val="en-US" w:eastAsia="zh-CN"/>
        </w:rPr>
        <w:t>。</w:t>
      </w:r>
      <w:r>
        <w:rPr>
          <w:rFonts w:hint="default" w:eastAsia="仿宋_GB2312" w:cs="仿宋_GB2312"/>
          <w:color w:val="auto"/>
          <w:sz w:val="32"/>
          <w:szCs w:val="32"/>
          <w:lang w:val="en" w:eastAsia="zh-CN"/>
        </w:rPr>
        <w:t>其余为</w:t>
      </w:r>
      <w:r>
        <w:rPr>
          <w:rFonts w:hint="eastAsia" w:ascii="Times New Roman" w:hAnsi="Times New Roman" w:eastAsia="仿宋_GB2312" w:cs="仿宋_GB2312"/>
          <w:b/>
          <w:bCs/>
          <w:color w:val="auto"/>
          <w:sz w:val="32"/>
          <w:szCs w:val="32"/>
          <w:lang w:val="en-US" w:eastAsia="zh-CN"/>
        </w:rPr>
        <w:t>一般项目</w:t>
      </w:r>
      <w:r>
        <w:rPr>
          <w:rFonts w:hint="eastAsia" w:ascii="Times New Roman" w:hAnsi="Times New Roman" w:eastAsia="仿宋_GB2312" w:cs="仿宋_GB2312"/>
          <w:color w:val="auto"/>
          <w:sz w:val="32"/>
          <w:szCs w:val="32"/>
          <w:lang w:val="en-US" w:eastAsia="zh-CN"/>
        </w:rPr>
        <w:t>，通常政府资金低于100万元</w:t>
      </w:r>
      <w:r>
        <w:rPr>
          <w:rFonts w:hint="default" w:eastAsia="仿宋_GB2312" w:cs="仿宋_GB2312"/>
          <w:color w:val="auto"/>
          <w:sz w:val="32"/>
          <w:szCs w:val="32"/>
          <w:lang w:val="en" w:eastAsia="zh-CN"/>
        </w:rPr>
        <w:t>，实施周期一般不超过2年</w:t>
      </w:r>
      <w:r>
        <w:rPr>
          <w:rFonts w:hint="eastAsia" w:ascii="Times New Roman" w:hAnsi="Times New Roman" w:eastAsia="仿宋_GB2312" w:cs="仿宋_GB2312"/>
          <w:color w:val="auto"/>
          <w:sz w:val="32"/>
          <w:szCs w:val="32"/>
          <w:lang w:val="en-US" w:eastAsia="zh-CN"/>
        </w:rPr>
        <w:t>。</w:t>
      </w:r>
    </w:p>
    <w:p w14:paraId="2F68FBA6">
      <w:pPr>
        <w:pStyle w:val="3"/>
        <w:keepNext w:val="0"/>
        <w:keepLines w:val="0"/>
        <w:pageBreakBefore w:val="0"/>
        <w:kinsoku/>
        <w:wordWrap/>
        <w:overflowPunct/>
        <w:topLinePunct w:val="0"/>
        <w:autoSpaceDE/>
        <w:autoSpaceDN/>
        <w:bidi w:val="0"/>
        <w:spacing w:line="560" w:lineRule="exact"/>
        <w:textAlignment w:val="auto"/>
        <w:rPr>
          <w:rFonts w:hint="default"/>
          <w:color w:val="auto"/>
          <w:lang w:val="en-US" w:eastAsia="zh-CN"/>
        </w:rPr>
      </w:pPr>
    </w:p>
    <w:p w14:paraId="1A9DCB5A">
      <w:pPr>
        <w:keepNext w:val="0"/>
        <w:keepLines w:val="0"/>
        <w:pageBreakBefore w:val="0"/>
        <w:widowControl w:val="0"/>
        <w:numPr>
          <w:ilvl w:val="0"/>
          <w:numId w:val="1"/>
        </w:numPr>
        <w:kinsoku/>
        <w:wordWrap/>
        <w:overflowPunct/>
        <w:topLinePunct w:val="0"/>
        <w:autoSpaceDE/>
        <w:autoSpaceDN/>
        <w:bidi w:val="0"/>
        <w:adjustRightInd/>
        <w:spacing w:line="560" w:lineRule="exact"/>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职  责</w:t>
      </w:r>
    </w:p>
    <w:p w14:paraId="113EB4F5">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eastAsia="仿宋_GB2312" w:cs="仿宋_GB2312"/>
          <w:color w:val="auto"/>
          <w:kern w:val="2"/>
          <w:sz w:val="32"/>
          <w:szCs w:val="32"/>
          <w:lang w:val="en-US" w:eastAsia="zh-CN" w:bidi="ar-SA"/>
        </w:rPr>
      </w:pPr>
      <w:r>
        <w:rPr>
          <w:rFonts w:hint="eastAsia" w:ascii="黑体" w:hAnsi="黑体" w:eastAsia="黑体" w:cs="黑体"/>
          <w:color w:val="auto"/>
          <w:sz w:val="32"/>
          <w:szCs w:val="32"/>
          <w:lang w:val="en-US" w:eastAsia="zh-CN"/>
        </w:rPr>
        <w:t xml:space="preserve">第五条 </w:t>
      </w:r>
      <w:r>
        <w:rPr>
          <w:rFonts w:hint="eastAsia" w:ascii="Times New Roman" w:hAnsi="Times New Roman" w:eastAsia="仿宋_GB2312" w:cs="仿宋_GB2312"/>
          <w:color w:val="auto"/>
          <w:sz w:val="32"/>
          <w:szCs w:val="32"/>
          <w:lang w:val="en-US" w:eastAsia="zh-CN"/>
        </w:rPr>
        <w:t>省应急管理厅</w:t>
      </w:r>
      <w:r>
        <w:rPr>
          <w:rFonts w:hint="eastAsia" w:eastAsia="仿宋_GB2312" w:cs="仿宋_GB2312"/>
          <w:color w:val="auto"/>
          <w:sz w:val="32"/>
          <w:szCs w:val="32"/>
          <w:lang w:val="en-US" w:eastAsia="zh-CN"/>
        </w:rPr>
        <w:t>负责项目的组织实施，承担项目相关管理工作。</w:t>
      </w:r>
    </w:p>
    <w:p w14:paraId="222FF04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i w:val="0"/>
          <w:iCs w:val="0"/>
          <w:caps w:val="0"/>
          <w:color w:val="auto"/>
          <w:spacing w:val="0"/>
          <w:sz w:val="32"/>
          <w:szCs w:val="24"/>
          <w:shd w:val="clear" w:color="auto" w:fill="FFFFFF"/>
          <w:lang w:val="en-US" w:eastAsia="zh-CN"/>
        </w:rPr>
      </w:pPr>
      <w:r>
        <w:rPr>
          <w:rFonts w:hint="eastAsia" w:ascii="黑体" w:hAnsi="黑体" w:eastAsia="黑体" w:cs="黑体"/>
          <w:color w:val="auto"/>
          <w:sz w:val="32"/>
          <w:szCs w:val="32"/>
          <w:lang w:val="en-US" w:eastAsia="zh-CN"/>
        </w:rPr>
        <w:t>第六条</w:t>
      </w:r>
      <w:r>
        <w:rPr>
          <w:rFonts w:hint="eastAsia" w:eastAsia="仿宋_GB2312" w:cs="仿宋_GB2312"/>
          <w:color w:val="auto"/>
          <w:kern w:val="2"/>
          <w:sz w:val="32"/>
          <w:szCs w:val="32"/>
          <w:lang w:val="en-US" w:eastAsia="zh-CN" w:bidi="ar-SA"/>
        </w:rPr>
        <w:t xml:space="preserve"> </w:t>
      </w:r>
      <w:r>
        <w:rPr>
          <w:rFonts w:hint="eastAsia" w:ascii="Times New Roman" w:hAnsi="Times New Roman" w:eastAsia="仿宋_GB2312" w:cs="仿宋_GB2312"/>
          <w:color w:val="auto"/>
          <w:kern w:val="2"/>
          <w:sz w:val="32"/>
          <w:szCs w:val="32"/>
          <w:lang w:val="en-US" w:eastAsia="zh-CN" w:bidi="ar-SA"/>
        </w:rPr>
        <w:t>承担科技项目具体实施工作的单位</w:t>
      </w:r>
      <w:r>
        <w:rPr>
          <w:rFonts w:hint="eastAsia" w:eastAsia="仿宋_GB2312" w:cs="仿宋_GB2312"/>
          <w:color w:val="auto"/>
          <w:kern w:val="2"/>
          <w:sz w:val="32"/>
          <w:szCs w:val="32"/>
          <w:lang w:val="en-US" w:eastAsia="zh-CN" w:bidi="ar-SA"/>
        </w:rPr>
        <w:t>应具有以下资格</w:t>
      </w:r>
      <w:r>
        <w:rPr>
          <w:rFonts w:hint="eastAsia" w:ascii="Times New Roman" w:hAnsi="Times New Roman" w:eastAsia="仿宋_GB2312" w:cs="仿宋_GB2312"/>
          <w:i w:val="0"/>
          <w:iCs w:val="0"/>
          <w:caps w:val="0"/>
          <w:color w:val="auto"/>
          <w:spacing w:val="0"/>
          <w:sz w:val="32"/>
          <w:szCs w:val="24"/>
          <w:shd w:val="clear" w:color="auto" w:fill="FFFFFF"/>
          <w:lang w:val="en-US" w:eastAsia="zh-CN"/>
        </w:rPr>
        <w:t>：</w:t>
      </w:r>
    </w:p>
    <w:p w14:paraId="15AA024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仿宋_GB2312"/>
          <w:i w:val="0"/>
          <w:iCs w:val="0"/>
          <w:caps w:val="0"/>
          <w:color w:val="auto"/>
          <w:spacing w:val="0"/>
          <w:sz w:val="32"/>
          <w:szCs w:val="24"/>
          <w:shd w:val="clear" w:color="auto" w:fill="FFFFFF"/>
          <w:lang w:val="en-US" w:eastAsia="zh-CN"/>
        </w:rPr>
      </w:pPr>
      <w:r>
        <w:rPr>
          <w:rFonts w:hint="eastAsia" w:ascii="Times New Roman" w:hAnsi="Times New Roman" w:eastAsia="仿宋_GB2312" w:cs="仿宋_GB2312"/>
          <w:i w:val="0"/>
          <w:iCs w:val="0"/>
          <w:caps w:val="0"/>
          <w:color w:val="auto"/>
          <w:spacing w:val="0"/>
          <w:sz w:val="32"/>
          <w:szCs w:val="24"/>
          <w:shd w:val="clear" w:color="auto" w:fill="FFFFFF"/>
          <w:lang w:val="en-US" w:eastAsia="zh-CN"/>
        </w:rPr>
        <w:t>（一）</w:t>
      </w:r>
      <w:r>
        <w:rPr>
          <w:rFonts w:hint="eastAsia" w:eastAsia="仿宋_GB2312" w:cs="仿宋_GB2312"/>
          <w:i w:val="0"/>
          <w:iCs w:val="0"/>
          <w:caps w:val="0"/>
          <w:color w:val="auto"/>
          <w:spacing w:val="0"/>
          <w:sz w:val="32"/>
          <w:szCs w:val="24"/>
          <w:shd w:val="clear" w:color="auto" w:fill="FFFFFF"/>
          <w:lang w:val="en-US" w:eastAsia="zh-CN"/>
        </w:rPr>
        <w:t>申报主体应为</w:t>
      </w:r>
      <w:r>
        <w:rPr>
          <w:rFonts w:hint="eastAsia" w:ascii="Times New Roman" w:hAnsi="Times New Roman" w:eastAsia="仿宋_GB2312" w:cs="仿宋_GB2312"/>
          <w:i w:val="0"/>
          <w:iCs w:val="0"/>
          <w:caps w:val="0"/>
          <w:color w:val="auto"/>
          <w:spacing w:val="0"/>
          <w:sz w:val="32"/>
          <w:szCs w:val="24"/>
          <w:shd w:val="clear" w:color="auto" w:fill="FFFFFF"/>
          <w:lang w:val="en-US" w:eastAsia="zh-CN"/>
        </w:rPr>
        <w:t>独立法人</w:t>
      </w:r>
      <w:r>
        <w:rPr>
          <w:rFonts w:hint="eastAsia" w:eastAsia="仿宋_GB2312" w:cs="仿宋_GB2312"/>
          <w:i w:val="0"/>
          <w:iCs w:val="0"/>
          <w:caps w:val="0"/>
          <w:color w:val="auto"/>
          <w:spacing w:val="0"/>
          <w:sz w:val="32"/>
          <w:szCs w:val="24"/>
          <w:shd w:val="clear" w:color="auto" w:fill="FFFFFF"/>
          <w:lang w:val="en-US" w:eastAsia="zh-CN"/>
        </w:rPr>
        <w:t>，或以独立法人为主体组建的创新联合体。</w:t>
      </w:r>
    </w:p>
    <w:p w14:paraId="1E40E2D5">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eastAsia="仿宋_GB2312"/>
          <w:color w:val="auto"/>
          <w:kern w:val="0"/>
          <w:sz w:val="32"/>
          <w:szCs w:val="32"/>
          <w:lang w:eastAsia="zh-CN"/>
        </w:rPr>
      </w:pPr>
      <w:r>
        <w:rPr>
          <w:rFonts w:hint="eastAsia" w:eastAsia="仿宋_GB2312"/>
          <w:color w:val="auto"/>
          <w:kern w:val="0"/>
          <w:sz w:val="32"/>
          <w:szCs w:val="32"/>
        </w:rPr>
        <w:t>（二）科研诚信记录良好，近三年内无不良信用记录</w:t>
      </w:r>
      <w:r>
        <w:rPr>
          <w:rFonts w:hint="eastAsia" w:eastAsia="仿宋_GB2312"/>
          <w:color w:val="auto"/>
          <w:kern w:val="0"/>
          <w:sz w:val="32"/>
          <w:szCs w:val="32"/>
          <w:lang w:eastAsia="zh-CN"/>
        </w:rPr>
        <w:t>和</w:t>
      </w:r>
      <w:r>
        <w:rPr>
          <w:rFonts w:hint="eastAsia" w:eastAsia="仿宋_GB2312"/>
          <w:color w:val="auto"/>
          <w:kern w:val="0"/>
          <w:sz w:val="32"/>
          <w:szCs w:val="32"/>
        </w:rPr>
        <w:t>重大违法行为</w:t>
      </w:r>
      <w:r>
        <w:rPr>
          <w:rFonts w:hint="eastAsia" w:eastAsia="仿宋_GB2312"/>
          <w:color w:val="auto"/>
          <w:kern w:val="0"/>
          <w:sz w:val="32"/>
          <w:szCs w:val="32"/>
          <w:lang w:eastAsia="zh-CN"/>
        </w:rPr>
        <w:t>。</w:t>
      </w:r>
    </w:p>
    <w:p w14:paraId="73A5976A">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eastAsia="仿宋_GB2312"/>
          <w:color w:val="auto"/>
          <w:kern w:val="0"/>
          <w:sz w:val="32"/>
          <w:szCs w:val="32"/>
        </w:rPr>
      </w:pPr>
      <w:r>
        <w:rPr>
          <w:rFonts w:hint="eastAsia" w:eastAsia="仿宋_GB2312"/>
          <w:color w:val="auto"/>
          <w:kern w:val="0"/>
          <w:sz w:val="32"/>
          <w:szCs w:val="32"/>
        </w:rPr>
        <w:t>（三）在项目所属技术领域有良好的研究基础，具备人才团队、科研场地、科研设备等条件，具有完成项目所需的组织管理和协调能力</w:t>
      </w:r>
      <w:r>
        <w:rPr>
          <w:rFonts w:hint="eastAsia" w:eastAsia="仿宋_GB2312"/>
          <w:color w:val="auto"/>
          <w:kern w:val="0"/>
          <w:sz w:val="32"/>
          <w:szCs w:val="32"/>
          <w:lang w:eastAsia="zh-CN"/>
        </w:rPr>
        <w:t>。</w:t>
      </w:r>
    </w:p>
    <w:p w14:paraId="12E4B954">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eastAsia="仿宋_GB2312"/>
          <w:color w:val="auto"/>
          <w:kern w:val="0"/>
          <w:sz w:val="32"/>
          <w:szCs w:val="32"/>
        </w:rPr>
      </w:pPr>
      <w:r>
        <w:rPr>
          <w:rFonts w:hint="eastAsia" w:eastAsia="仿宋_GB2312"/>
          <w:color w:val="auto"/>
          <w:kern w:val="0"/>
          <w:sz w:val="32"/>
          <w:szCs w:val="32"/>
        </w:rPr>
        <w:t>（四）掌握与</w:t>
      </w:r>
      <w:r>
        <w:rPr>
          <w:rFonts w:hint="eastAsia" w:eastAsia="仿宋_GB2312"/>
          <w:color w:val="auto"/>
          <w:kern w:val="0"/>
          <w:sz w:val="32"/>
          <w:szCs w:val="32"/>
          <w:lang w:eastAsia="zh-CN"/>
        </w:rPr>
        <w:t>项目</w:t>
      </w:r>
      <w:r>
        <w:rPr>
          <w:rFonts w:hint="eastAsia" w:eastAsia="仿宋_GB2312"/>
          <w:color w:val="auto"/>
          <w:kern w:val="0"/>
          <w:sz w:val="32"/>
          <w:szCs w:val="32"/>
        </w:rPr>
        <w:t>内容相关的核心技术或自主知识产权，且无产权纠纷。</w:t>
      </w:r>
    </w:p>
    <w:p w14:paraId="534994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方正黑体_GBK" w:hAnsi="方正黑体_GBK" w:eastAsia="方正黑体_GBK" w:cs="方正黑体_GBK"/>
          <w:color w:val="auto"/>
          <w:sz w:val="32"/>
          <w:szCs w:val="32"/>
          <w:lang w:val="en" w:eastAsia="zh-CN"/>
        </w:rPr>
        <w:t xml:space="preserve">第七条 </w:t>
      </w:r>
      <w:r>
        <w:rPr>
          <w:rFonts w:hint="eastAsia" w:eastAsia="仿宋_GB2312" w:cs="仿宋_GB2312"/>
          <w:color w:val="auto"/>
          <w:sz w:val="32"/>
          <w:szCs w:val="32"/>
          <w:lang w:val="en-US" w:eastAsia="zh-CN"/>
        </w:rPr>
        <w:t>项目负责人在承担单位监督和管理下，负责项目的组织实施，对项目攻关技术的先进性、方案的可行性、进度的合理性及成果的真实性负责。</w:t>
      </w:r>
      <w:r>
        <w:rPr>
          <w:rFonts w:hint="eastAsia" w:ascii="Times New Roman" w:hAnsi="Times New Roman" w:eastAsia="仿宋_GB2312" w:cs="仿宋_GB2312"/>
          <w:color w:val="auto"/>
          <w:sz w:val="32"/>
          <w:szCs w:val="32"/>
          <w:lang w:val="en-US" w:eastAsia="zh-CN"/>
        </w:rPr>
        <w:t>资格要求如下：</w:t>
      </w:r>
    </w:p>
    <w:p w14:paraId="417CFFB8">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（一）项目负责人原则上需具备副高级及以上专业技术职称，熟悉本领域国内外科技和市场发展动态，具有本领域丰富工作经验。</w:t>
      </w:r>
    </w:p>
    <w:p w14:paraId="3D25774C">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（二）为申报单位在职在岗工作人员，实际主持研究工作并能投入足够的时间和精力组织项目按计划进度实施，确保在法定退休年龄前完成项目任务。</w:t>
      </w:r>
    </w:p>
    <w:p w14:paraId="087D1F21">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eastAsia="仿宋_GB2312"/>
          <w:color w:val="auto"/>
          <w:kern w:val="0"/>
          <w:sz w:val="32"/>
          <w:szCs w:val="32"/>
          <w:lang w:eastAsia="zh-CN"/>
        </w:rPr>
      </w:pPr>
      <w:r>
        <w:rPr>
          <w:rFonts w:eastAsia="仿宋_GB2312"/>
          <w:color w:val="auto"/>
          <w:kern w:val="0"/>
          <w:sz w:val="32"/>
          <w:szCs w:val="32"/>
        </w:rPr>
        <w:t>（</w:t>
      </w:r>
      <w:r>
        <w:rPr>
          <w:rFonts w:hint="eastAsia" w:eastAsia="仿宋_GB2312"/>
          <w:color w:val="auto"/>
          <w:kern w:val="0"/>
          <w:sz w:val="32"/>
          <w:szCs w:val="32"/>
          <w:lang w:eastAsia="zh-CN"/>
        </w:rPr>
        <w:t>三</w:t>
      </w:r>
      <w:r>
        <w:rPr>
          <w:rFonts w:eastAsia="仿宋_GB2312"/>
          <w:color w:val="auto"/>
          <w:kern w:val="0"/>
          <w:sz w:val="32"/>
          <w:szCs w:val="32"/>
        </w:rPr>
        <w:t>）具</w:t>
      </w:r>
      <w:r>
        <w:rPr>
          <w:rFonts w:hint="eastAsia" w:eastAsia="仿宋_GB2312"/>
          <w:color w:val="auto"/>
          <w:kern w:val="0"/>
          <w:sz w:val="32"/>
          <w:szCs w:val="32"/>
          <w:lang w:eastAsia="zh-CN"/>
        </w:rPr>
        <w:t>备</w:t>
      </w:r>
      <w:r>
        <w:rPr>
          <w:rFonts w:eastAsia="仿宋_GB2312"/>
          <w:color w:val="auto"/>
          <w:kern w:val="0"/>
          <w:sz w:val="32"/>
          <w:szCs w:val="32"/>
        </w:rPr>
        <w:t>与项目相关的研究经历和积累</w:t>
      </w:r>
      <w:r>
        <w:rPr>
          <w:rFonts w:hint="eastAsia" w:eastAsia="仿宋_GB2312"/>
          <w:color w:val="auto"/>
          <w:kern w:val="0"/>
          <w:sz w:val="32"/>
          <w:szCs w:val="32"/>
          <w:lang w:eastAsia="zh-CN"/>
        </w:rPr>
        <w:t>，</w:t>
      </w:r>
      <w:r>
        <w:rPr>
          <w:rFonts w:eastAsia="仿宋_GB2312"/>
          <w:color w:val="auto"/>
          <w:kern w:val="0"/>
          <w:sz w:val="32"/>
          <w:szCs w:val="32"/>
        </w:rPr>
        <w:t>具有完成项目所需的组织管理和协调能力</w:t>
      </w:r>
      <w:r>
        <w:rPr>
          <w:rFonts w:hint="eastAsia" w:eastAsia="仿宋_GB2312"/>
          <w:color w:val="auto"/>
          <w:kern w:val="0"/>
          <w:sz w:val="32"/>
          <w:szCs w:val="32"/>
          <w:lang w:eastAsia="zh-CN"/>
        </w:rPr>
        <w:t>。</w:t>
      </w:r>
    </w:p>
    <w:p w14:paraId="6FD33407">
      <w:pPr>
        <w:pStyle w:val="3"/>
        <w:spacing w:line="560" w:lineRule="exact"/>
        <w:rPr>
          <w:rFonts w:hint="eastAsia"/>
          <w:color w:val="auto"/>
          <w:sz w:val="32"/>
          <w:szCs w:val="32"/>
          <w:lang w:val="en-US" w:eastAsia="zh-CN"/>
        </w:rPr>
      </w:pPr>
    </w:p>
    <w:p w14:paraId="39E2AA83">
      <w:pPr>
        <w:keepNext w:val="0"/>
        <w:keepLines w:val="0"/>
        <w:pageBreakBefore w:val="0"/>
        <w:widowControl w:val="0"/>
        <w:numPr>
          <w:ilvl w:val="0"/>
          <w:numId w:val="1"/>
        </w:numPr>
        <w:kinsoku/>
        <w:wordWrap/>
        <w:overflowPunct/>
        <w:topLinePunct w:val="0"/>
        <w:autoSpaceDE/>
        <w:autoSpaceDN/>
        <w:bidi w:val="0"/>
        <w:adjustRightInd/>
        <w:spacing w:line="560" w:lineRule="exact"/>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项目遴选</w:t>
      </w:r>
    </w:p>
    <w:p w14:paraId="44A43DC2">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第</w:t>
      </w:r>
      <w:r>
        <w:rPr>
          <w:rFonts w:hint="default" w:ascii="黑体" w:hAnsi="黑体" w:eastAsia="黑体" w:cs="黑体"/>
          <w:color w:val="auto"/>
          <w:kern w:val="2"/>
          <w:sz w:val="32"/>
          <w:szCs w:val="32"/>
          <w:lang w:val="en" w:eastAsia="zh-CN" w:bidi="ar-SA"/>
        </w:rPr>
        <w:t>八</w:t>
      </w:r>
      <w:r>
        <w:rPr>
          <w:rFonts w:hint="eastAsia" w:ascii="黑体" w:hAnsi="黑体" w:eastAsia="黑体" w:cs="黑体"/>
          <w:color w:val="auto"/>
          <w:kern w:val="2"/>
          <w:sz w:val="32"/>
          <w:szCs w:val="32"/>
          <w:lang w:val="en-US" w:eastAsia="zh-CN" w:bidi="ar-SA"/>
        </w:rPr>
        <w:t>条</w:t>
      </w:r>
      <w:r>
        <w:rPr>
          <w:rFonts w:hint="eastAsia"/>
          <w:color w:val="auto"/>
          <w:lang w:val="en-US" w:eastAsia="zh-CN"/>
        </w:rPr>
        <w:t xml:space="preserve"> </w:t>
      </w:r>
      <w:r>
        <w:rPr>
          <w:rFonts w:hint="eastAsia" w:ascii="Times New Roman" w:hAnsi="Times New Roman" w:eastAsia="仿宋_GB2312" w:cs="仿宋_GB2312"/>
          <w:color w:val="auto"/>
          <w:kern w:val="2"/>
          <w:sz w:val="32"/>
          <w:szCs w:val="32"/>
          <w:lang w:val="en-US" w:eastAsia="zh-CN" w:bidi="ar-SA"/>
        </w:rPr>
        <w:t>项目</w:t>
      </w:r>
      <w:r>
        <w:rPr>
          <w:rFonts w:hint="eastAsia" w:eastAsia="仿宋_GB2312" w:cs="仿宋_GB2312"/>
          <w:color w:val="auto"/>
          <w:kern w:val="2"/>
          <w:sz w:val="32"/>
          <w:szCs w:val="32"/>
          <w:lang w:val="en-US" w:eastAsia="zh-CN" w:bidi="ar-SA"/>
        </w:rPr>
        <w:t>遴选方式分为</w:t>
      </w:r>
      <w:r>
        <w:rPr>
          <w:rFonts w:hint="eastAsia" w:ascii="Times New Roman" w:hAnsi="Times New Roman" w:eastAsia="仿宋_GB2312" w:cs="仿宋_GB2312"/>
          <w:color w:val="auto"/>
          <w:kern w:val="2"/>
          <w:sz w:val="32"/>
          <w:szCs w:val="32"/>
          <w:lang w:val="en-US" w:eastAsia="zh-CN" w:bidi="ar-SA"/>
        </w:rPr>
        <w:t>征集</w:t>
      </w:r>
      <w:r>
        <w:rPr>
          <w:rFonts w:hint="default" w:eastAsia="仿宋_GB2312" w:cs="仿宋_GB2312"/>
          <w:color w:val="000000"/>
          <w:kern w:val="2"/>
          <w:sz w:val="32"/>
          <w:szCs w:val="32"/>
          <w:lang w:val="en" w:eastAsia="zh-CN" w:bidi="ar-SA"/>
        </w:rPr>
        <w:t>立项</w:t>
      </w:r>
      <w:r>
        <w:rPr>
          <w:rFonts w:hint="eastAsia" w:ascii="Times New Roman" w:hAnsi="Times New Roman" w:eastAsia="仿宋_GB2312" w:cs="仿宋_GB2312"/>
          <w:color w:val="000000"/>
          <w:kern w:val="2"/>
          <w:sz w:val="32"/>
          <w:szCs w:val="32"/>
          <w:lang w:val="en-US" w:eastAsia="zh-CN" w:bidi="ar-SA"/>
        </w:rPr>
        <w:t>和</w:t>
      </w:r>
      <w:r>
        <w:rPr>
          <w:rFonts w:hint="eastAsia" w:eastAsia="仿宋_GB2312" w:cs="仿宋_GB2312"/>
          <w:color w:val="000000"/>
          <w:kern w:val="2"/>
          <w:sz w:val="32"/>
          <w:szCs w:val="32"/>
          <w:lang w:val="en-US" w:eastAsia="zh-CN" w:bidi="ar-SA"/>
        </w:rPr>
        <w:t>绿色通道</w:t>
      </w:r>
      <w:r>
        <w:rPr>
          <w:rFonts w:hint="eastAsia" w:ascii="Times New Roman" w:hAnsi="Times New Roman" w:eastAsia="仿宋_GB2312" w:cs="仿宋_GB2312"/>
          <w:color w:val="000000"/>
          <w:kern w:val="2"/>
          <w:sz w:val="32"/>
          <w:szCs w:val="32"/>
          <w:lang w:val="en-US" w:eastAsia="zh-CN" w:bidi="ar-SA"/>
        </w:rPr>
        <w:t>立</w:t>
      </w:r>
      <w:r>
        <w:rPr>
          <w:rFonts w:hint="eastAsia" w:ascii="Times New Roman" w:hAnsi="Times New Roman" w:eastAsia="仿宋_GB2312" w:cs="仿宋_GB2312"/>
          <w:color w:val="auto"/>
          <w:kern w:val="2"/>
          <w:sz w:val="32"/>
          <w:szCs w:val="32"/>
          <w:lang w:val="en-US" w:eastAsia="zh-CN" w:bidi="ar-SA"/>
        </w:rPr>
        <w:t>项。</w:t>
      </w:r>
    </w:p>
    <w:p w14:paraId="207A4685">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color w:val="auto"/>
          <w:lang w:val="en-US" w:eastAsia="zh-CN"/>
        </w:rPr>
      </w:pPr>
      <w:r>
        <w:rPr>
          <w:rFonts w:hint="eastAsia" w:ascii="黑体" w:hAnsi="黑体" w:eastAsia="黑体" w:cs="黑体"/>
          <w:color w:val="auto"/>
          <w:kern w:val="2"/>
          <w:sz w:val="32"/>
          <w:szCs w:val="32"/>
          <w:lang w:val="en-US" w:eastAsia="zh-CN" w:bidi="ar-SA"/>
        </w:rPr>
        <w:t>第</w:t>
      </w:r>
      <w:r>
        <w:rPr>
          <w:rFonts w:hint="default" w:ascii="黑体" w:hAnsi="黑体" w:eastAsia="黑体" w:cs="黑体"/>
          <w:color w:val="auto"/>
          <w:kern w:val="2"/>
          <w:sz w:val="32"/>
          <w:szCs w:val="32"/>
          <w:lang w:val="en" w:eastAsia="zh-CN" w:bidi="ar-SA"/>
        </w:rPr>
        <w:t>九</w:t>
      </w:r>
      <w:r>
        <w:rPr>
          <w:rFonts w:hint="eastAsia" w:ascii="黑体" w:hAnsi="黑体" w:eastAsia="黑体" w:cs="黑体"/>
          <w:color w:val="auto"/>
          <w:kern w:val="2"/>
          <w:sz w:val="32"/>
          <w:szCs w:val="32"/>
          <w:lang w:val="en-US" w:eastAsia="zh-CN" w:bidi="ar-SA"/>
        </w:rPr>
        <w:t>条</w:t>
      </w:r>
      <w:r>
        <w:rPr>
          <w:rFonts w:hint="eastAsia" w:eastAsia="仿宋_GB2312" w:cs="仿宋_GB2312"/>
          <w:color w:val="auto"/>
          <w:kern w:val="2"/>
          <w:sz w:val="32"/>
          <w:szCs w:val="32"/>
          <w:lang w:val="en-US" w:eastAsia="zh-CN" w:bidi="ar-SA"/>
        </w:rPr>
        <w:t xml:space="preserve"> 征集</w:t>
      </w:r>
      <w:r>
        <w:rPr>
          <w:rFonts w:hint="default" w:eastAsia="仿宋_GB2312" w:cs="仿宋_GB2312"/>
          <w:color w:val="auto"/>
          <w:kern w:val="2"/>
          <w:sz w:val="32"/>
          <w:szCs w:val="32"/>
          <w:lang w:val="en" w:eastAsia="zh-CN" w:bidi="ar-SA"/>
        </w:rPr>
        <w:t>立项</w:t>
      </w:r>
      <w:r>
        <w:rPr>
          <w:rFonts w:hint="eastAsia" w:eastAsia="仿宋_GB2312" w:cs="仿宋_GB2312"/>
          <w:color w:val="auto"/>
          <w:kern w:val="2"/>
          <w:sz w:val="32"/>
          <w:szCs w:val="32"/>
          <w:lang w:val="en-US" w:eastAsia="zh-CN" w:bidi="ar-SA"/>
        </w:rPr>
        <w:t>项目。</w:t>
      </w:r>
    </w:p>
    <w:p w14:paraId="2CEE0B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eastAsia="仿宋_GB2312" w:cs="仿宋_GB2312"/>
          <w:color w:val="auto"/>
          <w:kern w:val="2"/>
          <w:sz w:val="32"/>
          <w:szCs w:val="32"/>
          <w:lang w:val="en-US" w:eastAsia="zh-CN" w:bidi="ar-SA"/>
        </w:rPr>
        <w:t>（一）课题征集。每年发布项目征集指南。指南应坚持需求导向原则，按照湖南省应急管理发展规划，结合工作重点难点堵点问题，明确项目征集时间、渠道和方式。</w:t>
      </w:r>
      <w:r>
        <w:rPr>
          <w:rFonts w:eastAsia="仿宋_GB2312"/>
          <w:color w:val="auto"/>
          <w:kern w:val="0"/>
          <w:sz w:val="32"/>
          <w:szCs w:val="32"/>
        </w:rPr>
        <w:t>所报项目须符合知识产权的</w:t>
      </w:r>
      <w:r>
        <w:rPr>
          <w:rFonts w:hint="eastAsia" w:eastAsia="仿宋_GB2312"/>
          <w:color w:val="auto"/>
          <w:kern w:val="0"/>
          <w:sz w:val="32"/>
          <w:szCs w:val="32"/>
          <w:lang w:eastAsia="zh-CN"/>
        </w:rPr>
        <w:t>相关</w:t>
      </w:r>
      <w:r>
        <w:rPr>
          <w:rFonts w:eastAsia="仿宋_GB2312"/>
          <w:color w:val="auto"/>
          <w:kern w:val="0"/>
          <w:sz w:val="32"/>
          <w:szCs w:val="32"/>
        </w:rPr>
        <w:t>规定，</w:t>
      </w:r>
      <w:r>
        <w:rPr>
          <w:rFonts w:hint="eastAsia" w:eastAsia="仿宋_GB2312"/>
          <w:color w:val="auto"/>
          <w:kern w:val="0"/>
          <w:sz w:val="32"/>
          <w:szCs w:val="32"/>
          <w:lang w:eastAsia="zh-CN"/>
        </w:rPr>
        <w:t>无</w:t>
      </w:r>
      <w:r>
        <w:rPr>
          <w:rFonts w:eastAsia="仿宋_GB2312"/>
          <w:color w:val="auto"/>
          <w:kern w:val="0"/>
          <w:sz w:val="32"/>
          <w:szCs w:val="32"/>
        </w:rPr>
        <w:t>成果、专利及权属等争议</w:t>
      </w:r>
      <w:r>
        <w:rPr>
          <w:rFonts w:hint="eastAsia" w:eastAsia="仿宋_GB2312"/>
          <w:color w:val="auto"/>
          <w:kern w:val="0"/>
          <w:sz w:val="32"/>
          <w:szCs w:val="32"/>
          <w:lang w:eastAsia="zh-CN"/>
        </w:rPr>
        <w:t>。</w:t>
      </w:r>
    </w:p>
    <w:p w14:paraId="633A5475">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i w:val="0"/>
          <w:iCs w:val="0"/>
          <w:caps w:val="0"/>
          <w:color w:val="auto"/>
          <w:spacing w:val="0"/>
          <w:sz w:val="32"/>
          <w:szCs w:val="24"/>
          <w:shd w:val="clear" w:color="auto" w:fill="FFFFFF"/>
          <w:lang w:val="en-US" w:eastAsia="zh-CN"/>
        </w:rPr>
      </w:pPr>
      <w:r>
        <w:rPr>
          <w:rFonts w:hint="eastAsia" w:ascii="Times New Roman" w:hAnsi="Times New Roman" w:eastAsia="仿宋_GB2312" w:cs="仿宋_GB2312"/>
          <w:color w:val="auto"/>
          <w:sz w:val="32"/>
          <w:szCs w:val="32"/>
          <w:lang w:val="en-US" w:eastAsia="zh-CN"/>
        </w:rPr>
        <w:t>（二）</w:t>
      </w:r>
      <w:r>
        <w:rPr>
          <w:rFonts w:hint="eastAsia" w:eastAsia="仿宋_GB2312" w:cs="仿宋_GB2312"/>
          <w:color w:val="000000"/>
          <w:sz w:val="32"/>
          <w:szCs w:val="32"/>
          <w:lang w:val="en-US" w:eastAsia="zh-CN"/>
        </w:rPr>
        <w:t>项目审查</w:t>
      </w:r>
      <w:r>
        <w:rPr>
          <w:rFonts w:hint="eastAsia" w:eastAsia="仿宋_GB2312"/>
          <w:color w:val="000000"/>
          <w:kern w:val="0"/>
          <w:sz w:val="32"/>
          <w:szCs w:val="32"/>
          <w:lang w:eastAsia="zh-CN"/>
        </w:rPr>
        <w:t>。</w:t>
      </w:r>
      <w:r>
        <w:rPr>
          <w:rFonts w:eastAsia="仿宋_GB2312"/>
          <w:color w:val="auto"/>
          <w:kern w:val="0"/>
          <w:sz w:val="32"/>
          <w:szCs w:val="32"/>
        </w:rPr>
        <w:t>分形式审查、专业审查、综合审查三个阶段。</w:t>
      </w:r>
    </w:p>
    <w:p w14:paraId="5D7FAF3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仿宋_GB2312" w:cs="仿宋_GB2312"/>
          <w:b w:val="0"/>
          <w:bCs w:val="0"/>
          <w:i w:val="0"/>
          <w:iCs w:val="0"/>
          <w:caps w:val="0"/>
          <w:color w:val="auto"/>
          <w:spacing w:val="0"/>
          <w:sz w:val="32"/>
          <w:szCs w:val="24"/>
          <w:shd w:val="clear" w:color="auto" w:fill="FFFFFF"/>
        </w:rPr>
      </w:pPr>
      <w:r>
        <w:rPr>
          <w:rFonts w:hint="eastAsia" w:ascii="Times New Roman" w:hAnsi="Times New Roman" w:eastAsia="仿宋_GB2312" w:cs="仿宋_GB2312"/>
          <w:b/>
          <w:bCs/>
          <w:i w:val="0"/>
          <w:iCs w:val="0"/>
          <w:caps w:val="0"/>
          <w:color w:val="auto"/>
          <w:spacing w:val="0"/>
          <w:sz w:val="32"/>
          <w:szCs w:val="24"/>
          <w:shd w:val="clear" w:color="auto" w:fill="FFFFFF"/>
        </w:rPr>
        <w:t>形式审查</w:t>
      </w:r>
      <w:r>
        <w:rPr>
          <w:rFonts w:hint="eastAsia" w:eastAsia="仿宋_GB2312" w:cs="仿宋_GB2312"/>
          <w:b/>
          <w:bCs/>
          <w:i w:val="0"/>
          <w:iCs w:val="0"/>
          <w:caps w:val="0"/>
          <w:color w:val="auto"/>
          <w:spacing w:val="0"/>
          <w:sz w:val="32"/>
          <w:szCs w:val="24"/>
          <w:shd w:val="clear" w:color="auto" w:fill="FFFFFF"/>
          <w:lang w:eastAsia="zh-CN"/>
        </w:rPr>
        <w:t>。</w:t>
      </w:r>
      <w:r>
        <w:rPr>
          <w:rFonts w:eastAsia="仿宋_GB2312"/>
          <w:color w:val="auto"/>
          <w:kern w:val="0"/>
          <w:sz w:val="32"/>
          <w:szCs w:val="32"/>
        </w:rPr>
        <w:t>对申报资料进行符合性和相关性审查</w:t>
      </w:r>
      <w:r>
        <w:rPr>
          <w:rFonts w:hint="eastAsia" w:ascii="Times New Roman" w:hAnsi="Times New Roman" w:eastAsia="仿宋_GB2312" w:cs="仿宋_GB2312"/>
          <w:b w:val="0"/>
          <w:bCs w:val="0"/>
          <w:i w:val="0"/>
          <w:iCs w:val="0"/>
          <w:caps w:val="0"/>
          <w:color w:val="auto"/>
          <w:spacing w:val="0"/>
          <w:sz w:val="32"/>
          <w:szCs w:val="24"/>
          <w:shd w:val="clear" w:color="auto" w:fill="FFFFFF"/>
        </w:rPr>
        <w:t>。</w:t>
      </w:r>
    </w:p>
    <w:p w14:paraId="19564B5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仿宋_GB2312" w:cs="仿宋_GB2312"/>
          <w:b w:val="0"/>
          <w:bCs w:val="0"/>
          <w:i w:val="0"/>
          <w:iCs w:val="0"/>
          <w:caps w:val="0"/>
          <w:color w:val="auto"/>
          <w:spacing w:val="0"/>
          <w:sz w:val="32"/>
          <w:szCs w:val="24"/>
          <w:shd w:val="clear" w:color="auto" w:fill="FFFFFF"/>
        </w:rPr>
      </w:pPr>
      <w:r>
        <w:rPr>
          <w:rFonts w:hint="eastAsia" w:ascii="Times New Roman" w:hAnsi="Times New Roman" w:eastAsia="仿宋_GB2312" w:cs="仿宋_GB2312"/>
          <w:b/>
          <w:bCs/>
          <w:i w:val="0"/>
          <w:iCs w:val="0"/>
          <w:caps w:val="0"/>
          <w:color w:val="auto"/>
          <w:spacing w:val="0"/>
          <w:sz w:val="32"/>
          <w:szCs w:val="24"/>
          <w:shd w:val="clear" w:color="auto" w:fill="FFFFFF"/>
        </w:rPr>
        <w:t>专业审查</w:t>
      </w:r>
      <w:r>
        <w:rPr>
          <w:rFonts w:hint="eastAsia" w:ascii="Times New Roman" w:hAnsi="Times New Roman" w:eastAsia="仿宋_GB2312" w:cs="仿宋_GB2312"/>
          <w:b w:val="0"/>
          <w:bCs w:val="0"/>
          <w:i w:val="0"/>
          <w:iCs w:val="0"/>
          <w:caps w:val="0"/>
          <w:color w:val="auto"/>
          <w:spacing w:val="0"/>
          <w:sz w:val="32"/>
          <w:szCs w:val="24"/>
          <w:shd w:val="clear" w:color="auto" w:fill="FFFFFF"/>
        </w:rPr>
        <w:t>。</w:t>
      </w:r>
      <w:r>
        <w:rPr>
          <w:rFonts w:eastAsia="仿宋_GB2312"/>
          <w:color w:val="auto"/>
          <w:kern w:val="0"/>
          <w:sz w:val="32"/>
          <w:szCs w:val="32"/>
        </w:rPr>
        <w:t>对申报项目进行专业技术审查</w:t>
      </w:r>
      <w:r>
        <w:rPr>
          <w:rFonts w:hint="default" w:ascii="Times New Roman" w:hAnsi="Times New Roman" w:eastAsia="仿宋_GB2312" w:cs="仿宋_GB2312"/>
          <w:b w:val="0"/>
          <w:bCs w:val="0"/>
          <w:i w:val="0"/>
          <w:iCs w:val="0"/>
          <w:caps w:val="0"/>
          <w:color w:val="auto"/>
          <w:spacing w:val="0"/>
          <w:sz w:val="32"/>
          <w:szCs w:val="24"/>
          <w:shd w:val="clear" w:color="auto" w:fill="FFFFFF"/>
          <w:lang w:val="en" w:eastAsia="zh-CN"/>
        </w:rPr>
        <w:t>，</w:t>
      </w:r>
      <w:r>
        <w:rPr>
          <w:rFonts w:hint="eastAsia" w:ascii="Times New Roman" w:hAnsi="Times New Roman" w:eastAsia="仿宋_GB2312" w:cs="仿宋_GB2312"/>
          <w:b w:val="0"/>
          <w:bCs w:val="0"/>
          <w:i w:val="0"/>
          <w:iCs w:val="0"/>
          <w:caps w:val="0"/>
          <w:color w:val="auto"/>
          <w:spacing w:val="0"/>
          <w:sz w:val="32"/>
          <w:szCs w:val="24"/>
          <w:shd w:val="clear" w:color="auto" w:fill="FFFFFF"/>
          <w:lang w:val="en-US" w:eastAsia="zh-CN"/>
        </w:rPr>
        <w:t>组织专家</w:t>
      </w:r>
      <w:r>
        <w:rPr>
          <w:rFonts w:hint="eastAsia" w:ascii="Times New Roman" w:hAnsi="Times New Roman" w:eastAsia="仿宋_GB2312" w:cs="仿宋_GB2312"/>
          <w:b w:val="0"/>
          <w:bCs w:val="0"/>
          <w:i w:val="0"/>
          <w:iCs w:val="0"/>
          <w:caps w:val="0"/>
          <w:color w:val="auto"/>
          <w:spacing w:val="0"/>
          <w:sz w:val="32"/>
          <w:szCs w:val="24"/>
          <w:shd w:val="clear" w:color="auto" w:fill="FFFFFF"/>
        </w:rPr>
        <w:t>审查</w:t>
      </w:r>
      <w:r>
        <w:rPr>
          <w:rFonts w:hint="eastAsia" w:ascii="Times New Roman" w:hAnsi="Times New Roman" w:eastAsia="仿宋_GB2312" w:cs="仿宋_GB2312"/>
          <w:b w:val="0"/>
          <w:bCs w:val="0"/>
          <w:i w:val="0"/>
          <w:iCs w:val="0"/>
          <w:caps w:val="0"/>
          <w:color w:val="auto"/>
          <w:spacing w:val="0"/>
          <w:sz w:val="32"/>
          <w:szCs w:val="24"/>
          <w:shd w:val="clear" w:color="auto" w:fill="FFFFFF"/>
          <w:lang w:eastAsia="zh-CN"/>
        </w:rPr>
        <w:t>、</w:t>
      </w:r>
      <w:r>
        <w:rPr>
          <w:rFonts w:hint="eastAsia" w:ascii="Times New Roman" w:hAnsi="Times New Roman" w:eastAsia="仿宋_GB2312" w:cs="仿宋_GB2312"/>
          <w:b w:val="0"/>
          <w:bCs w:val="0"/>
          <w:i w:val="0"/>
          <w:iCs w:val="0"/>
          <w:caps w:val="0"/>
          <w:color w:val="auto"/>
          <w:spacing w:val="0"/>
          <w:sz w:val="32"/>
          <w:szCs w:val="24"/>
          <w:shd w:val="clear" w:color="auto" w:fill="FFFFFF"/>
          <w:lang w:val="en-US" w:eastAsia="zh-CN"/>
        </w:rPr>
        <w:t>排序</w:t>
      </w:r>
      <w:r>
        <w:rPr>
          <w:rFonts w:hint="eastAsia" w:ascii="Times New Roman" w:hAnsi="Times New Roman" w:eastAsia="仿宋_GB2312" w:cs="仿宋_GB2312"/>
          <w:b w:val="0"/>
          <w:bCs w:val="0"/>
          <w:i w:val="0"/>
          <w:iCs w:val="0"/>
          <w:caps w:val="0"/>
          <w:color w:val="auto"/>
          <w:spacing w:val="0"/>
          <w:sz w:val="32"/>
          <w:szCs w:val="24"/>
          <w:shd w:val="clear" w:color="auto" w:fill="FFFFFF"/>
        </w:rPr>
        <w:t>。</w:t>
      </w:r>
    </w:p>
    <w:p w14:paraId="1498313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Times New Roman" w:hAnsi="Times New Roman" w:eastAsia="仿宋_GB2312" w:cs="仿宋_GB2312"/>
          <w:i w:val="0"/>
          <w:iCs w:val="0"/>
          <w:caps w:val="0"/>
          <w:color w:val="auto"/>
          <w:spacing w:val="0"/>
          <w:sz w:val="32"/>
          <w:szCs w:val="24"/>
          <w:shd w:val="clear" w:color="auto" w:fill="FFFFFF"/>
        </w:rPr>
      </w:pPr>
      <w:r>
        <w:rPr>
          <w:rFonts w:hint="eastAsia" w:ascii="Times New Roman" w:hAnsi="Times New Roman" w:eastAsia="仿宋_GB2312" w:cs="仿宋_GB2312"/>
          <w:b/>
          <w:bCs/>
          <w:i w:val="0"/>
          <w:iCs w:val="0"/>
          <w:caps w:val="0"/>
          <w:color w:val="auto"/>
          <w:spacing w:val="0"/>
          <w:sz w:val="32"/>
          <w:szCs w:val="24"/>
          <w:shd w:val="clear" w:color="auto" w:fill="FFFFFF"/>
        </w:rPr>
        <w:t>综合审查</w:t>
      </w:r>
      <w:r>
        <w:rPr>
          <w:rFonts w:hint="eastAsia" w:ascii="Times New Roman" w:hAnsi="Times New Roman" w:eastAsia="仿宋_GB2312" w:cs="仿宋_GB2312"/>
          <w:b w:val="0"/>
          <w:bCs w:val="0"/>
          <w:i w:val="0"/>
          <w:iCs w:val="0"/>
          <w:caps w:val="0"/>
          <w:color w:val="auto"/>
          <w:spacing w:val="0"/>
          <w:sz w:val="32"/>
          <w:szCs w:val="24"/>
          <w:shd w:val="clear" w:color="auto" w:fill="FFFFFF"/>
        </w:rPr>
        <w:t>。</w:t>
      </w:r>
      <w:r>
        <w:rPr>
          <w:rFonts w:eastAsia="仿宋_GB2312"/>
          <w:color w:val="auto"/>
          <w:kern w:val="0"/>
          <w:sz w:val="32"/>
          <w:szCs w:val="32"/>
        </w:rPr>
        <w:t>对通过专业审查的项目进行综合评定</w:t>
      </w:r>
      <w:r>
        <w:rPr>
          <w:rFonts w:hint="eastAsia" w:eastAsia="仿宋_GB2312"/>
          <w:color w:val="auto"/>
          <w:kern w:val="0"/>
          <w:sz w:val="32"/>
          <w:szCs w:val="32"/>
          <w:lang w:eastAsia="zh-CN"/>
        </w:rPr>
        <w:t>。</w:t>
      </w:r>
    </w:p>
    <w:p w14:paraId="5D757EE0">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eastAsia="仿宋_GB2312" w:cs="仿宋_GB2312"/>
          <w:i w:val="0"/>
          <w:iCs w:val="0"/>
          <w:caps w:val="0"/>
          <w:color w:val="auto"/>
          <w:spacing w:val="0"/>
          <w:sz w:val="32"/>
          <w:szCs w:val="24"/>
          <w:shd w:val="clear" w:color="auto" w:fill="FFFFFF"/>
          <w:lang w:val="en-US" w:eastAsia="zh-CN"/>
        </w:rPr>
      </w:pPr>
      <w:r>
        <w:rPr>
          <w:rFonts w:hint="eastAsia" w:ascii="黑体" w:hAnsi="黑体" w:eastAsia="黑体" w:cs="黑体"/>
          <w:color w:val="auto"/>
          <w:kern w:val="2"/>
          <w:sz w:val="32"/>
          <w:szCs w:val="32"/>
          <w:lang w:val="en-US" w:eastAsia="zh-CN" w:bidi="ar-SA"/>
        </w:rPr>
        <w:t xml:space="preserve">第十条 </w:t>
      </w:r>
      <w:r>
        <w:rPr>
          <w:rFonts w:hint="eastAsia" w:eastAsia="仿宋_GB2312" w:cs="仿宋_GB2312"/>
          <w:i w:val="0"/>
          <w:iCs w:val="0"/>
          <w:caps w:val="0"/>
          <w:color w:val="auto"/>
          <w:spacing w:val="0"/>
          <w:sz w:val="32"/>
          <w:szCs w:val="24"/>
          <w:shd w:val="clear" w:color="auto" w:fill="FFFFFF"/>
          <w:lang w:val="en-US" w:eastAsia="zh-CN"/>
        </w:rPr>
        <w:t>绿色通道</w:t>
      </w:r>
      <w:r>
        <w:rPr>
          <w:rFonts w:hint="eastAsia" w:ascii="Times New Roman" w:hAnsi="Times New Roman" w:eastAsia="仿宋_GB2312" w:cs="仿宋_GB2312"/>
          <w:i w:val="0"/>
          <w:iCs w:val="0"/>
          <w:caps w:val="0"/>
          <w:color w:val="auto"/>
          <w:spacing w:val="0"/>
          <w:sz w:val="32"/>
          <w:szCs w:val="24"/>
          <w:shd w:val="clear" w:color="auto" w:fill="FFFFFF"/>
          <w:lang w:val="en-US" w:eastAsia="zh-CN"/>
        </w:rPr>
        <w:t>立项项目</w:t>
      </w:r>
      <w:r>
        <w:rPr>
          <w:rFonts w:hint="eastAsia" w:eastAsia="仿宋_GB2312" w:cs="仿宋_GB2312"/>
          <w:i w:val="0"/>
          <w:iCs w:val="0"/>
          <w:caps w:val="0"/>
          <w:color w:val="auto"/>
          <w:spacing w:val="0"/>
          <w:sz w:val="32"/>
          <w:szCs w:val="24"/>
          <w:shd w:val="clear" w:color="auto" w:fill="FFFFFF"/>
          <w:lang w:val="en-US" w:eastAsia="zh-CN"/>
        </w:rPr>
        <w:t>。</w:t>
      </w:r>
    </w:p>
    <w:p w14:paraId="7E337FF8">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Times New Roman" w:hAnsi="Times New Roman" w:eastAsia="仿宋_GB2312" w:cs="仿宋_GB2312"/>
          <w:i w:val="0"/>
          <w:iCs w:val="0"/>
          <w:caps w:val="0"/>
          <w:color w:val="auto"/>
          <w:spacing w:val="0"/>
          <w:sz w:val="32"/>
          <w:szCs w:val="24"/>
          <w:shd w:val="clear" w:color="auto" w:fill="FFFFFF"/>
          <w:lang w:val="en-US" w:eastAsia="zh-CN"/>
        </w:rPr>
      </w:pPr>
      <w:r>
        <w:rPr>
          <w:rFonts w:hint="eastAsia" w:eastAsia="仿宋_GB2312" w:cs="仿宋_GB2312"/>
          <w:i w:val="0"/>
          <w:iCs w:val="0"/>
          <w:caps w:val="0"/>
          <w:color w:val="auto"/>
          <w:spacing w:val="0"/>
          <w:sz w:val="32"/>
          <w:szCs w:val="24"/>
          <w:shd w:val="clear" w:color="auto" w:fill="FFFFFF"/>
          <w:lang w:val="en-US" w:eastAsia="zh-CN"/>
        </w:rPr>
        <w:t>课题来源。根据</w:t>
      </w:r>
      <w:r>
        <w:rPr>
          <w:rFonts w:hint="eastAsia" w:ascii="Times New Roman" w:hAnsi="Times New Roman" w:eastAsia="仿宋_GB2312" w:cs="仿宋_GB2312"/>
          <w:i w:val="0"/>
          <w:iCs w:val="0"/>
          <w:caps w:val="0"/>
          <w:color w:val="auto"/>
          <w:spacing w:val="0"/>
          <w:sz w:val="32"/>
          <w:szCs w:val="24"/>
          <w:shd w:val="clear" w:color="auto" w:fill="FFFFFF"/>
          <w:lang w:val="en-US" w:eastAsia="zh-CN"/>
        </w:rPr>
        <w:t>省委省政府决策部署、省领导批示指示要求</w:t>
      </w:r>
      <w:r>
        <w:rPr>
          <w:rFonts w:hint="eastAsia" w:eastAsia="仿宋_GB2312" w:cs="仿宋_GB2312"/>
          <w:i w:val="0"/>
          <w:iCs w:val="0"/>
          <w:caps w:val="0"/>
          <w:color w:val="auto"/>
          <w:spacing w:val="0"/>
          <w:sz w:val="32"/>
          <w:szCs w:val="24"/>
          <w:shd w:val="clear" w:color="auto" w:fill="FFFFFF"/>
          <w:lang w:val="en-US" w:eastAsia="zh-CN"/>
        </w:rPr>
        <w:t>、亟需解决的实际业务工作问题，凝炼项目大致需求。</w:t>
      </w:r>
    </w:p>
    <w:p w14:paraId="69FDE524">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eastAsia="仿宋_GB2312" w:cs="仿宋_GB2312"/>
          <w:i w:val="0"/>
          <w:iCs w:val="0"/>
          <w:caps w:val="0"/>
          <w:color w:val="auto"/>
          <w:spacing w:val="0"/>
          <w:sz w:val="32"/>
          <w:szCs w:val="24"/>
          <w:shd w:val="clear" w:color="auto" w:fill="FFFFFF"/>
          <w:lang w:val="en-US" w:eastAsia="zh-CN"/>
        </w:rPr>
      </w:pPr>
      <w:r>
        <w:rPr>
          <w:rFonts w:hint="eastAsia" w:eastAsia="仿宋_GB2312" w:cs="仿宋_GB2312"/>
          <w:i w:val="0"/>
          <w:iCs w:val="0"/>
          <w:caps w:val="0"/>
          <w:color w:val="auto"/>
          <w:spacing w:val="0"/>
          <w:sz w:val="32"/>
          <w:szCs w:val="24"/>
          <w:shd w:val="clear" w:color="auto" w:fill="FFFFFF"/>
          <w:lang w:val="en-US" w:eastAsia="zh-CN"/>
        </w:rPr>
        <w:t>（二）项目确定。由省应急管理厅联合相关单位根据大致需求明确项目课题名称、研发任务、考核指标、经费预算、研发周期等内容。</w:t>
      </w:r>
    </w:p>
    <w:p w14:paraId="771D518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eastAsia="仿宋_GB2312"/>
          <w:color w:val="auto"/>
          <w:kern w:val="0"/>
          <w:sz w:val="32"/>
          <w:szCs w:val="32"/>
          <w:lang w:eastAsia="zh-CN"/>
        </w:rPr>
      </w:pPr>
      <w:r>
        <w:rPr>
          <w:rFonts w:hint="eastAsia" w:eastAsia="仿宋_GB2312" w:cs="仿宋_GB2312"/>
          <w:i w:val="0"/>
          <w:iCs w:val="0"/>
          <w:caps w:val="0"/>
          <w:color w:val="auto"/>
          <w:spacing w:val="0"/>
          <w:sz w:val="32"/>
          <w:szCs w:val="24"/>
          <w:shd w:val="clear" w:color="auto" w:fill="FFFFFF"/>
          <w:lang w:val="en-US" w:eastAsia="zh-CN"/>
        </w:rPr>
        <w:t>（三）组织专家对项目内容进行技术论证。</w:t>
      </w:r>
    </w:p>
    <w:p w14:paraId="4DDEC71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eastAsia="仿宋_GB2312"/>
          <w:color w:val="auto"/>
          <w:kern w:val="0"/>
          <w:sz w:val="32"/>
          <w:szCs w:val="32"/>
        </w:rPr>
      </w:pPr>
      <w:r>
        <w:rPr>
          <w:rFonts w:hint="eastAsia" w:ascii="方正黑体_GBK" w:hAnsi="方正黑体_GBK" w:eastAsia="方正黑体_GBK" w:cs="方正黑体_GBK"/>
          <w:color w:val="auto"/>
          <w:kern w:val="0"/>
          <w:sz w:val="32"/>
          <w:szCs w:val="32"/>
          <w:lang w:eastAsia="zh-CN"/>
        </w:rPr>
        <w:t>第十一条</w:t>
      </w:r>
      <w:r>
        <w:rPr>
          <w:rFonts w:hint="eastAsia" w:eastAsia="仿宋_GB2312"/>
          <w:color w:val="auto"/>
          <w:kern w:val="0"/>
          <w:sz w:val="32"/>
          <w:szCs w:val="32"/>
          <w:lang w:val="en-US" w:eastAsia="zh-CN"/>
        </w:rPr>
        <w:t xml:space="preserve"> 项目遴选完成后将选定的项目</w:t>
      </w:r>
      <w:r>
        <w:rPr>
          <w:rFonts w:hint="eastAsia" w:eastAsia="仿宋_GB2312"/>
          <w:color w:val="auto"/>
          <w:kern w:val="0"/>
          <w:sz w:val="32"/>
          <w:szCs w:val="32"/>
          <w:lang w:eastAsia="zh-CN"/>
        </w:rPr>
        <w:t>进行分类，拟定项目经费，根据需要组织项目查重查新和第三方预算审核，由省应急管理厅</w:t>
      </w:r>
      <w:r>
        <w:rPr>
          <w:rFonts w:eastAsia="仿宋_GB2312"/>
          <w:color w:val="auto"/>
          <w:kern w:val="0"/>
          <w:sz w:val="32"/>
          <w:szCs w:val="32"/>
        </w:rPr>
        <w:t>审定</w:t>
      </w:r>
      <w:r>
        <w:rPr>
          <w:rFonts w:hint="eastAsia" w:eastAsia="仿宋_GB2312"/>
          <w:color w:val="auto"/>
          <w:kern w:val="0"/>
          <w:sz w:val="32"/>
          <w:szCs w:val="32"/>
          <w:lang w:eastAsia="zh-CN"/>
        </w:rPr>
        <w:t>确认</w:t>
      </w:r>
      <w:r>
        <w:rPr>
          <w:rFonts w:eastAsia="仿宋_GB2312"/>
          <w:color w:val="auto"/>
          <w:kern w:val="0"/>
          <w:sz w:val="32"/>
          <w:szCs w:val="32"/>
        </w:rPr>
        <w:t>。</w:t>
      </w:r>
    </w:p>
    <w:p w14:paraId="11A35B8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eastAsia="仿宋_GB2312"/>
          <w:color w:val="auto"/>
          <w:kern w:val="0"/>
          <w:sz w:val="32"/>
          <w:szCs w:val="32"/>
        </w:rPr>
      </w:pPr>
    </w:p>
    <w:p w14:paraId="5DF06468">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0" w:firstLineChars="0"/>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第四章 承担单位遴选</w:t>
      </w:r>
    </w:p>
    <w:p w14:paraId="68AF5680">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i w:val="0"/>
          <w:iCs w:val="0"/>
          <w:caps w:val="0"/>
          <w:color w:val="auto"/>
          <w:spacing w:val="0"/>
          <w:sz w:val="32"/>
          <w:szCs w:val="24"/>
          <w:shd w:val="clear" w:color="auto" w:fill="FFFFFF"/>
          <w:lang w:val="en-US" w:eastAsia="zh-CN"/>
        </w:rPr>
        <w:t>第十二条</w:t>
      </w:r>
      <w:r>
        <w:rPr>
          <w:rFonts w:hint="eastAsia" w:eastAsia="仿宋_GB2312" w:cs="仿宋_GB2312"/>
          <w:i w:val="0"/>
          <w:iCs w:val="0"/>
          <w:caps w:val="0"/>
          <w:color w:val="auto"/>
          <w:spacing w:val="0"/>
          <w:sz w:val="32"/>
          <w:szCs w:val="24"/>
          <w:shd w:val="clear" w:color="auto" w:fill="FFFFFF"/>
          <w:lang w:val="en-US" w:eastAsia="zh-CN"/>
        </w:rPr>
        <w:t xml:space="preserve"> </w:t>
      </w:r>
      <w:r>
        <w:rPr>
          <w:rFonts w:hint="default" w:ascii="Times New Roman" w:hAnsi="Times New Roman" w:eastAsia="仿宋_GB2312" w:cs="仿宋_GB2312"/>
          <w:color w:val="auto"/>
          <w:sz w:val="32"/>
          <w:szCs w:val="32"/>
          <w:lang w:val="en-US" w:eastAsia="zh-CN"/>
        </w:rPr>
        <w:t>项目</w:t>
      </w:r>
      <w:r>
        <w:rPr>
          <w:rFonts w:hint="eastAsia" w:ascii="Times New Roman" w:hAnsi="Times New Roman" w:eastAsia="仿宋_GB2312" w:cs="仿宋_GB2312"/>
          <w:color w:val="auto"/>
          <w:sz w:val="32"/>
          <w:szCs w:val="32"/>
          <w:lang w:val="en-US" w:eastAsia="zh-CN"/>
        </w:rPr>
        <w:t>承担单位遴选分为揭榜挂帅和定向委托两种形式。</w:t>
      </w:r>
    </w:p>
    <w:p w14:paraId="45A5252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黑体" w:hAnsi="黑体" w:eastAsia="黑体" w:cs="黑体"/>
          <w:color w:val="auto"/>
          <w:sz w:val="32"/>
          <w:szCs w:val="32"/>
          <w:lang w:val="en-US" w:eastAsia="zh-CN"/>
        </w:rPr>
        <w:t xml:space="preserve">第十三条 </w:t>
      </w:r>
      <w:r>
        <w:rPr>
          <w:rFonts w:hint="eastAsia" w:eastAsia="仿宋_GB2312" w:cs="仿宋_GB2312"/>
          <w:color w:val="auto"/>
          <w:sz w:val="32"/>
          <w:szCs w:val="32"/>
          <w:lang w:val="en-US" w:eastAsia="zh-CN"/>
        </w:rPr>
        <w:t>揭榜挂帅项目分</w:t>
      </w:r>
      <w:r>
        <w:rPr>
          <w:rFonts w:hint="eastAsia" w:ascii="Times New Roman" w:hAnsi="Times New Roman" w:eastAsia="仿宋_GB2312" w:cs="仿宋_GB2312"/>
          <w:color w:val="auto"/>
          <w:sz w:val="32"/>
          <w:szCs w:val="32"/>
          <w:lang w:val="en-US" w:eastAsia="zh-CN"/>
        </w:rPr>
        <w:t>为榜首制</w:t>
      </w:r>
      <w:r>
        <w:rPr>
          <w:rFonts w:hint="eastAsia" w:eastAsia="仿宋_GB2312" w:cs="仿宋_GB2312"/>
          <w:color w:val="auto"/>
          <w:sz w:val="32"/>
          <w:szCs w:val="32"/>
          <w:lang w:val="en-US" w:eastAsia="zh-CN"/>
        </w:rPr>
        <w:t>和</w:t>
      </w:r>
      <w:r>
        <w:rPr>
          <w:rFonts w:hint="eastAsia" w:ascii="Times New Roman" w:hAnsi="Times New Roman" w:eastAsia="仿宋_GB2312" w:cs="仿宋_GB2312"/>
          <w:color w:val="auto"/>
          <w:sz w:val="32"/>
          <w:szCs w:val="32"/>
          <w:lang w:val="en-US" w:eastAsia="zh-CN"/>
        </w:rPr>
        <w:t>赛马制</w:t>
      </w:r>
      <w:r>
        <w:rPr>
          <w:rFonts w:hint="eastAsia" w:eastAsia="仿宋_GB2312" w:cs="仿宋_GB2312"/>
          <w:color w:val="auto"/>
          <w:sz w:val="32"/>
          <w:szCs w:val="32"/>
          <w:lang w:val="en-US" w:eastAsia="zh-CN"/>
        </w:rPr>
        <w:t>两种方式。具体</w:t>
      </w:r>
      <w:r>
        <w:rPr>
          <w:rFonts w:hint="eastAsia" w:ascii="Times New Roman" w:hAnsi="Times New Roman" w:eastAsia="仿宋_GB2312" w:cs="仿宋_GB2312"/>
          <w:color w:val="auto"/>
          <w:sz w:val="32"/>
          <w:szCs w:val="32"/>
          <w:lang w:val="en-US" w:eastAsia="zh-CN"/>
        </w:rPr>
        <w:t>立项流程如下：</w:t>
      </w:r>
    </w:p>
    <w:p w14:paraId="72336D85">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eastAsia="仿宋_GB2312" w:cs="仿宋_GB2312"/>
          <w:color w:val="auto"/>
          <w:sz w:val="32"/>
          <w:szCs w:val="32"/>
          <w:lang w:val="en-US" w:eastAsia="zh-CN"/>
        </w:rPr>
        <w:t>（一）发布榜单。项目确定后，在省应急管理厅网站等媒介上发布项目承担单位征集公告（榜单），公告中包含项目基本情况、相关要求及项目方式；</w:t>
      </w:r>
    </w:p>
    <w:p w14:paraId="040206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eastAsia="仿宋_GB2312" w:cs="仿宋_GB2312"/>
          <w:color w:val="auto"/>
          <w:sz w:val="32"/>
          <w:szCs w:val="32"/>
          <w:lang w:val="en-US" w:eastAsia="zh-CN"/>
        </w:rPr>
        <w:t>（二）</w:t>
      </w:r>
      <w:r>
        <w:rPr>
          <w:rFonts w:hint="eastAsia" w:ascii="Times New Roman" w:hAnsi="Times New Roman" w:eastAsia="仿宋_GB2312" w:cs="仿宋_GB2312"/>
          <w:color w:val="auto"/>
          <w:sz w:val="32"/>
          <w:szCs w:val="32"/>
          <w:lang w:val="en-US" w:eastAsia="zh-CN"/>
        </w:rPr>
        <w:t>揭榜申报。</w:t>
      </w:r>
      <w:r>
        <w:rPr>
          <w:rFonts w:hint="eastAsia" w:eastAsia="仿宋_GB2312" w:cs="仿宋_GB2312"/>
          <w:color w:val="auto"/>
          <w:sz w:val="32"/>
          <w:szCs w:val="32"/>
          <w:lang w:val="en-US" w:eastAsia="zh-CN"/>
        </w:rPr>
        <w:t>拟承担单位按照</w:t>
      </w:r>
      <w:r>
        <w:rPr>
          <w:rFonts w:hint="eastAsia" w:ascii="Times New Roman" w:hAnsi="Times New Roman" w:eastAsia="仿宋_GB2312" w:cs="仿宋_GB2312"/>
          <w:color w:val="auto"/>
          <w:sz w:val="32"/>
          <w:szCs w:val="32"/>
          <w:lang w:val="en-US" w:eastAsia="zh-CN"/>
        </w:rPr>
        <w:t>榜单要求编制科技项目承担单位响应文件，申</w:t>
      </w:r>
      <w:r>
        <w:rPr>
          <w:rFonts w:hint="eastAsia" w:eastAsia="仿宋_GB2312" w:cs="仿宋_GB2312"/>
          <w:color w:val="auto"/>
          <w:sz w:val="32"/>
          <w:szCs w:val="32"/>
          <w:lang w:val="en-US" w:eastAsia="zh-CN"/>
        </w:rPr>
        <w:t>请</w:t>
      </w:r>
      <w:r>
        <w:rPr>
          <w:rFonts w:hint="eastAsia" w:ascii="Times New Roman" w:hAnsi="Times New Roman" w:eastAsia="仿宋_GB2312" w:cs="仿宋_GB2312"/>
          <w:color w:val="auto"/>
          <w:sz w:val="32"/>
          <w:szCs w:val="32"/>
          <w:lang w:val="en-US" w:eastAsia="zh-CN"/>
        </w:rPr>
        <w:t>揭榜</w:t>
      </w:r>
      <w:r>
        <w:rPr>
          <w:rFonts w:hint="eastAsia" w:eastAsia="仿宋_GB2312" w:cs="仿宋_GB2312"/>
          <w:color w:val="auto"/>
          <w:sz w:val="32"/>
          <w:szCs w:val="32"/>
          <w:lang w:val="en-US" w:eastAsia="zh-CN"/>
        </w:rPr>
        <w:t>；</w:t>
      </w:r>
    </w:p>
    <w:p w14:paraId="0BC5CB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eastAsia="仿宋_GB2312" w:cs="仿宋_GB2312"/>
          <w:color w:val="auto"/>
          <w:sz w:val="32"/>
          <w:szCs w:val="32"/>
          <w:lang w:val="en-US" w:eastAsia="zh-CN"/>
        </w:rPr>
        <w:t>（三）</w:t>
      </w:r>
      <w:r>
        <w:rPr>
          <w:rFonts w:hint="eastAsia" w:ascii="Times New Roman" w:hAnsi="Times New Roman" w:eastAsia="仿宋_GB2312" w:cs="仿宋_GB2312"/>
          <w:color w:val="auto"/>
          <w:sz w:val="32"/>
          <w:szCs w:val="32"/>
          <w:lang w:val="en-US" w:eastAsia="zh-CN"/>
        </w:rPr>
        <w:t>评审遴选。</w:t>
      </w:r>
      <w:r>
        <w:rPr>
          <w:rFonts w:hint="eastAsia" w:eastAsia="仿宋_GB2312" w:cs="仿宋_GB2312"/>
          <w:color w:val="auto"/>
          <w:sz w:val="32"/>
          <w:szCs w:val="32"/>
          <w:lang w:val="en-US" w:eastAsia="zh-CN"/>
        </w:rPr>
        <w:t>由省应急管理厅</w:t>
      </w:r>
      <w:r>
        <w:rPr>
          <w:rFonts w:hint="eastAsia" w:ascii="Times New Roman" w:hAnsi="Times New Roman" w:eastAsia="仿宋_GB2312" w:cs="仿宋_GB2312"/>
          <w:color w:val="auto"/>
          <w:sz w:val="32"/>
          <w:szCs w:val="32"/>
          <w:lang w:val="en-US" w:eastAsia="zh-CN"/>
        </w:rPr>
        <w:t>组织专家对申报</w:t>
      </w:r>
      <w:r>
        <w:rPr>
          <w:rFonts w:hint="eastAsia" w:eastAsia="仿宋_GB2312" w:cs="仿宋_GB2312"/>
          <w:color w:val="auto"/>
          <w:sz w:val="32"/>
          <w:szCs w:val="32"/>
          <w:lang w:val="en-US" w:eastAsia="zh-CN"/>
        </w:rPr>
        <w:t>资料</w:t>
      </w:r>
      <w:r>
        <w:rPr>
          <w:rFonts w:hint="eastAsia" w:ascii="Times New Roman" w:hAnsi="Times New Roman" w:eastAsia="仿宋_GB2312" w:cs="仿宋_GB2312"/>
          <w:color w:val="auto"/>
          <w:sz w:val="32"/>
          <w:szCs w:val="32"/>
          <w:lang w:val="en-US" w:eastAsia="zh-CN"/>
        </w:rPr>
        <w:t>进行审查评分，按</w:t>
      </w:r>
      <w:r>
        <w:rPr>
          <w:rFonts w:hint="eastAsia" w:eastAsia="仿宋_GB2312" w:cs="仿宋_GB2312"/>
          <w:color w:val="auto"/>
          <w:sz w:val="32"/>
          <w:szCs w:val="32"/>
          <w:lang w:val="en-US" w:eastAsia="zh-CN"/>
        </w:rPr>
        <w:t>评</w:t>
      </w:r>
      <w:r>
        <w:rPr>
          <w:rFonts w:hint="eastAsia" w:ascii="Times New Roman" w:hAnsi="Times New Roman" w:eastAsia="仿宋_GB2312" w:cs="仿宋_GB2312"/>
          <w:color w:val="auto"/>
          <w:sz w:val="32"/>
          <w:szCs w:val="32"/>
          <w:lang w:val="en-US" w:eastAsia="zh-CN"/>
        </w:rPr>
        <w:t>分由高到低排</w:t>
      </w:r>
      <w:r>
        <w:rPr>
          <w:rFonts w:hint="eastAsia" w:eastAsia="仿宋_GB2312" w:cs="仿宋_GB2312"/>
          <w:color w:val="auto"/>
          <w:sz w:val="32"/>
          <w:szCs w:val="32"/>
          <w:lang w:val="en-US" w:eastAsia="zh-CN"/>
        </w:rPr>
        <w:t>序</w:t>
      </w:r>
      <w:r>
        <w:rPr>
          <w:rFonts w:hint="eastAsia" w:ascii="Times New Roman" w:hAnsi="Times New Roman" w:eastAsia="仿宋_GB2312" w:cs="仿宋_GB2312"/>
          <w:color w:val="auto"/>
          <w:sz w:val="32"/>
          <w:szCs w:val="32"/>
          <w:lang w:val="en-US" w:eastAsia="zh-CN"/>
        </w:rPr>
        <w:t>，</w:t>
      </w:r>
      <w:r>
        <w:rPr>
          <w:rFonts w:hint="eastAsia" w:eastAsia="仿宋_GB2312" w:cs="仿宋_GB2312"/>
          <w:color w:val="auto"/>
          <w:sz w:val="32"/>
          <w:szCs w:val="32"/>
          <w:lang w:val="en-US" w:eastAsia="zh-CN"/>
        </w:rPr>
        <w:t>评</w:t>
      </w:r>
      <w:r>
        <w:rPr>
          <w:rFonts w:hint="eastAsia" w:ascii="Times New Roman" w:hAnsi="Times New Roman" w:eastAsia="仿宋_GB2312" w:cs="仿宋_GB2312"/>
          <w:color w:val="auto"/>
          <w:sz w:val="32"/>
          <w:szCs w:val="32"/>
          <w:lang w:val="en-US" w:eastAsia="zh-CN"/>
        </w:rPr>
        <w:t>分相同的，按</w:t>
      </w:r>
      <w:r>
        <w:rPr>
          <w:rFonts w:hint="eastAsia" w:eastAsia="仿宋_GB2312" w:cs="仿宋_GB2312"/>
          <w:color w:val="auto"/>
          <w:sz w:val="32"/>
          <w:szCs w:val="32"/>
          <w:lang w:val="en-US" w:eastAsia="zh-CN"/>
        </w:rPr>
        <w:t>申报的政府资金</w:t>
      </w:r>
      <w:r>
        <w:rPr>
          <w:rFonts w:hint="eastAsia" w:ascii="Times New Roman" w:hAnsi="Times New Roman" w:eastAsia="仿宋_GB2312" w:cs="仿宋_GB2312"/>
          <w:color w:val="auto"/>
          <w:sz w:val="32"/>
          <w:szCs w:val="32"/>
          <w:lang w:val="en-US" w:eastAsia="zh-CN"/>
        </w:rPr>
        <w:t>由低到高</w:t>
      </w:r>
      <w:r>
        <w:rPr>
          <w:rFonts w:hint="eastAsia" w:eastAsia="仿宋_GB2312" w:cs="仿宋_GB2312"/>
          <w:color w:val="auto"/>
          <w:sz w:val="32"/>
          <w:szCs w:val="32"/>
          <w:lang w:val="en-US" w:eastAsia="zh-CN"/>
        </w:rPr>
        <w:t>排序。采用榜首制的项目，选取综合评分第1名列为候选承担单位，采用赛马制的项目选取综合评分前2名或前3名列为候选承担单位</w:t>
      </w:r>
      <w:r>
        <w:rPr>
          <w:rFonts w:hint="eastAsia" w:ascii="Times New Roman" w:hAnsi="Times New Roman" w:eastAsia="仿宋_GB2312" w:cs="仿宋_GB2312"/>
          <w:color w:val="auto"/>
          <w:sz w:val="32"/>
          <w:szCs w:val="32"/>
          <w:lang w:val="en-US" w:eastAsia="zh-CN"/>
        </w:rPr>
        <w:t>。</w:t>
      </w:r>
    </w:p>
    <w:p w14:paraId="49C1FB9A">
      <w:pPr>
        <w:pStyle w:val="4"/>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eastAsia="仿宋_GB2312" w:cs="仿宋_GB2312"/>
          <w:color w:val="auto"/>
          <w:sz w:val="32"/>
          <w:szCs w:val="32"/>
          <w:lang w:val="en-US" w:eastAsia="zh-CN"/>
        </w:rPr>
        <w:t>（四）</w:t>
      </w:r>
      <w:r>
        <w:rPr>
          <w:rFonts w:hint="eastAsia" w:ascii="Times New Roman" w:hAnsi="Times New Roman" w:eastAsia="仿宋_GB2312" w:cs="仿宋_GB2312"/>
          <w:color w:val="auto"/>
          <w:sz w:val="32"/>
          <w:szCs w:val="32"/>
          <w:lang w:val="en-US" w:eastAsia="zh-CN"/>
        </w:rPr>
        <w:t>揭榜公示。</w:t>
      </w:r>
      <w:r>
        <w:rPr>
          <w:rFonts w:hint="eastAsia" w:eastAsia="仿宋_GB2312" w:cs="仿宋_GB2312"/>
          <w:color w:val="auto"/>
          <w:sz w:val="32"/>
          <w:szCs w:val="32"/>
          <w:lang w:val="en-US" w:eastAsia="zh-CN"/>
        </w:rPr>
        <w:t>已通过审查并确定的拟项目候选承担单位（以下简称候选单位），在省应急管理厅网站等媒介上公示，公示无异议或异议不成立的，经批准确定为项目承担单位</w:t>
      </w:r>
      <w:r>
        <w:rPr>
          <w:rFonts w:hint="eastAsia" w:ascii="Times New Roman" w:hAnsi="Times New Roman" w:eastAsia="仿宋_GB2312" w:cs="仿宋_GB2312"/>
          <w:color w:val="auto"/>
          <w:sz w:val="32"/>
          <w:szCs w:val="32"/>
          <w:lang w:val="en-US" w:eastAsia="zh-CN"/>
        </w:rPr>
        <w:t>。</w:t>
      </w:r>
    </w:p>
    <w:p w14:paraId="413B2007">
      <w:pPr>
        <w:pStyle w:val="4"/>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仿宋_GB2312"/>
          <w:color w:val="auto"/>
          <w:sz w:val="32"/>
          <w:szCs w:val="32"/>
          <w:lang w:val="en-US" w:eastAsia="zh-CN"/>
        </w:rPr>
      </w:pPr>
      <w:r>
        <w:rPr>
          <w:rFonts w:hint="eastAsia" w:eastAsia="仿宋_GB2312" w:cs="仿宋_GB2312"/>
          <w:color w:val="auto"/>
          <w:sz w:val="32"/>
          <w:szCs w:val="32"/>
          <w:lang w:val="en-US" w:eastAsia="zh-CN"/>
        </w:rPr>
        <w:t>采用赛马制的项目，给予一定的赛马期，由候选单位各自独立开展技术攻关，赛马期满后，省应急管理厅组织专家对成果进行综合评估，确定最终项目承担单位。</w:t>
      </w:r>
    </w:p>
    <w:p w14:paraId="30EC9682">
      <w:pPr>
        <w:pStyle w:val="4"/>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仿宋_GB2312"/>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t>第十四条</w:t>
      </w:r>
      <w:r>
        <w:rPr>
          <w:rFonts w:hint="eastAsia" w:ascii="Times New Roman" w:hAnsi="Times New Roman" w:eastAsia="仿宋_GB2312" w:cs="仿宋_GB2312"/>
          <w:color w:val="000000"/>
          <w:kern w:val="2"/>
          <w:sz w:val="32"/>
          <w:szCs w:val="32"/>
          <w:lang w:val="en-US" w:eastAsia="zh-CN" w:bidi="ar-SA"/>
        </w:rPr>
        <w:t xml:space="preserve"> 定向委托立项流程如下：</w:t>
      </w:r>
    </w:p>
    <w:p w14:paraId="0C46E67E">
      <w:pPr>
        <w:pStyle w:val="4"/>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eastAsia="仿宋_GB2312" w:cs="仿宋_GB2312"/>
          <w:color w:val="000000"/>
          <w:kern w:val="2"/>
          <w:sz w:val="32"/>
          <w:szCs w:val="32"/>
          <w:lang w:val="en-US" w:eastAsia="zh-CN" w:bidi="ar-SA"/>
        </w:rPr>
      </w:pPr>
      <w:r>
        <w:rPr>
          <w:rFonts w:hint="eastAsia" w:eastAsia="仿宋_GB2312" w:cs="仿宋_GB2312"/>
          <w:color w:val="000000"/>
          <w:kern w:val="2"/>
          <w:sz w:val="32"/>
          <w:szCs w:val="32"/>
          <w:lang w:val="en-US" w:eastAsia="zh-CN" w:bidi="ar-SA"/>
        </w:rPr>
        <w:t>（一）项目确定。定向委托项目适用于以下情形：</w:t>
      </w:r>
      <w:r>
        <w:rPr>
          <w:rFonts w:hint="eastAsia" w:eastAsia="仿宋_GB2312" w:cs="仿宋_GB2312"/>
          <w:b/>
          <w:bCs/>
          <w:color w:val="000000"/>
          <w:kern w:val="2"/>
          <w:sz w:val="32"/>
          <w:szCs w:val="32"/>
          <w:lang w:val="en-US" w:eastAsia="zh-CN" w:bidi="ar-SA"/>
        </w:rPr>
        <w:t>一是</w:t>
      </w:r>
      <w:r>
        <w:rPr>
          <w:rFonts w:hint="eastAsia" w:eastAsia="仿宋_GB2312" w:cs="仿宋_GB2312"/>
          <w:color w:val="000000"/>
          <w:kern w:val="2"/>
          <w:sz w:val="32"/>
          <w:szCs w:val="32"/>
          <w:lang w:val="en-US" w:eastAsia="zh-CN" w:bidi="ar-SA"/>
        </w:rPr>
        <w:t>内容敏感或有保密要求，不适合公开征集的项目；</w:t>
      </w:r>
      <w:r>
        <w:rPr>
          <w:rFonts w:hint="eastAsia" w:eastAsia="仿宋_GB2312" w:cs="仿宋_GB2312"/>
          <w:b/>
          <w:bCs/>
          <w:color w:val="000000"/>
          <w:kern w:val="2"/>
          <w:sz w:val="32"/>
          <w:szCs w:val="32"/>
          <w:lang w:val="en-US" w:eastAsia="zh-CN" w:bidi="ar-SA"/>
        </w:rPr>
        <w:t>二是</w:t>
      </w:r>
      <w:r>
        <w:rPr>
          <w:rFonts w:hint="eastAsia" w:eastAsia="仿宋_GB2312" w:cs="仿宋_GB2312"/>
          <w:color w:val="000000"/>
          <w:kern w:val="2"/>
          <w:sz w:val="32"/>
          <w:szCs w:val="32"/>
          <w:lang w:val="en-US" w:eastAsia="zh-CN" w:bidi="ar-SA"/>
        </w:rPr>
        <w:t>需要利用特定单位独有的、不可替代的设施、设备、技术或资源的项目；</w:t>
      </w:r>
      <w:r>
        <w:rPr>
          <w:rFonts w:hint="eastAsia" w:eastAsia="仿宋_GB2312" w:cs="仿宋_GB2312"/>
          <w:b/>
          <w:bCs/>
          <w:color w:val="000000"/>
          <w:kern w:val="2"/>
          <w:sz w:val="32"/>
          <w:szCs w:val="32"/>
          <w:lang w:val="en-US" w:eastAsia="zh-CN" w:bidi="ar-SA"/>
        </w:rPr>
        <w:t>三是</w:t>
      </w:r>
      <w:r>
        <w:rPr>
          <w:rFonts w:hint="eastAsia" w:eastAsia="仿宋_GB2312" w:cs="仿宋_GB2312"/>
          <w:color w:val="000000"/>
          <w:kern w:val="2"/>
          <w:sz w:val="32"/>
          <w:szCs w:val="32"/>
          <w:lang w:val="en-US" w:eastAsia="zh-CN" w:bidi="ar-SA"/>
        </w:rPr>
        <w:t>突发重大自然灾害等紧急事件，需要快速启动应急科研攻关，无法按常规周期完成承担单位公开遴选的项目；</w:t>
      </w:r>
      <w:r>
        <w:rPr>
          <w:rFonts w:hint="eastAsia" w:eastAsia="仿宋_GB2312" w:cs="仿宋_GB2312"/>
          <w:b/>
          <w:bCs/>
          <w:color w:val="000000"/>
          <w:kern w:val="2"/>
          <w:sz w:val="32"/>
          <w:szCs w:val="32"/>
          <w:lang w:val="en-US" w:eastAsia="zh-CN" w:bidi="ar-SA"/>
        </w:rPr>
        <w:t>四是</w:t>
      </w:r>
      <w:r>
        <w:rPr>
          <w:rFonts w:hint="eastAsia" w:eastAsia="仿宋_GB2312" w:cs="仿宋_GB2312"/>
          <w:color w:val="000000"/>
          <w:kern w:val="2"/>
          <w:sz w:val="32"/>
          <w:szCs w:val="32"/>
          <w:lang w:val="en-US" w:eastAsia="zh-CN" w:bidi="ar-SA"/>
        </w:rPr>
        <w:t>某个单位已经成功完成了前期项目，为了保持研究的连续性和积累，将后续深入研究任务定向委托给该单位的项目。</w:t>
      </w:r>
    </w:p>
    <w:p w14:paraId="15BBE31C">
      <w:pPr>
        <w:pStyle w:val="4"/>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仿宋_GB2312"/>
          <w:color w:val="000000"/>
          <w:kern w:val="2"/>
          <w:sz w:val="32"/>
          <w:szCs w:val="32"/>
          <w:lang w:val="en-US" w:eastAsia="zh-CN" w:bidi="ar-SA"/>
        </w:rPr>
      </w:pPr>
      <w:r>
        <w:rPr>
          <w:rFonts w:hint="eastAsia" w:eastAsia="仿宋_GB2312" w:cs="仿宋_GB2312"/>
          <w:color w:val="000000"/>
          <w:kern w:val="2"/>
          <w:sz w:val="32"/>
          <w:szCs w:val="32"/>
          <w:lang w:val="en-US" w:eastAsia="zh-CN" w:bidi="ar-SA"/>
        </w:rPr>
        <w:t>（二）拟受托单位确定。根据项目行业属性和研究内容，经业务需求单位推荐，省应急管理厅研究决定，确定拟受委托单位。</w:t>
      </w:r>
    </w:p>
    <w:p w14:paraId="7FCB926C">
      <w:pPr>
        <w:pStyle w:val="4"/>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仿宋_GB2312"/>
          <w:color w:val="000000"/>
          <w:sz w:val="32"/>
          <w:szCs w:val="32"/>
          <w:lang w:val="en-US" w:eastAsia="zh-CN"/>
        </w:rPr>
      </w:pPr>
      <w:r>
        <w:rPr>
          <w:rFonts w:hint="eastAsia" w:eastAsia="仿宋_GB2312" w:cs="仿宋_GB2312"/>
          <w:color w:val="000000"/>
          <w:sz w:val="32"/>
          <w:szCs w:val="32"/>
          <w:lang w:val="en-US" w:eastAsia="zh-CN"/>
        </w:rPr>
        <w:t>（三）委托书和方案编制</w:t>
      </w:r>
      <w:r>
        <w:rPr>
          <w:rFonts w:hint="eastAsia" w:ascii="Times New Roman" w:hAnsi="Times New Roman" w:eastAsia="仿宋_GB2312" w:cs="仿宋_GB2312"/>
          <w:color w:val="000000"/>
          <w:sz w:val="32"/>
          <w:szCs w:val="32"/>
          <w:lang w:val="en-US" w:eastAsia="zh-CN"/>
        </w:rPr>
        <w:t>。</w:t>
      </w:r>
      <w:r>
        <w:rPr>
          <w:rFonts w:hint="eastAsia" w:eastAsia="仿宋_GB2312" w:cs="仿宋_GB2312"/>
          <w:color w:val="000000"/>
          <w:sz w:val="32"/>
          <w:szCs w:val="32"/>
          <w:lang w:val="en-US" w:eastAsia="zh-CN"/>
        </w:rPr>
        <w:t>由省应急管理厅联合拟受托</w:t>
      </w:r>
      <w:r>
        <w:rPr>
          <w:rFonts w:hint="eastAsia" w:ascii="Times New Roman" w:hAnsi="Times New Roman" w:eastAsia="仿宋_GB2312" w:cs="仿宋_GB2312"/>
          <w:color w:val="000000"/>
          <w:sz w:val="32"/>
          <w:szCs w:val="32"/>
          <w:lang w:val="en-US" w:eastAsia="zh-CN"/>
        </w:rPr>
        <w:t>单位编制项目</w:t>
      </w:r>
      <w:r>
        <w:rPr>
          <w:rFonts w:hint="eastAsia" w:eastAsia="仿宋_GB2312" w:cs="仿宋_GB2312"/>
          <w:color w:val="000000"/>
          <w:sz w:val="32"/>
          <w:szCs w:val="32"/>
          <w:lang w:val="en-US" w:eastAsia="zh-CN"/>
        </w:rPr>
        <w:t>委托书</w:t>
      </w:r>
      <w:r>
        <w:rPr>
          <w:rFonts w:hint="eastAsia" w:ascii="Times New Roman" w:hAnsi="Times New Roman" w:eastAsia="仿宋_GB2312" w:cs="仿宋_GB2312"/>
          <w:color w:val="000000"/>
          <w:sz w:val="32"/>
          <w:szCs w:val="32"/>
          <w:lang w:val="en-US" w:eastAsia="zh-CN"/>
        </w:rPr>
        <w:t>，</w:t>
      </w:r>
      <w:r>
        <w:rPr>
          <w:rFonts w:hint="eastAsia" w:eastAsia="仿宋_GB2312" w:cs="仿宋_GB2312"/>
          <w:color w:val="000000"/>
          <w:sz w:val="32"/>
          <w:szCs w:val="32"/>
          <w:lang w:val="en-US" w:eastAsia="zh-CN"/>
        </w:rPr>
        <w:t>包含研发内容、考核指标、成果要求、工作计划、政府资金及自筹资金、权利和义务等</w:t>
      </w:r>
      <w:r>
        <w:rPr>
          <w:rFonts w:hint="eastAsia" w:ascii="Times New Roman" w:hAnsi="Times New Roman" w:eastAsia="仿宋_GB2312" w:cs="仿宋_GB2312"/>
          <w:color w:val="000000"/>
          <w:sz w:val="32"/>
          <w:szCs w:val="32"/>
          <w:lang w:val="en-US" w:eastAsia="zh-CN"/>
        </w:rPr>
        <w:t>内容</w:t>
      </w:r>
      <w:r>
        <w:rPr>
          <w:rFonts w:hint="eastAsia" w:eastAsia="仿宋_GB2312" w:cs="仿宋_GB2312"/>
          <w:color w:val="000000"/>
          <w:sz w:val="32"/>
          <w:szCs w:val="32"/>
          <w:lang w:val="en-US" w:eastAsia="zh-CN"/>
        </w:rPr>
        <w:t>；拟受托单位编制项目实施方案；由省应急管理厅组织专家对委托书和实施方案进行论证评审。</w:t>
      </w:r>
    </w:p>
    <w:p w14:paraId="2E1C14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w:t>
      </w:r>
      <w:r>
        <w:rPr>
          <w:rFonts w:hint="eastAsia" w:eastAsia="仿宋_GB2312" w:cs="仿宋_GB2312"/>
          <w:color w:val="000000"/>
          <w:sz w:val="32"/>
          <w:szCs w:val="32"/>
          <w:lang w:val="en-US" w:eastAsia="zh-CN"/>
        </w:rPr>
        <w:t>四</w:t>
      </w:r>
      <w:r>
        <w:rPr>
          <w:rFonts w:hint="eastAsia" w:ascii="Times New Roman" w:hAnsi="Times New Roman" w:eastAsia="仿宋_GB2312" w:cs="仿宋_GB2312"/>
          <w:color w:val="000000"/>
          <w:sz w:val="32"/>
          <w:szCs w:val="32"/>
          <w:lang w:val="en-US" w:eastAsia="zh-CN"/>
        </w:rPr>
        <w:t>）委托审批。</w:t>
      </w:r>
      <w:r>
        <w:rPr>
          <w:rFonts w:hint="eastAsia" w:eastAsia="仿宋_GB2312" w:cs="仿宋_GB2312"/>
          <w:color w:val="000000"/>
          <w:sz w:val="32"/>
          <w:szCs w:val="32"/>
          <w:lang w:val="en-US" w:eastAsia="zh-CN"/>
        </w:rPr>
        <w:t>经论证的项目交由省应急管理厅审核，通过后签订项目</w:t>
      </w:r>
      <w:r>
        <w:rPr>
          <w:rFonts w:hint="eastAsia" w:ascii="Times New Roman" w:hAnsi="Times New Roman" w:eastAsia="仿宋_GB2312" w:cs="仿宋_GB2312"/>
          <w:color w:val="000000"/>
          <w:sz w:val="32"/>
          <w:szCs w:val="32"/>
          <w:lang w:val="en-US" w:eastAsia="zh-CN"/>
        </w:rPr>
        <w:t>委托书</w:t>
      </w:r>
      <w:r>
        <w:rPr>
          <w:rFonts w:hint="eastAsia" w:eastAsia="仿宋_GB2312" w:cs="仿宋_GB2312"/>
          <w:color w:val="000000"/>
          <w:sz w:val="32"/>
          <w:szCs w:val="32"/>
          <w:lang w:val="en-US" w:eastAsia="zh-CN"/>
        </w:rPr>
        <w:t>。</w:t>
      </w:r>
    </w:p>
    <w:p w14:paraId="74A57579">
      <w:pPr>
        <w:pStyle w:val="4"/>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仿宋_GB2312"/>
          <w:color w:val="000000"/>
          <w:sz w:val="32"/>
          <w:szCs w:val="32"/>
          <w:lang w:val="en-US" w:eastAsia="zh-CN"/>
        </w:rPr>
      </w:pPr>
    </w:p>
    <w:p w14:paraId="39846B56">
      <w:pPr>
        <w:keepNext w:val="0"/>
        <w:keepLines w:val="0"/>
        <w:pageBreakBefore w:val="0"/>
        <w:widowControl w:val="0"/>
        <w:numPr>
          <w:ilvl w:val="0"/>
          <w:numId w:val="0"/>
        </w:numPr>
        <w:kinsoku/>
        <w:wordWrap/>
        <w:overflowPunct/>
        <w:topLinePunct w:val="0"/>
        <w:autoSpaceDE/>
        <w:autoSpaceDN/>
        <w:bidi w:val="0"/>
        <w:adjustRightInd/>
        <w:spacing w:line="560" w:lineRule="exact"/>
        <w:jc w:val="center"/>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kern w:val="2"/>
          <w:sz w:val="32"/>
          <w:szCs w:val="32"/>
          <w:lang w:val="en-US" w:eastAsia="zh-CN" w:bidi="ar-SA"/>
        </w:rPr>
        <w:t xml:space="preserve">第五章 </w:t>
      </w:r>
      <w:r>
        <w:rPr>
          <w:rFonts w:hint="eastAsia" w:ascii="黑体" w:hAnsi="黑体" w:eastAsia="黑体" w:cs="黑体"/>
          <w:color w:val="000000"/>
          <w:sz w:val="32"/>
          <w:szCs w:val="32"/>
          <w:lang w:val="en-US" w:eastAsia="zh-CN"/>
        </w:rPr>
        <w:t>项目实施与评估验收</w:t>
      </w:r>
    </w:p>
    <w:p w14:paraId="2EF486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仿宋_GB2312"/>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t>第十五条</w:t>
      </w:r>
      <w:r>
        <w:rPr>
          <w:rFonts w:hint="eastAsia" w:ascii="Times New Roman" w:hAnsi="Times New Roman" w:eastAsia="仿宋_GB2312" w:cs="仿宋_GB2312"/>
          <w:color w:val="000000"/>
          <w:kern w:val="2"/>
          <w:sz w:val="32"/>
          <w:szCs w:val="32"/>
          <w:lang w:val="en-US" w:eastAsia="zh-CN" w:bidi="ar-SA"/>
        </w:rPr>
        <w:t xml:space="preserve"> </w:t>
      </w:r>
      <w:r>
        <w:rPr>
          <w:rFonts w:hint="eastAsia" w:eastAsia="仿宋_GB2312" w:cs="仿宋_GB2312"/>
          <w:color w:val="000000"/>
          <w:kern w:val="2"/>
          <w:sz w:val="32"/>
          <w:szCs w:val="32"/>
          <w:lang w:val="en-US" w:eastAsia="zh-CN" w:bidi="ar-SA"/>
        </w:rPr>
        <w:t>项目承担单位应按要求签订应急管理科技项目任务书。</w:t>
      </w:r>
    </w:p>
    <w:p w14:paraId="3ACB56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sz w:val="32"/>
          <w:szCs w:val="32"/>
          <w:lang w:val="en-US" w:eastAsia="zh-CN"/>
        </w:rPr>
      </w:pPr>
      <w:r>
        <w:rPr>
          <w:rFonts w:hint="eastAsia" w:ascii="黑体" w:hAnsi="黑体" w:eastAsia="黑体" w:cs="黑体"/>
          <w:color w:val="000000"/>
          <w:kern w:val="2"/>
          <w:sz w:val="32"/>
          <w:szCs w:val="32"/>
          <w:lang w:val="en-US" w:eastAsia="zh-CN" w:bidi="ar-SA"/>
        </w:rPr>
        <w:t>第十六条</w:t>
      </w:r>
      <w:r>
        <w:rPr>
          <w:rFonts w:hint="eastAsia" w:ascii="Times New Roman" w:hAnsi="Times New Roman" w:eastAsia="仿宋_GB2312" w:cs="仿宋_GB2312"/>
          <w:color w:val="000000"/>
          <w:kern w:val="2"/>
          <w:sz w:val="32"/>
          <w:szCs w:val="32"/>
          <w:lang w:val="en-US" w:eastAsia="zh-CN" w:bidi="ar-SA"/>
        </w:rPr>
        <w:t xml:space="preserve"> </w:t>
      </w:r>
      <w:r>
        <w:rPr>
          <w:rFonts w:hint="eastAsia" w:ascii="Times New Roman" w:hAnsi="Times New Roman" w:eastAsia="仿宋_GB2312" w:cs="仿宋_GB2312"/>
          <w:color w:val="000000"/>
          <w:sz w:val="32"/>
          <w:szCs w:val="32"/>
          <w:lang w:val="en-US" w:eastAsia="zh-CN"/>
        </w:rPr>
        <w:t>项目任务书签</w:t>
      </w:r>
      <w:r>
        <w:rPr>
          <w:rFonts w:hint="eastAsia" w:eastAsia="仿宋_GB2312" w:cs="仿宋_GB2312"/>
          <w:color w:val="000000"/>
          <w:sz w:val="32"/>
          <w:szCs w:val="32"/>
          <w:lang w:val="en-US" w:eastAsia="zh-CN"/>
        </w:rPr>
        <w:t>订30天</w:t>
      </w:r>
      <w:r>
        <w:rPr>
          <w:rFonts w:hint="eastAsia" w:ascii="Times New Roman" w:hAnsi="Times New Roman" w:eastAsia="仿宋_GB2312" w:cs="仿宋_GB2312"/>
          <w:color w:val="000000"/>
          <w:sz w:val="32"/>
          <w:szCs w:val="32"/>
          <w:lang w:val="en-US" w:eastAsia="zh-CN"/>
        </w:rPr>
        <w:t>内，</w:t>
      </w:r>
      <w:r>
        <w:rPr>
          <w:rFonts w:hint="eastAsia" w:eastAsia="仿宋_GB2312" w:cs="仿宋_GB2312"/>
          <w:color w:val="000000"/>
          <w:kern w:val="2"/>
          <w:sz w:val="32"/>
          <w:szCs w:val="32"/>
          <w:lang w:val="en-US" w:eastAsia="zh-CN" w:bidi="ar-SA"/>
        </w:rPr>
        <w:t>项目承担单位</w:t>
      </w:r>
      <w:r>
        <w:rPr>
          <w:rFonts w:hint="eastAsia" w:ascii="Times New Roman" w:hAnsi="Times New Roman" w:eastAsia="仿宋_GB2312" w:cs="仿宋_GB2312"/>
          <w:color w:val="000000"/>
          <w:sz w:val="32"/>
          <w:szCs w:val="32"/>
          <w:lang w:val="en-US" w:eastAsia="zh-CN"/>
        </w:rPr>
        <w:t>应向省应急管理厅提交项目开题申请</w:t>
      </w:r>
      <w:r>
        <w:rPr>
          <w:rFonts w:hint="eastAsia" w:eastAsia="仿宋_GB2312" w:cs="仿宋_GB2312"/>
          <w:color w:val="000000"/>
          <w:sz w:val="32"/>
          <w:szCs w:val="32"/>
          <w:lang w:val="en-US" w:eastAsia="zh-CN"/>
        </w:rPr>
        <w:t>，由</w:t>
      </w:r>
      <w:r>
        <w:rPr>
          <w:rFonts w:hint="eastAsia" w:ascii="Times New Roman" w:hAnsi="Times New Roman" w:eastAsia="仿宋_GB2312" w:cs="仿宋_GB2312"/>
          <w:color w:val="000000"/>
          <w:sz w:val="32"/>
          <w:szCs w:val="32"/>
          <w:lang w:val="en-US" w:eastAsia="zh-CN"/>
        </w:rPr>
        <w:t>省应急管理厅组织</w:t>
      </w:r>
      <w:r>
        <w:rPr>
          <w:rFonts w:hint="eastAsia" w:eastAsia="仿宋_GB2312" w:cs="仿宋_GB2312"/>
          <w:color w:val="000000"/>
          <w:sz w:val="32"/>
          <w:szCs w:val="32"/>
          <w:lang w:val="en-US" w:eastAsia="zh-CN"/>
        </w:rPr>
        <w:t>评估，通过后可启动项目，未通过两次开题评审则取消承担资格</w:t>
      </w:r>
      <w:r>
        <w:rPr>
          <w:rFonts w:hint="eastAsia" w:ascii="Times New Roman" w:hAnsi="Times New Roman" w:eastAsia="仿宋_GB2312" w:cs="仿宋_GB2312"/>
          <w:color w:val="000000"/>
          <w:sz w:val="32"/>
          <w:szCs w:val="32"/>
          <w:lang w:val="en-US" w:eastAsia="zh-CN"/>
        </w:rPr>
        <w:t>。</w:t>
      </w:r>
    </w:p>
    <w:p w14:paraId="161725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color w:val="000000"/>
          <w:lang w:val="en-US" w:eastAsia="zh-CN"/>
        </w:rPr>
      </w:pPr>
      <w:r>
        <w:rPr>
          <w:rFonts w:hint="eastAsia" w:ascii="黑体" w:hAnsi="黑体" w:eastAsia="黑体" w:cs="黑体"/>
          <w:color w:val="000000"/>
          <w:kern w:val="2"/>
          <w:sz w:val="32"/>
          <w:szCs w:val="32"/>
          <w:lang w:val="en-US" w:eastAsia="zh-CN" w:bidi="ar-SA"/>
        </w:rPr>
        <w:t>第十七条</w:t>
      </w:r>
      <w:r>
        <w:rPr>
          <w:rFonts w:hint="eastAsia" w:ascii="Times New Roman" w:hAnsi="Times New Roman" w:eastAsia="仿宋_GB2312" w:cs="仿宋_GB2312"/>
          <w:color w:val="000000"/>
          <w:kern w:val="2"/>
          <w:sz w:val="32"/>
          <w:szCs w:val="32"/>
          <w:lang w:val="en-US" w:eastAsia="zh-CN" w:bidi="ar-SA"/>
        </w:rPr>
        <w:t xml:space="preserve"> </w:t>
      </w:r>
      <w:r>
        <w:rPr>
          <w:rFonts w:hint="eastAsia" w:eastAsia="仿宋_GB2312" w:cs="仿宋_GB2312"/>
          <w:color w:val="000000"/>
          <w:kern w:val="2"/>
          <w:sz w:val="32"/>
          <w:szCs w:val="32"/>
          <w:lang w:val="en-US" w:eastAsia="zh-CN" w:bidi="ar-SA"/>
        </w:rPr>
        <w:t>项目承担单位发表与项目相关的论文、申请相关的专利、参与相关的科技奖项评选应标注“湖南省应急管理厅科研项目”字样。</w:t>
      </w:r>
    </w:p>
    <w:p w14:paraId="60E8BB6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黑体" w:hAnsi="黑体" w:eastAsia="黑体" w:cs="黑体"/>
          <w:b w:val="0"/>
          <w:bCs w:val="0"/>
          <w:color w:val="auto"/>
          <w:kern w:val="2"/>
          <w:sz w:val="32"/>
          <w:szCs w:val="32"/>
          <w:lang w:val="en-US" w:eastAsia="zh-CN" w:bidi="ar-SA"/>
        </w:rPr>
        <w:t xml:space="preserve">第十八条 </w:t>
      </w:r>
      <w:r>
        <w:rPr>
          <w:rFonts w:hint="eastAsia" w:eastAsia="仿宋_GB2312" w:cs="仿宋_GB2312"/>
          <w:color w:val="auto"/>
          <w:sz w:val="32"/>
          <w:szCs w:val="32"/>
          <w:lang w:val="en-US" w:eastAsia="zh-CN"/>
        </w:rPr>
        <w:t>重点项目和</w:t>
      </w:r>
      <w:r>
        <w:rPr>
          <w:rFonts w:hint="eastAsia" w:ascii="Times New Roman" w:hAnsi="Times New Roman" w:eastAsia="仿宋_GB2312" w:cs="仿宋_GB2312"/>
          <w:color w:val="auto"/>
          <w:sz w:val="32"/>
          <w:szCs w:val="32"/>
          <w:lang w:val="en-US" w:eastAsia="zh-CN"/>
        </w:rPr>
        <w:t>科研周期</w:t>
      </w:r>
      <w:r>
        <w:rPr>
          <w:rFonts w:hint="eastAsia" w:eastAsia="仿宋_GB2312" w:cs="仿宋_GB2312"/>
          <w:color w:val="auto"/>
          <w:sz w:val="32"/>
          <w:szCs w:val="32"/>
          <w:lang w:val="en-US" w:eastAsia="zh-CN"/>
        </w:rPr>
        <w:t>2</w:t>
      </w:r>
      <w:r>
        <w:rPr>
          <w:rFonts w:hint="eastAsia" w:ascii="Times New Roman" w:hAnsi="Times New Roman" w:eastAsia="仿宋_GB2312" w:cs="仿宋_GB2312"/>
          <w:color w:val="auto"/>
          <w:sz w:val="32"/>
          <w:szCs w:val="32"/>
          <w:lang w:val="en-US" w:eastAsia="zh-CN"/>
        </w:rPr>
        <w:t>年</w:t>
      </w:r>
      <w:r>
        <w:rPr>
          <w:rFonts w:hint="eastAsia" w:eastAsia="仿宋_GB2312" w:cs="仿宋_GB2312"/>
          <w:color w:val="auto"/>
          <w:sz w:val="32"/>
          <w:szCs w:val="32"/>
          <w:lang w:val="en-US" w:eastAsia="zh-CN"/>
        </w:rPr>
        <w:t>（含）以上的</w:t>
      </w:r>
      <w:r>
        <w:rPr>
          <w:rFonts w:hint="eastAsia" w:ascii="Times New Roman" w:hAnsi="Times New Roman" w:eastAsia="仿宋_GB2312" w:cs="仿宋_GB2312"/>
          <w:color w:val="auto"/>
          <w:sz w:val="32"/>
          <w:szCs w:val="32"/>
          <w:lang w:val="en-US" w:eastAsia="zh-CN"/>
        </w:rPr>
        <w:t>，应组织中期评估。中期评估</w:t>
      </w:r>
      <w:r>
        <w:rPr>
          <w:rFonts w:hint="eastAsia" w:eastAsia="仿宋_GB2312" w:cs="仿宋_GB2312"/>
          <w:color w:val="auto"/>
          <w:sz w:val="32"/>
          <w:szCs w:val="32"/>
          <w:lang w:val="en-US" w:eastAsia="zh-CN"/>
        </w:rPr>
        <w:t>两次未通过的终止项目实施</w:t>
      </w:r>
      <w:r>
        <w:rPr>
          <w:rFonts w:hint="eastAsia" w:ascii="Times New Roman" w:hAnsi="Times New Roman" w:eastAsia="仿宋_GB2312" w:cs="仿宋_GB2312"/>
          <w:color w:val="auto"/>
          <w:sz w:val="32"/>
          <w:szCs w:val="32"/>
          <w:lang w:val="en-US" w:eastAsia="zh-CN"/>
        </w:rPr>
        <w:t>。</w:t>
      </w:r>
    </w:p>
    <w:p w14:paraId="75311D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黑体" w:hAnsi="黑体" w:eastAsia="黑体" w:cs="黑体"/>
          <w:color w:val="auto"/>
          <w:sz w:val="32"/>
          <w:szCs w:val="32"/>
          <w:lang w:val="en-US" w:eastAsia="zh-CN"/>
        </w:rPr>
        <w:t>第十九条</w:t>
      </w:r>
      <w:r>
        <w:rPr>
          <w:rFonts w:hint="eastAsia" w:ascii="Times New Roman" w:hAnsi="Times New Roman" w:eastAsia="仿宋_GB2312" w:cs="仿宋_GB2312"/>
          <w:color w:val="auto"/>
          <w:sz w:val="32"/>
          <w:szCs w:val="32"/>
          <w:lang w:val="en-US" w:eastAsia="zh-CN"/>
        </w:rPr>
        <w:t xml:space="preserve"> </w:t>
      </w:r>
      <w:r>
        <w:rPr>
          <w:rFonts w:hint="eastAsia" w:eastAsia="仿宋_GB2312" w:cs="仿宋_GB2312"/>
          <w:color w:val="auto"/>
          <w:sz w:val="32"/>
          <w:szCs w:val="32"/>
          <w:lang w:val="en-US" w:eastAsia="zh-CN"/>
        </w:rPr>
        <w:t>项目承担单位</w:t>
      </w:r>
      <w:r>
        <w:rPr>
          <w:rFonts w:hint="eastAsia" w:ascii="Times New Roman" w:hAnsi="Times New Roman" w:eastAsia="仿宋_GB2312" w:cs="仿宋_GB2312"/>
          <w:color w:val="auto"/>
          <w:sz w:val="32"/>
          <w:szCs w:val="32"/>
          <w:lang w:val="en-US" w:eastAsia="zh-CN"/>
        </w:rPr>
        <w:t>提</w:t>
      </w:r>
      <w:r>
        <w:rPr>
          <w:rFonts w:hint="eastAsia" w:eastAsia="仿宋_GB2312" w:cs="仿宋_GB2312"/>
          <w:color w:val="auto"/>
          <w:sz w:val="32"/>
          <w:szCs w:val="32"/>
          <w:lang w:val="en-US" w:eastAsia="zh-CN"/>
        </w:rPr>
        <w:t>交</w:t>
      </w:r>
      <w:r>
        <w:rPr>
          <w:rFonts w:hint="eastAsia" w:ascii="Times New Roman" w:hAnsi="Times New Roman" w:eastAsia="仿宋_GB2312" w:cs="仿宋_GB2312"/>
          <w:color w:val="auto"/>
          <w:sz w:val="32"/>
          <w:szCs w:val="32"/>
          <w:lang w:val="en-US" w:eastAsia="zh-CN"/>
        </w:rPr>
        <w:t>书面验收申请及成果汇编文件。项目验收的考核指标应当尽可能量化可测，对不可量化的指标必须有准确定义或定性说明。验收采取会议研讨或现场检查方式，由省应急管理厅组织</w:t>
      </w:r>
      <w:r>
        <w:rPr>
          <w:rFonts w:hint="eastAsia" w:eastAsia="仿宋_GB2312" w:cs="仿宋_GB2312"/>
          <w:color w:val="auto"/>
          <w:sz w:val="32"/>
          <w:szCs w:val="32"/>
          <w:lang w:val="en-US" w:eastAsia="zh-CN"/>
        </w:rPr>
        <w:t>的</w:t>
      </w:r>
      <w:r>
        <w:rPr>
          <w:rFonts w:hint="eastAsia" w:ascii="Times New Roman" w:hAnsi="Times New Roman" w:eastAsia="仿宋_GB2312" w:cs="仿宋_GB2312"/>
          <w:color w:val="auto"/>
          <w:sz w:val="32"/>
          <w:szCs w:val="32"/>
          <w:lang w:val="en-US" w:eastAsia="zh-CN"/>
        </w:rPr>
        <w:t>专家</w:t>
      </w:r>
      <w:r>
        <w:rPr>
          <w:rFonts w:hint="eastAsia" w:eastAsia="仿宋_GB2312" w:cs="仿宋_GB2312"/>
          <w:color w:val="auto"/>
          <w:sz w:val="32"/>
          <w:szCs w:val="32"/>
          <w:lang w:val="en-US" w:eastAsia="zh-CN"/>
        </w:rPr>
        <w:t>组</w:t>
      </w:r>
      <w:r>
        <w:rPr>
          <w:rFonts w:hint="eastAsia" w:ascii="Times New Roman" w:hAnsi="Times New Roman" w:eastAsia="仿宋_GB2312" w:cs="仿宋_GB2312"/>
          <w:color w:val="auto"/>
          <w:sz w:val="32"/>
          <w:szCs w:val="32"/>
          <w:lang w:val="en-US" w:eastAsia="zh-CN"/>
        </w:rPr>
        <w:t>通过评议或现场考察后提出验收意见。</w:t>
      </w:r>
    </w:p>
    <w:p w14:paraId="0C5A3A88">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仿宋_GB2312"/>
          <w:i w:val="0"/>
          <w:iCs w:val="0"/>
          <w:caps w:val="0"/>
          <w:color w:val="auto"/>
          <w:spacing w:val="0"/>
          <w:sz w:val="32"/>
          <w:szCs w:val="24"/>
          <w:shd w:val="clear" w:color="auto" w:fill="FFFFFF"/>
        </w:rPr>
      </w:pPr>
      <w:r>
        <w:rPr>
          <w:rFonts w:hint="eastAsia" w:ascii="黑体" w:hAnsi="黑体" w:eastAsia="黑体" w:cs="黑体"/>
          <w:color w:val="auto"/>
          <w:kern w:val="2"/>
          <w:sz w:val="32"/>
          <w:szCs w:val="32"/>
          <w:lang w:val="en-US" w:eastAsia="zh-CN" w:bidi="ar-SA"/>
        </w:rPr>
        <w:t>第二十条</w:t>
      </w:r>
      <w:r>
        <w:rPr>
          <w:rFonts w:hint="eastAsia" w:ascii="Times New Roman" w:hAnsi="Times New Roman" w:eastAsia="仿宋_GB2312" w:cs="仿宋_GB2312"/>
          <w:i w:val="0"/>
          <w:iCs w:val="0"/>
          <w:caps w:val="0"/>
          <w:color w:val="auto"/>
          <w:spacing w:val="0"/>
          <w:sz w:val="32"/>
          <w:szCs w:val="24"/>
          <w:shd w:val="clear" w:color="auto" w:fill="FFFFFF"/>
          <w:lang w:val="en-US" w:eastAsia="zh-CN"/>
        </w:rPr>
        <w:t xml:space="preserve"> </w:t>
      </w:r>
      <w:r>
        <w:rPr>
          <w:rFonts w:hint="eastAsia" w:ascii="Times New Roman" w:hAnsi="Times New Roman" w:eastAsia="仿宋_GB2312" w:cs="仿宋_GB2312"/>
          <w:i w:val="0"/>
          <w:iCs w:val="0"/>
          <w:caps w:val="0"/>
          <w:color w:val="auto"/>
          <w:spacing w:val="0"/>
          <w:sz w:val="32"/>
          <w:szCs w:val="24"/>
          <w:shd w:val="clear" w:color="auto" w:fill="FFFFFF"/>
        </w:rPr>
        <w:t>项目验收</w:t>
      </w:r>
      <w:r>
        <w:rPr>
          <w:rFonts w:hint="eastAsia" w:eastAsia="仿宋_GB2312" w:cs="仿宋_GB2312"/>
          <w:i w:val="0"/>
          <w:iCs w:val="0"/>
          <w:caps w:val="0"/>
          <w:color w:val="auto"/>
          <w:spacing w:val="0"/>
          <w:sz w:val="32"/>
          <w:szCs w:val="24"/>
          <w:shd w:val="clear" w:color="auto" w:fill="FFFFFF"/>
          <w:lang w:eastAsia="zh-CN"/>
        </w:rPr>
        <w:t>需</w:t>
      </w:r>
      <w:r>
        <w:rPr>
          <w:rFonts w:hint="eastAsia" w:ascii="Times New Roman" w:hAnsi="Times New Roman" w:eastAsia="仿宋_GB2312" w:cs="仿宋_GB2312"/>
          <w:i w:val="0"/>
          <w:iCs w:val="0"/>
          <w:caps w:val="0"/>
          <w:color w:val="auto"/>
          <w:spacing w:val="0"/>
          <w:sz w:val="32"/>
          <w:szCs w:val="24"/>
          <w:shd w:val="clear" w:color="auto" w:fill="FFFFFF"/>
        </w:rPr>
        <w:t>提供资料</w:t>
      </w:r>
      <w:r>
        <w:rPr>
          <w:rFonts w:hint="eastAsia" w:eastAsia="仿宋_GB2312" w:cs="仿宋_GB2312"/>
          <w:i w:val="0"/>
          <w:iCs w:val="0"/>
          <w:caps w:val="0"/>
          <w:color w:val="auto"/>
          <w:spacing w:val="0"/>
          <w:sz w:val="32"/>
          <w:szCs w:val="24"/>
          <w:shd w:val="clear" w:color="auto" w:fill="FFFFFF"/>
          <w:lang w:eastAsia="zh-CN"/>
        </w:rPr>
        <w:t>，其中（八）至（十二）根据项目实际情况视情提供</w:t>
      </w:r>
      <w:r>
        <w:rPr>
          <w:rFonts w:hint="eastAsia" w:ascii="Times New Roman" w:hAnsi="Times New Roman" w:eastAsia="仿宋_GB2312" w:cs="仿宋_GB2312"/>
          <w:i w:val="0"/>
          <w:iCs w:val="0"/>
          <w:caps w:val="0"/>
          <w:color w:val="auto"/>
          <w:spacing w:val="0"/>
          <w:sz w:val="32"/>
          <w:szCs w:val="24"/>
          <w:shd w:val="clear" w:color="auto" w:fill="FFFFFF"/>
        </w:rPr>
        <w:t>：</w:t>
      </w:r>
    </w:p>
    <w:p w14:paraId="1C3E9F1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i w:val="0"/>
          <w:iCs w:val="0"/>
          <w:caps w:val="0"/>
          <w:color w:val="auto"/>
          <w:spacing w:val="0"/>
          <w:sz w:val="32"/>
          <w:szCs w:val="24"/>
          <w:shd w:val="clear" w:color="auto" w:fill="FFFFFF"/>
          <w:lang w:eastAsia="zh-CN"/>
        </w:rPr>
      </w:pPr>
      <w:r>
        <w:rPr>
          <w:rFonts w:hint="eastAsia" w:ascii="Times New Roman" w:hAnsi="Times New Roman" w:eastAsia="仿宋_GB2312" w:cs="仿宋_GB2312"/>
          <w:i w:val="0"/>
          <w:iCs w:val="0"/>
          <w:caps w:val="0"/>
          <w:color w:val="auto"/>
          <w:spacing w:val="0"/>
          <w:sz w:val="32"/>
          <w:szCs w:val="24"/>
          <w:shd w:val="clear" w:color="auto" w:fill="FFFFFF"/>
        </w:rPr>
        <w:t>（一）项目验收申请表</w:t>
      </w:r>
      <w:r>
        <w:rPr>
          <w:rFonts w:hint="eastAsia" w:eastAsia="仿宋_GB2312" w:cs="仿宋_GB2312"/>
          <w:i w:val="0"/>
          <w:iCs w:val="0"/>
          <w:caps w:val="0"/>
          <w:color w:val="auto"/>
          <w:spacing w:val="0"/>
          <w:sz w:val="32"/>
          <w:szCs w:val="24"/>
          <w:shd w:val="clear" w:color="auto" w:fill="FFFFFF"/>
          <w:lang w:eastAsia="zh-CN"/>
        </w:rPr>
        <w:t>。</w:t>
      </w:r>
    </w:p>
    <w:p w14:paraId="4D63BCE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i w:val="0"/>
          <w:iCs w:val="0"/>
          <w:caps w:val="0"/>
          <w:color w:val="auto"/>
          <w:spacing w:val="0"/>
          <w:sz w:val="32"/>
          <w:szCs w:val="24"/>
          <w:shd w:val="clear" w:color="auto" w:fill="FFFFFF"/>
          <w:lang w:eastAsia="zh-CN"/>
        </w:rPr>
      </w:pPr>
      <w:r>
        <w:rPr>
          <w:rFonts w:hint="eastAsia" w:ascii="Times New Roman" w:hAnsi="Times New Roman" w:eastAsia="仿宋_GB2312" w:cs="仿宋_GB2312"/>
          <w:i w:val="0"/>
          <w:iCs w:val="0"/>
          <w:caps w:val="0"/>
          <w:color w:val="auto"/>
          <w:spacing w:val="0"/>
          <w:sz w:val="32"/>
          <w:szCs w:val="24"/>
          <w:shd w:val="clear" w:color="auto" w:fill="FFFFFF"/>
        </w:rPr>
        <w:t>（二）已签订的项目任务书</w:t>
      </w:r>
      <w:r>
        <w:rPr>
          <w:rFonts w:hint="eastAsia" w:eastAsia="仿宋_GB2312" w:cs="仿宋_GB2312"/>
          <w:i w:val="0"/>
          <w:iCs w:val="0"/>
          <w:caps w:val="0"/>
          <w:color w:val="auto"/>
          <w:spacing w:val="0"/>
          <w:sz w:val="32"/>
          <w:szCs w:val="24"/>
          <w:shd w:val="clear" w:color="auto" w:fill="FFFFFF"/>
          <w:lang w:eastAsia="zh-CN"/>
        </w:rPr>
        <w:t>。</w:t>
      </w:r>
    </w:p>
    <w:p w14:paraId="27480C4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i w:val="0"/>
          <w:iCs w:val="0"/>
          <w:caps w:val="0"/>
          <w:color w:val="auto"/>
          <w:spacing w:val="0"/>
          <w:sz w:val="32"/>
          <w:szCs w:val="24"/>
          <w:shd w:val="clear" w:color="auto" w:fill="FFFFFF"/>
          <w:lang w:eastAsia="zh-CN"/>
        </w:rPr>
      </w:pPr>
      <w:r>
        <w:rPr>
          <w:rFonts w:hint="eastAsia" w:ascii="Times New Roman" w:hAnsi="Times New Roman" w:eastAsia="仿宋_GB2312" w:cs="仿宋_GB2312"/>
          <w:i w:val="0"/>
          <w:iCs w:val="0"/>
          <w:caps w:val="0"/>
          <w:color w:val="auto"/>
          <w:spacing w:val="0"/>
          <w:sz w:val="32"/>
          <w:szCs w:val="24"/>
          <w:shd w:val="clear" w:color="auto" w:fill="FFFFFF"/>
        </w:rPr>
        <w:t>（三）项目验收报告</w:t>
      </w:r>
      <w:r>
        <w:rPr>
          <w:rFonts w:hint="eastAsia" w:eastAsia="仿宋_GB2312" w:cs="仿宋_GB2312"/>
          <w:i w:val="0"/>
          <w:iCs w:val="0"/>
          <w:caps w:val="0"/>
          <w:color w:val="auto"/>
          <w:spacing w:val="0"/>
          <w:sz w:val="32"/>
          <w:szCs w:val="24"/>
          <w:shd w:val="clear" w:color="auto" w:fill="FFFFFF"/>
          <w:lang w:eastAsia="zh-CN"/>
        </w:rPr>
        <w:t>、</w:t>
      </w:r>
      <w:r>
        <w:rPr>
          <w:rFonts w:hint="eastAsia" w:ascii="Times New Roman" w:hAnsi="Times New Roman" w:eastAsia="仿宋_GB2312" w:cs="仿宋_GB2312"/>
          <w:i w:val="0"/>
          <w:iCs w:val="0"/>
          <w:caps w:val="0"/>
          <w:color w:val="auto"/>
          <w:spacing w:val="0"/>
          <w:sz w:val="32"/>
          <w:szCs w:val="24"/>
          <w:shd w:val="clear" w:color="auto" w:fill="FFFFFF"/>
        </w:rPr>
        <w:t>攻关（推广）总结报告</w:t>
      </w:r>
      <w:r>
        <w:rPr>
          <w:rFonts w:hint="eastAsia" w:eastAsia="仿宋_GB2312" w:cs="仿宋_GB2312"/>
          <w:i w:val="0"/>
          <w:iCs w:val="0"/>
          <w:caps w:val="0"/>
          <w:color w:val="auto"/>
          <w:spacing w:val="0"/>
          <w:sz w:val="32"/>
          <w:szCs w:val="24"/>
          <w:shd w:val="clear" w:color="auto" w:fill="FFFFFF"/>
          <w:lang w:eastAsia="zh-CN"/>
        </w:rPr>
        <w:t>。</w:t>
      </w:r>
    </w:p>
    <w:p w14:paraId="3720B3B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i w:val="0"/>
          <w:iCs w:val="0"/>
          <w:caps w:val="0"/>
          <w:color w:val="auto"/>
          <w:spacing w:val="0"/>
          <w:sz w:val="32"/>
          <w:szCs w:val="24"/>
          <w:shd w:val="clear" w:color="auto" w:fill="FFFFFF"/>
          <w:lang w:eastAsia="zh-CN"/>
        </w:rPr>
      </w:pPr>
      <w:r>
        <w:rPr>
          <w:rFonts w:hint="eastAsia" w:ascii="Times New Roman" w:hAnsi="Times New Roman" w:eastAsia="仿宋_GB2312" w:cs="仿宋_GB2312"/>
          <w:i w:val="0"/>
          <w:iCs w:val="0"/>
          <w:caps w:val="0"/>
          <w:color w:val="auto"/>
          <w:spacing w:val="0"/>
          <w:sz w:val="32"/>
          <w:szCs w:val="24"/>
          <w:shd w:val="clear" w:color="auto" w:fill="FFFFFF"/>
        </w:rPr>
        <w:t>（四）项目研发技术报告</w:t>
      </w:r>
      <w:r>
        <w:rPr>
          <w:rFonts w:hint="eastAsia" w:eastAsia="仿宋_GB2312" w:cs="仿宋_GB2312"/>
          <w:i w:val="0"/>
          <w:iCs w:val="0"/>
          <w:caps w:val="0"/>
          <w:color w:val="auto"/>
          <w:spacing w:val="0"/>
          <w:sz w:val="32"/>
          <w:szCs w:val="24"/>
          <w:shd w:val="clear" w:color="auto" w:fill="FFFFFF"/>
          <w:lang w:eastAsia="zh-CN"/>
        </w:rPr>
        <w:t>。</w:t>
      </w:r>
    </w:p>
    <w:p w14:paraId="4488508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i w:val="0"/>
          <w:iCs w:val="0"/>
          <w:caps w:val="0"/>
          <w:color w:val="auto"/>
          <w:spacing w:val="0"/>
          <w:sz w:val="32"/>
          <w:szCs w:val="24"/>
          <w:shd w:val="clear" w:color="auto" w:fill="FFFFFF"/>
          <w:lang w:eastAsia="zh-CN"/>
        </w:rPr>
      </w:pPr>
      <w:r>
        <w:rPr>
          <w:rFonts w:hint="eastAsia" w:ascii="Times New Roman" w:hAnsi="Times New Roman" w:eastAsia="仿宋_GB2312" w:cs="仿宋_GB2312"/>
          <w:i w:val="0"/>
          <w:iCs w:val="0"/>
          <w:caps w:val="0"/>
          <w:color w:val="auto"/>
          <w:spacing w:val="0"/>
          <w:sz w:val="32"/>
          <w:szCs w:val="24"/>
          <w:shd w:val="clear" w:color="auto" w:fill="FFFFFF"/>
        </w:rPr>
        <w:t>（五）项目所获成果</w:t>
      </w:r>
      <w:r>
        <w:rPr>
          <w:rFonts w:hint="eastAsia" w:eastAsia="仿宋_GB2312" w:cs="仿宋_GB2312"/>
          <w:i w:val="0"/>
          <w:iCs w:val="0"/>
          <w:caps w:val="0"/>
          <w:color w:val="auto"/>
          <w:spacing w:val="0"/>
          <w:sz w:val="32"/>
          <w:szCs w:val="24"/>
          <w:shd w:val="clear" w:color="auto" w:fill="FFFFFF"/>
          <w:lang w:eastAsia="zh-CN"/>
        </w:rPr>
        <w:t>、专利一览表（含成果登记号、专利申请号、专利号等）。</w:t>
      </w:r>
    </w:p>
    <w:p w14:paraId="26B3F29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eastAsia="仿宋_GB2312" w:cs="仿宋_GB2312"/>
          <w:i w:val="0"/>
          <w:iCs w:val="0"/>
          <w:caps w:val="0"/>
          <w:color w:val="auto"/>
          <w:spacing w:val="0"/>
          <w:sz w:val="32"/>
          <w:szCs w:val="24"/>
          <w:shd w:val="clear" w:color="auto" w:fill="FFFFFF"/>
          <w:lang w:eastAsia="zh-CN"/>
        </w:rPr>
      </w:pPr>
      <w:r>
        <w:rPr>
          <w:rFonts w:hint="eastAsia" w:ascii="Times New Roman" w:hAnsi="Times New Roman" w:eastAsia="仿宋_GB2312" w:cs="仿宋_GB2312"/>
          <w:i w:val="0"/>
          <w:iCs w:val="0"/>
          <w:caps w:val="0"/>
          <w:color w:val="auto"/>
          <w:spacing w:val="0"/>
          <w:sz w:val="32"/>
          <w:szCs w:val="24"/>
          <w:shd w:val="clear" w:color="auto" w:fill="FFFFFF"/>
        </w:rPr>
        <w:t>（</w:t>
      </w:r>
      <w:r>
        <w:rPr>
          <w:rFonts w:hint="eastAsia" w:eastAsia="仿宋_GB2312" w:cs="仿宋_GB2312"/>
          <w:i w:val="0"/>
          <w:iCs w:val="0"/>
          <w:caps w:val="0"/>
          <w:color w:val="auto"/>
          <w:spacing w:val="0"/>
          <w:sz w:val="32"/>
          <w:szCs w:val="24"/>
          <w:shd w:val="clear" w:color="auto" w:fill="FFFFFF"/>
          <w:lang w:eastAsia="zh-CN"/>
        </w:rPr>
        <w:t>六</w:t>
      </w:r>
      <w:r>
        <w:rPr>
          <w:rFonts w:hint="eastAsia" w:ascii="Times New Roman" w:hAnsi="Times New Roman" w:eastAsia="仿宋_GB2312" w:cs="仿宋_GB2312"/>
          <w:i w:val="0"/>
          <w:iCs w:val="0"/>
          <w:caps w:val="0"/>
          <w:color w:val="auto"/>
          <w:spacing w:val="0"/>
          <w:sz w:val="32"/>
          <w:szCs w:val="24"/>
          <w:shd w:val="clear" w:color="auto" w:fill="FFFFFF"/>
        </w:rPr>
        <w:t>）项目经费决算表</w:t>
      </w:r>
      <w:r>
        <w:rPr>
          <w:rFonts w:hint="eastAsia" w:eastAsia="仿宋_GB2312" w:cs="仿宋_GB2312"/>
          <w:i w:val="0"/>
          <w:iCs w:val="0"/>
          <w:caps w:val="0"/>
          <w:color w:val="auto"/>
          <w:spacing w:val="0"/>
          <w:sz w:val="32"/>
          <w:szCs w:val="24"/>
          <w:shd w:val="clear" w:color="auto" w:fill="FFFFFF"/>
          <w:lang w:eastAsia="zh-CN"/>
        </w:rPr>
        <w:t>。</w:t>
      </w:r>
    </w:p>
    <w:p w14:paraId="750B77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i w:val="0"/>
          <w:iCs w:val="0"/>
          <w:caps w:val="0"/>
          <w:color w:val="auto"/>
          <w:spacing w:val="0"/>
          <w:sz w:val="32"/>
          <w:szCs w:val="24"/>
          <w:shd w:val="clear" w:color="auto" w:fill="FFFFFF"/>
          <w:lang w:eastAsia="zh-CN"/>
        </w:rPr>
      </w:pPr>
      <w:r>
        <w:rPr>
          <w:rFonts w:hint="eastAsia" w:eastAsia="仿宋_GB2312" w:cs="仿宋_GB2312"/>
          <w:i w:val="0"/>
          <w:iCs w:val="0"/>
          <w:caps w:val="0"/>
          <w:color w:val="auto"/>
          <w:spacing w:val="0"/>
          <w:sz w:val="32"/>
          <w:szCs w:val="24"/>
          <w:shd w:val="clear" w:color="auto" w:fill="FFFFFF"/>
          <w:lang w:eastAsia="zh-CN"/>
        </w:rPr>
        <w:t>（</w:t>
      </w:r>
      <w:r>
        <w:rPr>
          <w:rFonts w:hint="eastAsia" w:eastAsia="仿宋_GB2312" w:cs="仿宋_GB2312"/>
          <w:i w:val="0"/>
          <w:iCs w:val="0"/>
          <w:caps w:val="0"/>
          <w:color w:val="auto"/>
          <w:spacing w:val="0"/>
          <w:sz w:val="32"/>
          <w:szCs w:val="24"/>
          <w:shd w:val="clear" w:color="auto" w:fill="FFFFFF"/>
          <w:lang w:val="en-US" w:eastAsia="zh-CN"/>
        </w:rPr>
        <w:t>七）</w:t>
      </w:r>
      <w:r>
        <w:rPr>
          <w:rFonts w:hint="eastAsia" w:ascii="Times New Roman" w:hAnsi="Times New Roman" w:eastAsia="仿宋_GB2312" w:cs="仿宋_GB2312"/>
          <w:i w:val="0"/>
          <w:iCs w:val="0"/>
          <w:caps w:val="0"/>
          <w:color w:val="auto"/>
          <w:spacing w:val="0"/>
          <w:sz w:val="32"/>
          <w:szCs w:val="24"/>
          <w:shd w:val="clear" w:color="auto" w:fill="FFFFFF"/>
        </w:rPr>
        <w:t>项目</w:t>
      </w:r>
      <w:r>
        <w:rPr>
          <w:rFonts w:hint="eastAsia" w:eastAsia="仿宋_GB2312" w:cs="仿宋_GB2312"/>
          <w:i w:val="0"/>
          <w:iCs w:val="0"/>
          <w:caps w:val="0"/>
          <w:color w:val="auto"/>
          <w:spacing w:val="0"/>
          <w:sz w:val="32"/>
          <w:szCs w:val="24"/>
          <w:shd w:val="clear" w:color="auto" w:fill="FFFFFF"/>
          <w:lang w:eastAsia="zh-CN"/>
        </w:rPr>
        <w:t>成果手册。</w:t>
      </w:r>
    </w:p>
    <w:p w14:paraId="703EABE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i w:val="0"/>
          <w:iCs w:val="0"/>
          <w:caps w:val="0"/>
          <w:color w:val="auto"/>
          <w:spacing w:val="0"/>
          <w:sz w:val="32"/>
          <w:szCs w:val="24"/>
          <w:shd w:val="clear" w:color="auto" w:fill="FFFFFF"/>
          <w:lang w:eastAsia="zh-CN"/>
        </w:rPr>
      </w:pPr>
      <w:r>
        <w:rPr>
          <w:rFonts w:hint="eastAsia" w:ascii="Times New Roman" w:hAnsi="Times New Roman" w:eastAsia="仿宋_GB2312" w:cs="仿宋_GB2312"/>
          <w:i w:val="0"/>
          <w:iCs w:val="0"/>
          <w:caps w:val="0"/>
          <w:color w:val="auto"/>
          <w:spacing w:val="0"/>
          <w:sz w:val="32"/>
          <w:szCs w:val="24"/>
          <w:shd w:val="clear" w:color="auto" w:fill="FFFFFF"/>
        </w:rPr>
        <w:t>（</w:t>
      </w:r>
      <w:r>
        <w:rPr>
          <w:rFonts w:hint="eastAsia" w:eastAsia="仿宋_GB2312" w:cs="仿宋_GB2312"/>
          <w:i w:val="0"/>
          <w:iCs w:val="0"/>
          <w:caps w:val="0"/>
          <w:color w:val="auto"/>
          <w:spacing w:val="0"/>
          <w:sz w:val="32"/>
          <w:szCs w:val="24"/>
          <w:shd w:val="clear" w:color="auto" w:fill="FFFFFF"/>
          <w:lang w:eastAsia="zh-CN"/>
        </w:rPr>
        <w:t>八</w:t>
      </w:r>
      <w:r>
        <w:rPr>
          <w:rFonts w:hint="eastAsia" w:ascii="Times New Roman" w:hAnsi="Times New Roman" w:eastAsia="仿宋_GB2312" w:cs="仿宋_GB2312"/>
          <w:i w:val="0"/>
          <w:iCs w:val="0"/>
          <w:caps w:val="0"/>
          <w:color w:val="auto"/>
          <w:spacing w:val="0"/>
          <w:sz w:val="32"/>
          <w:szCs w:val="24"/>
          <w:shd w:val="clear" w:color="auto" w:fill="FFFFFF"/>
        </w:rPr>
        <w:t>）研制样机、样品图片、数据及原始生产数据资料</w:t>
      </w:r>
      <w:r>
        <w:rPr>
          <w:rFonts w:hint="eastAsia" w:eastAsia="仿宋_GB2312" w:cs="仿宋_GB2312"/>
          <w:i w:val="0"/>
          <w:iCs w:val="0"/>
          <w:caps w:val="0"/>
          <w:color w:val="auto"/>
          <w:spacing w:val="0"/>
          <w:sz w:val="32"/>
          <w:szCs w:val="24"/>
          <w:shd w:val="clear" w:color="auto" w:fill="FFFFFF"/>
          <w:lang w:eastAsia="zh-CN"/>
        </w:rPr>
        <w:t>。</w:t>
      </w:r>
    </w:p>
    <w:p w14:paraId="6238284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i w:val="0"/>
          <w:iCs w:val="0"/>
          <w:caps w:val="0"/>
          <w:color w:val="auto"/>
          <w:spacing w:val="0"/>
          <w:sz w:val="32"/>
          <w:szCs w:val="24"/>
          <w:shd w:val="clear" w:color="auto" w:fill="FFFFFF"/>
          <w:lang w:eastAsia="zh-CN"/>
        </w:rPr>
      </w:pPr>
      <w:r>
        <w:rPr>
          <w:rFonts w:hint="eastAsia" w:ascii="Times New Roman" w:hAnsi="Times New Roman" w:eastAsia="仿宋_GB2312" w:cs="仿宋_GB2312"/>
          <w:i w:val="0"/>
          <w:iCs w:val="0"/>
          <w:caps w:val="0"/>
          <w:color w:val="auto"/>
          <w:spacing w:val="0"/>
          <w:sz w:val="32"/>
          <w:szCs w:val="24"/>
          <w:shd w:val="clear" w:color="auto" w:fill="FFFFFF"/>
        </w:rPr>
        <w:t>（</w:t>
      </w:r>
      <w:r>
        <w:rPr>
          <w:rFonts w:hint="eastAsia" w:eastAsia="仿宋_GB2312" w:cs="仿宋_GB2312"/>
          <w:i w:val="0"/>
          <w:iCs w:val="0"/>
          <w:caps w:val="0"/>
          <w:color w:val="auto"/>
          <w:spacing w:val="0"/>
          <w:sz w:val="32"/>
          <w:szCs w:val="24"/>
          <w:shd w:val="clear" w:color="auto" w:fill="FFFFFF"/>
          <w:lang w:eastAsia="zh-CN"/>
        </w:rPr>
        <w:t>九</w:t>
      </w:r>
      <w:r>
        <w:rPr>
          <w:rFonts w:hint="eastAsia" w:ascii="Times New Roman" w:hAnsi="Times New Roman" w:eastAsia="仿宋_GB2312" w:cs="仿宋_GB2312"/>
          <w:i w:val="0"/>
          <w:iCs w:val="0"/>
          <w:caps w:val="0"/>
          <w:color w:val="auto"/>
          <w:spacing w:val="0"/>
          <w:sz w:val="32"/>
          <w:szCs w:val="24"/>
          <w:shd w:val="clear" w:color="auto" w:fill="FFFFFF"/>
        </w:rPr>
        <w:t>）国家认可的检测检验机构出具的有关产品测试报告</w:t>
      </w:r>
      <w:r>
        <w:rPr>
          <w:rFonts w:hint="eastAsia" w:eastAsia="仿宋_GB2312" w:cs="仿宋_GB2312"/>
          <w:i w:val="0"/>
          <w:iCs w:val="0"/>
          <w:caps w:val="0"/>
          <w:color w:val="auto"/>
          <w:spacing w:val="0"/>
          <w:sz w:val="32"/>
          <w:szCs w:val="24"/>
          <w:shd w:val="clear" w:color="auto" w:fill="FFFFFF"/>
          <w:lang w:eastAsia="zh-CN"/>
        </w:rPr>
        <w:t>。</w:t>
      </w:r>
    </w:p>
    <w:p w14:paraId="00024DF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i w:val="0"/>
          <w:iCs w:val="0"/>
          <w:caps w:val="0"/>
          <w:color w:val="auto"/>
          <w:spacing w:val="0"/>
          <w:sz w:val="32"/>
          <w:szCs w:val="24"/>
          <w:shd w:val="clear" w:color="auto" w:fill="FFFFFF"/>
          <w:lang w:eastAsia="zh-CN"/>
        </w:rPr>
      </w:pPr>
      <w:r>
        <w:rPr>
          <w:rFonts w:hint="eastAsia" w:ascii="Times New Roman" w:hAnsi="Times New Roman" w:eastAsia="仿宋_GB2312" w:cs="仿宋_GB2312"/>
          <w:i w:val="0"/>
          <w:iCs w:val="0"/>
          <w:caps w:val="0"/>
          <w:color w:val="auto"/>
          <w:spacing w:val="0"/>
          <w:sz w:val="32"/>
          <w:szCs w:val="24"/>
          <w:shd w:val="clear" w:color="auto" w:fill="FFFFFF"/>
        </w:rPr>
        <w:t>（</w:t>
      </w:r>
      <w:r>
        <w:rPr>
          <w:rFonts w:hint="eastAsia" w:eastAsia="仿宋_GB2312" w:cs="仿宋_GB2312"/>
          <w:i w:val="0"/>
          <w:iCs w:val="0"/>
          <w:caps w:val="0"/>
          <w:color w:val="auto"/>
          <w:spacing w:val="0"/>
          <w:sz w:val="32"/>
          <w:szCs w:val="24"/>
          <w:shd w:val="clear" w:color="auto" w:fill="FFFFFF"/>
          <w:lang w:eastAsia="zh-CN"/>
        </w:rPr>
        <w:t>十</w:t>
      </w:r>
      <w:r>
        <w:rPr>
          <w:rFonts w:hint="eastAsia" w:ascii="Times New Roman" w:hAnsi="Times New Roman" w:eastAsia="仿宋_GB2312" w:cs="仿宋_GB2312"/>
          <w:i w:val="0"/>
          <w:iCs w:val="0"/>
          <w:caps w:val="0"/>
          <w:color w:val="auto"/>
          <w:spacing w:val="0"/>
          <w:sz w:val="32"/>
          <w:szCs w:val="24"/>
          <w:shd w:val="clear" w:color="auto" w:fill="FFFFFF"/>
        </w:rPr>
        <w:t>）用户使用报告</w:t>
      </w:r>
      <w:r>
        <w:rPr>
          <w:rFonts w:hint="eastAsia" w:eastAsia="仿宋_GB2312" w:cs="仿宋_GB2312"/>
          <w:i w:val="0"/>
          <w:iCs w:val="0"/>
          <w:caps w:val="0"/>
          <w:color w:val="auto"/>
          <w:spacing w:val="0"/>
          <w:sz w:val="32"/>
          <w:szCs w:val="24"/>
          <w:shd w:val="clear" w:color="auto" w:fill="FFFFFF"/>
          <w:lang w:eastAsia="zh-CN"/>
        </w:rPr>
        <w:t>。</w:t>
      </w:r>
    </w:p>
    <w:p w14:paraId="07D7B02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仿宋_GB2312"/>
          <w:i w:val="0"/>
          <w:iCs w:val="0"/>
          <w:caps w:val="0"/>
          <w:color w:val="auto"/>
          <w:spacing w:val="0"/>
          <w:sz w:val="32"/>
          <w:szCs w:val="24"/>
          <w:shd w:val="clear" w:color="auto" w:fill="FFFFFF"/>
          <w:lang w:val="en-US" w:eastAsia="zh-CN"/>
        </w:rPr>
      </w:pPr>
      <w:r>
        <w:rPr>
          <w:rFonts w:hint="eastAsia" w:ascii="Times New Roman" w:hAnsi="Times New Roman" w:eastAsia="仿宋_GB2312" w:cs="仿宋_GB2312"/>
          <w:i w:val="0"/>
          <w:iCs w:val="0"/>
          <w:caps w:val="0"/>
          <w:color w:val="auto"/>
          <w:spacing w:val="0"/>
          <w:sz w:val="32"/>
          <w:szCs w:val="24"/>
          <w:shd w:val="clear" w:color="auto" w:fill="FFFFFF"/>
        </w:rPr>
        <w:t>（</w:t>
      </w:r>
      <w:r>
        <w:rPr>
          <w:rFonts w:hint="eastAsia" w:eastAsia="仿宋_GB2312" w:cs="仿宋_GB2312"/>
          <w:i w:val="0"/>
          <w:iCs w:val="0"/>
          <w:caps w:val="0"/>
          <w:color w:val="auto"/>
          <w:spacing w:val="0"/>
          <w:sz w:val="32"/>
          <w:szCs w:val="24"/>
          <w:shd w:val="clear" w:color="auto" w:fill="FFFFFF"/>
          <w:lang w:eastAsia="zh-CN"/>
        </w:rPr>
        <w:t>十一</w:t>
      </w:r>
      <w:r>
        <w:rPr>
          <w:rFonts w:hint="eastAsia" w:ascii="Times New Roman" w:hAnsi="Times New Roman" w:eastAsia="仿宋_GB2312" w:cs="仿宋_GB2312"/>
          <w:i w:val="0"/>
          <w:iCs w:val="0"/>
          <w:caps w:val="0"/>
          <w:color w:val="auto"/>
          <w:spacing w:val="0"/>
          <w:sz w:val="32"/>
          <w:szCs w:val="24"/>
          <w:shd w:val="clear" w:color="auto" w:fill="FFFFFF"/>
        </w:rPr>
        <w:t>）建设的中试线、试验基地、示范点一览表、图片及数据</w:t>
      </w:r>
      <w:r>
        <w:rPr>
          <w:rFonts w:hint="eastAsia" w:eastAsia="仿宋_GB2312" w:cs="仿宋_GB2312"/>
          <w:i w:val="0"/>
          <w:iCs w:val="0"/>
          <w:caps w:val="0"/>
          <w:color w:val="auto"/>
          <w:spacing w:val="0"/>
          <w:sz w:val="32"/>
          <w:szCs w:val="24"/>
          <w:shd w:val="clear" w:color="auto" w:fill="FFFFFF"/>
          <w:lang w:eastAsia="zh-CN"/>
        </w:rPr>
        <w:t>。</w:t>
      </w:r>
      <w:r>
        <w:rPr>
          <w:rFonts w:hint="eastAsia" w:eastAsia="仿宋_GB2312" w:cs="仿宋_GB2312"/>
          <w:i w:val="0"/>
          <w:iCs w:val="0"/>
          <w:caps w:val="0"/>
          <w:color w:val="auto"/>
          <w:spacing w:val="0"/>
          <w:sz w:val="32"/>
          <w:szCs w:val="24"/>
          <w:shd w:val="clear" w:color="auto" w:fill="FFFFFF"/>
          <w:lang w:val="en-US" w:eastAsia="zh-CN"/>
        </w:rPr>
        <w:t xml:space="preserve"> </w:t>
      </w:r>
    </w:p>
    <w:p w14:paraId="5A5091B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i w:val="0"/>
          <w:iCs w:val="0"/>
          <w:caps w:val="0"/>
          <w:color w:val="auto"/>
          <w:spacing w:val="0"/>
          <w:sz w:val="32"/>
          <w:szCs w:val="24"/>
          <w:shd w:val="clear" w:color="auto" w:fill="FFFFFF"/>
          <w:lang w:eastAsia="zh-CN"/>
        </w:rPr>
      </w:pPr>
      <w:r>
        <w:rPr>
          <w:rFonts w:hint="eastAsia" w:ascii="Times New Roman" w:hAnsi="Times New Roman" w:eastAsia="仿宋_GB2312" w:cs="仿宋_GB2312"/>
          <w:i w:val="0"/>
          <w:iCs w:val="0"/>
          <w:caps w:val="0"/>
          <w:color w:val="auto"/>
          <w:spacing w:val="0"/>
          <w:sz w:val="32"/>
          <w:szCs w:val="24"/>
          <w:shd w:val="clear" w:color="auto" w:fill="FFFFFF"/>
        </w:rPr>
        <w:t>（十</w:t>
      </w:r>
      <w:r>
        <w:rPr>
          <w:rFonts w:hint="eastAsia" w:eastAsia="仿宋_GB2312" w:cs="仿宋_GB2312"/>
          <w:i w:val="0"/>
          <w:iCs w:val="0"/>
          <w:caps w:val="0"/>
          <w:color w:val="auto"/>
          <w:spacing w:val="0"/>
          <w:sz w:val="32"/>
          <w:szCs w:val="24"/>
          <w:shd w:val="clear" w:color="auto" w:fill="FFFFFF"/>
          <w:lang w:eastAsia="zh-CN"/>
        </w:rPr>
        <w:t>二</w:t>
      </w:r>
      <w:r>
        <w:rPr>
          <w:rFonts w:hint="eastAsia" w:ascii="Times New Roman" w:hAnsi="Times New Roman" w:eastAsia="仿宋_GB2312" w:cs="仿宋_GB2312"/>
          <w:i w:val="0"/>
          <w:iCs w:val="0"/>
          <w:caps w:val="0"/>
          <w:color w:val="auto"/>
          <w:spacing w:val="0"/>
          <w:sz w:val="32"/>
          <w:szCs w:val="24"/>
          <w:shd w:val="clear" w:color="auto" w:fill="FFFFFF"/>
        </w:rPr>
        <w:t>）购置的仪器、设备等固定资产清单</w:t>
      </w:r>
      <w:r>
        <w:rPr>
          <w:rFonts w:hint="eastAsia" w:eastAsia="仿宋_GB2312" w:cs="仿宋_GB2312"/>
          <w:i w:val="0"/>
          <w:iCs w:val="0"/>
          <w:caps w:val="0"/>
          <w:color w:val="auto"/>
          <w:spacing w:val="0"/>
          <w:sz w:val="32"/>
          <w:szCs w:val="24"/>
          <w:shd w:val="clear" w:color="auto" w:fill="FFFFFF"/>
          <w:lang w:eastAsia="zh-CN"/>
        </w:rPr>
        <w:t>。</w:t>
      </w:r>
    </w:p>
    <w:p w14:paraId="01BF607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i w:val="0"/>
          <w:iCs w:val="0"/>
          <w:caps w:val="0"/>
          <w:color w:val="auto"/>
          <w:spacing w:val="0"/>
          <w:sz w:val="32"/>
          <w:szCs w:val="24"/>
          <w:shd w:val="clear" w:color="auto" w:fill="FFFFFF"/>
        </w:rPr>
      </w:pPr>
      <w:r>
        <w:rPr>
          <w:rFonts w:hint="eastAsia" w:ascii="黑体" w:hAnsi="黑体" w:eastAsia="黑体" w:cs="黑体"/>
          <w:color w:val="auto"/>
          <w:kern w:val="2"/>
          <w:sz w:val="32"/>
          <w:szCs w:val="32"/>
          <w:lang w:val="en-US" w:eastAsia="zh-CN" w:bidi="ar-SA"/>
        </w:rPr>
        <w:t>第二十一条</w:t>
      </w:r>
      <w:r>
        <w:rPr>
          <w:rFonts w:hint="eastAsia" w:ascii="Times New Roman" w:hAnsi="Times New Roman" w:eastAsia="仿宋_GB2312" w:cs="仿宋_GB2312"/>
          <w:i w:val="0"/>
          <w:iCs w:val="0"/>
          <w:caps w:val="0"/>
          <w:color w:val="auto"/>
          <w:spacing w:val="0"/>
          <w:sz w:val="32"/>
          <w:szCs w:val="24"/>
          <w:shd w:val="clear" w:color="auto" w:fill="FFFFFF"/>
          <w:lang w:val="en-US" w:eastAsia="zh-CN"/>
        </w:rPr>
        <w:t xml:space="preserve"> </w:t>
      </w:r>
      <w:r>
        <w:rPr>
          <w:rFonts w:hint="eastAsia" w:eastAsia="仿宋_GB2312" w:cs="仿宋_GB2312"/>
          <w:i w:val="0"/>
          <w:iCs w:val="0"/>
          <w:caps w:val="0"/>
          <w:color w:val="auto"/>
          <w:spacing w:val="0"/>
          <w:sz w:val="32"/>
          <w:szCs w:val="24"/>
          <w:shd w:val="clear" w:color="auto" w:fill="FFFFFF"/>
          <w:lang w:val="en-US" w:eastAsia="zh-CN"/>
        </w:rPr>
        <w:t>项目</w:t>
      </w:r>
      <w:r>
        <w:rPr>
          <w:rFonts w:hint="eastAsia" w:ascii="Times New Roman" w:hAnsi="Times New Roman" w:eastAsia="仿宋_GB2312" w:cs="仿宋_GB2312"/>
          <w:i w:val="0"/>
          <w:iCs w:val="0"/>
          <w:caps w:val="0"/>
          <w:color w:val="auto"/>
          <w:spacing w:val="0"/>
          <w:sz w:val="32"/>
          <w:szCs w:val="24"/>
          <w:shd w:val="clear" w:color="auto" w:fill="FFFFFF"/>
        </w:rPr>
        <w:t>验收组由奇数位具备副高以上职称的专家组成</w:t>
      </w:r>
      <w:r>
        <w:rPr>
          <w:rFonts w:hint="eastAsia" w:eastAsia="仿宋_GB2312" w:cs="仿宋_GB2312"/>
          <w:i w:val="0"/>
          <w:iCs w:val="0"/>
          <w:caps w:val="0"/>
          <w:color w:val="auto"/>
          <w:spacing w:val="0"/>
          <w:sz w:val="32"/>
          <w:szCs w:val="24"/>
          <w:shd w:val="clear" w:color="auto" w:fill="FFFFFF"/>
          <w:lang w:eastAsia="zh-CN"/>
        </w:rPr>
        <w:t>，</w:t>
      </w:r>
      <w:r>
        <w:rPr>
          <w:rFonts w:hint="eastAsia" w:ascii="Times New Roman" w:hAnsi="Times New Roman" w:eastAsia="仿宋_GB2312" w:cs="仿宋_GB2312"/>
          <w:i w:val="0"/>
          <w:iCs w:val="0"/>
          <w:caps w:val="0"/>
          <w:color w:val="auto"/>
          <w:spacing w:val="0"/>
          <w:sz w:val="32"/>
          <w:szCs w:val="24"/>
          <w:shd w:val="clear" w:color="auto" w:fill="FFFFFF"/>
        </w:rPr>
        <w:t>完成验收工作后向省应急管理厅提交</w:t>
      </w:r>
      <w:r>
        <w:rPr>
          <w:rFonts w:hint="eastAsia" w:eastAsia="仿宋_GB2312" w:cs="仿宋_GB2312"/>
          <w:i w:val="0"/>
          <w:iCs w:val="0"/>
          <w:caps w:val="0"/>
          <w:color w:val="auto"/>
          <w:spacing w:val="0"/>
          <w:sz w:val="32"/>
          <w:szCs w:val="24"/>
          <w:shd w:val="clear" w:color="auto" w:fill="FFFFFF"/>
          <w:lang w:val="en-US" w:eastAsia="zh-CN"/>
        </w:rPr>
        <w:t>科技项目验收专家组</w:t>
      </w:r>
      <w:r>
        <w:rPr>
          <w:rFonts w:hint="eastAsia" w:ascii="Times New Roman" w:hAnsi="Times New Roman" w:eastAsia="仿宋_GB2312" w:cs="仿宋_GB2312"/>
          <w:i w:val="0"/>
          <w:iCs w:val="0"/>
          <w:caps w:val="0"/>
          <w:color w:val="auto"/>
          <w:spacing w:val="0"/>
          <w:sz w:val="32"/>
          <w:szCs w:val="24"/>
          <w:shd w:val="clear" w:color="auto" w:fill="FFFFFF"/>
        </w:rPr>
        <w:t>结论性意见，根据验收组专家的意见进行审批。</w:t>
      </w:r>
    </w:p>
    <w:p w14:paraId="23288C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仿宋_GB2312"/>
          <w:color w:val="auto"/>
          <w:sz w:val="32"/>
          <w:szCs w:val="32"/>
          <w:highlight w:val="yellow"/>
          <w:lang w:val="en-US" w:eastAsia="zh-CN"/>
        </w:rPr>
      </w:pPr>
      <w:r>
        <w:rPr>
          <w:rFonts w:hint="eastAsia" w:ascii="黑体" w:hAnsi="黑体" w:eastAsia="黑体" w:cs="黑体"/>
          <w:color w:val="auto"/>
          <w:sz w:val="32"/>
          <w:szCs w:val="32"/>
          <w:lang w:val="en-US" w:eastAsia="zh-CN"/>
        </w:rPr>
        <w:t>第二十二条</w:t>
      </w:r>
      <w:r>
        <w:rPr>
          <w:rFonts w:hint="eastAsia" w:ascii="Times New Roman" w:hAnsi="Times New Roman" w:eastAsia="仿宋_GB2312" w:cs="仿宋_GB2312"/>
          <w:color w:val="auto"/>
          <w:sz w:val="32"/>
          <w:szCs w:val="32"/>
          <w:lang w:val="en-US" w:eastAsia="zh-CN"/>
        </w:rPr>
        <w:t xml:space="preserve"> </w:t>
      </w:r>
      <w:r>
        <w:rPr>
          <w:rFonts w:hint="eastAsia" w:eastAsia="仿宋_GB2312" w:cs="仿宋_GB2312"/>
          <w:color w:val="auto"/>
          <w:sz w:val="32"/>
          <w:szCs w:val="32"/>
          <w:lang w:val="en-US" w:eastAsia="zh-CN"/>
        </w:rPr>
        <w:t>实施</w:t>
      </w:r>
      <w:r>
        <w:rPr>
          <w:rFonts w:hint="eastAsia" w:ascii="Times New Roman" w:hAnsi="Times New Roman" w:eastAsia="仿宋_GB2312" w:cs="仿宋_GB2312"/>
          <w:color w:val="auto"/>
          <w:sz w:val="32"/>
          <w:szCs w:val="32"/>
          <w:lang w:val="en-US" w:eastAsia="zh-CN"/>
        </w:rPr>
        <w:t>期</w:t>
      </w:r>
      <w:r>
        <w:rPr>
          <w:rFonts w:hint="eastAsia" w:eastAsia="仿宋_GB2312" w:cs="仿宋_GB2312"/>
          <w:color w:val="auto"/>
          <w:sz w:val="32"/>
          <w:szCs w:val="32"/>
          <w:lang w:val="en-US" w:eastAsia="zh-CN"/>
        </w:rPr>
        <w:t>满</w:t>
      </w:r>
      <w:r>
        <w:rPr>
          <w:rFonts w:hint="eastAsia" w:ascii="Times New Roman" w:hAnsi="Times New Roman" w:eastAsia="仿宋_GB2312" w:cs="仿宋_GB2312"/>
          <w:color w:val="auto"/>
          <w:sz w:val="32"/>
          <w:szCs w:val="32"/>
          <w:lang w:val="en-US" w:eastAsia="zh-CN"/>
        </w:rPr>
        <w:t>不能完成</w:t>
      </w:r>
      <w:r>
        <w:rPr>
          <w:rFonts w:hint="eastAsia" w:eastAsia="仿宋_GB2312" w:cs="仿宋_GB2312"/>
          <w:color w:val="auto"/>
          <w:sz w:val="32"/>
          <w:szCs w:val="32"/>
          <w:lang w:val="en-US" w:eastAsia="zh-CN"/>
        </w:rPr>
        <w:t>研发任务</w:t>
      </w:r>
      <w:r>
        <w:rPr>
          <w:rFonts w:hint="eastAsia" w:ascii="Times New Roman" w:hAnsi="Times New Roman" w:eastAsia="仿宋_GB2312" w:cs="仿宋_GB2312"/>
          <w:color w:val="auto"/>
          <w:sz w:val="32"/>
          <w:szCs w:val="32"/>
          <w:lang w:val="en-US" w:eastAsia="zh-CN"/>
        </w:rPr>
        <w:t>的，承担单位应在项目</w:t>
      </w:r>
      <w:r>
        <w:rPr>
          <w:rFonts w:hint="eastAsia" w:eastAsia="仿宋_GB2312" w:cs="仿宋_GB2312"/>
          <w:color w:val="auto"/>
          <w:sz w:val="32"/>
          <w:szCs w:val="32"/>
          <w:lang w:val="en-US" w:eastAsia="zh-CN"/>
        </w:rPr>
        <w:t>实施</w:t>
      </w:r>
      <w:r>
        <w:rPr>
          <w:rFonts w:hint="eastAsia" w:ascii="Times New Roman" w:hAnsi="Times New Roman" w:eastAsia="仿宋_GB2312" w:cs="仿宋_GB2312"/>
          <w:color w:val="auto"/>
          <w:sz w:val="32"/>
          <w:szCs w:val="32"/>
          <w:lang w:val="en-US" w:eastAsia="zh-CN"/>
        </w:rPr>
        <w:t>期满前30日（含）以上提出书面延期申请，说明理由，报省应急管理厅批准。项目只允许延期一次，延期期限</w:t>
      </w:r>
      <w:r>
        <w:rPr>
          <w:rFonts w:hint="eastAsia" w:eastAsia="仿宋_GB2312" w:cs="仿宋_GB2312"/>
          <w:color w:val="auto"/>
          <w:sz w:val="32"/>
          <w:szCs w:val="32"/>
          <w:lang w:val="en-US" w:eastAsia="zh-CN"/>
        </w:rPr>
        <w:t>一般不超过6个月，最多不超过1年</w:t>
      </w:r>
      <w:r>
        <w:rPr>
          <w:rFonts w:hint="eastAsia" w:ascii="Times New Roman" w:hAnsi="Times New Roman" w:eastAsia="仿宋_GB2312" w:cs="仿宋_GB2312"/>
          <w:color w:val="auto"/>
          <w:sz w:val="32"/>
          <w:szCs w:val="32"/>
          <w:lang w:val="en-US" w:eastAsia="zh-CN"/>
        </w:rPr>
        <w:t>。</w:t>
      </w:r>
    </w:p>
    <w:p w14:paraId="6852881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仿宋_GB2312"/>
          <w:i w:val="0"/>
          <w:iCs w:val="0"/>
          <w:caps w:val="0"/>
          <w:color w:val="auto"/>
          <w:spacing w:val="0"/>
          <w:sz w:val="32"/>
          <w:szCs w:val="24"/>
          <w:shd w:val="clear" w:color="auto" w:fill="FFFFFF"/>
        </w:rPr>
      </w:pPr>
      <w:r>
        <w:rPr>
          <w:rFonts w:hint="eastAsia" w:ascii="黑体" w:hAnsi="黑体" w:eastAsia="黑体" w:cs="黑体"/>
          <w:color w:val="auto"/>
          <w:kern w:val="2"/>
          <w:sz w:val="32"/>
          <w:szCs w:val="32"/>
          <w:lang w:val="en-US" w:eastAsia="zh-CN" w:bidi="ar-SA"/>
        </w:rPr>
        <w:t>第二十三条</w:t>
      </w:r>
      <w:r>
        <w:rPr>
          <w:rFonts w:hint="eastAsia" w:ascii="Times New Roman" w:hAnsi="Times New Roman" w:eastAsia="仿宋_GB2312" w:cs="仿宋_GB2312"/>
          <w:i w:val="0"/>
          <w:iCs w:val="0"/>
          <w:caps w:val="0"/>
          <w:color w:val="auto"/>
          <w:spacing w:val="0"/>
          <w:sz w:val="32"/>
          <w:szCs w:val="24"/>
          <w:shd w:val="clear" w:color="auto" w:fill="FFFFFF"/>
          <w:lang w:val="en-US" w:eastAsia="zh-CN"/>
        </w:rPr>
        <w:t xml:space="preserve"> </w:t>
      </w:r>
      <w:r>
        <w:rPr>
          <w:rFonts w:hint="eastAsia" w:ascii="Times New Roman" w:hAnsi="Times New Roman" w:eastAsia="仿宋_GB2312" w:cs="仿宋_GB2312"/>
          <w:i w:val="0"/>
          <w:iCs w:val="0"/>
          <w:caps w:val="0"/>
          <w:color w:val="auto"/>
          <w:spacing w:val="0"/>
          <w:sz w:val="32"/>
          <w:szCs w:val="24"/>
          <w:shd w:val="clear" w:color="auto" w:fill="FFFFFF"/>
        </w:rPr>
        <w:t>验收项目存在下列情况之一的，不得通过验收：</w:t>
      </w:r>
    </w:p>
    <w:p w14:paraId="05F22B5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仿宋_GB2312"/>
          <w:i w:val="0"/>
          <w:iCs w:val="0"/>
          <w:caps w:val="0"/>
          <w:color w:val="auto"/>
          <w:spacing w:val="0"/>
          <w:sz w:val="32"/>
          <w:szCs w:val="24"/>
          <w:shd w:val="clear" w:color="auto" w:fill="FFFFFF"/>
        </w:rPr>
      </w:pPr>
      <w:r>
        <w:rPr>
          <w:rFonts w:hint="eastAsia" w:ascii="Times New Roman" w:hAnsi="Times New Roman" w:eastAsia="仿宋_GB2312" w:cs="仿宋_GB2312"/>
          <w:i w:val="0"/>
          <w:iCs w:val="0"/>
          <w:caps w:val="0"/>
          <w:color w:val="auto"/>
          <w:spacing w:val="0"/>
          <w:sz w:val="32"/>
          <w:szCs w:val="24"/>
          <w:shd w:val="clear" w:color="auto" w:fill="FFFFFF"/>
        </w:rPr>
        <w:t>（一）项目任务书所列具体任务完成率不到</w:t>
      </w:r>
      <w:r>
        <w:rPr>
          <w:rFonts w:hint="default" w:ascii="Times New Roman" w:hAnsi="Times New Roman" w:eastAsia="仿宋_GB2312" w:cs="仿宋_GB2312"/>
          <w:i w:val="0"/>
          <w:iCs w:val="0"/>
          <w:caps w:val="0"/>
          <w:color w:val="auto"/>
          <w:spacing w:val="0"/>
          <w:sz w:val="32"/>
          <w:szCs w:val="24"/>
          <w:shd w:val="clear" w:color="auto" w:fill="FFFFFF"/>
        </w:rPr>
        <w:t>85</w:t>
      </w:r>
      <w:r>
        <w:rPr>
          <w:rFonts w:hint="eastAsia" w:ascii="Times New Roman" w:hAnsi="Times New Roman" w:eastAsia="仿宋_GB2312" w:cs="仿宋_GB2312"/>
          <w:i w:val="0"/>
          <w:iCs w:val="0"/>
          <w:caps w:val="0"/>
          <w:color w:val="auto"/>
          <w:spacing w:val="0"/>
          <w:sz w:val="32"/>
          <w:szCs w:val="24"/>
          <w:shd w:val="clear" w:color="auto" w:fill="FFFFFF"/>
          <w:lang w:val="en-US" w:eastAsia="zh-CN"/>
        </w:rPr>
        <w:t>%</w:t>
      </w:r>
      <w:r>
        <w:rPr>
          <w:rFonts w:hint="eastAsia" w:eastAsia="仿宋_GB2312" w:cs="仿宋_GB2312"/>
          <w:i w:val="0"/>
          <w:iCs w:val="0"/>
          <w:caps w:val="0"/>
          <w:color w:val="auto"/>
          <w:spacing w:val="0"/>
          <w:sz w:val="32"/>
          <w:szCs w:val="24"/>
          <w:shd w:val="clear" w:color="auto" w:fill="FFFFFF"/>
          <w:lang w:val="en-US" w:eastAsia="zh-CN"/>
        </w:rPr>
        <w:t>。</w:t>
      </w:r>
    </w:p>
    <w:p w14:paraId="2577E4C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i w:val="0"/>
          <w:iCs w:val="0"/>
          <w:caps w:val="0"/>
          <w:color w:val="auto"/>
          <w:spacing w:val="0"/>
          <w:sz w:val="32"/>
          <w:szCs w:val="24"/>
          <w:shd w:val="clear" w:color="auto" w:fill="FFFFFF"/>
          <w:lang w:eastAsia="zh-CN"/>
        </w:rPr>
      </w:pPr>
      <w:r>
        <w:rPr>
          <w:rFonts w:hint="eastAsia" w:ascii="Times New Roman" w:hAnsi="Times New Roman" w:eastAsia="仿宋_GB2312" w:cs="仿宋_GB2312"/>
          <w:i w:val="0"/>
          <w:iCs w:val="0"/>
          <w:caps w:val="0"/>
          <w:color w:val="auto"/>
          <w:spacing w:val="0"/>
          <w:sz w:val="32"/>
          <w:szCs w:val="24"/>
          <w:shd w:val="clear" w:color="auto" w:fill="FFFFFF"/>
        </w:rPr>
        <w:t>（</w:t>
      </w:r>
      <w:r>
        <w:rPr>
          <w:rFonts w:hint="eastAsia" w:ascii="Times New Roman" w:hAnsi="Times New Roman" w:eastAsia="仿宋_GB2312" w:cs="仿宋_GB2312"/>
          <w:i w:val="0"/>
          <w:iCs w:val="0"/>
          <w:caps w:val="0"/>
          <w:color w:val="auto"/>
          <w:spacing w:val="0"/>
          <w:sz w:val="32"/>
          <w:szCs w:val="24"/>
          <w:shd w:val="clear" w:color="auto" w:fill="FFFFFF"/>
          <w:lang w:val="en-US" w:eastAsia="zh-CN"/>
        </w:rPr>
        <w:t>二</w:t>
      </w:r>
      <w:r>
        <w:rPr>
          <w:rFonts w:hint="eastAsia" w:ascii="Times New Roman" w:hAnsi="Times New Roman" w:eastAsia="仿宋_GB2312" w:cs="仿宋_GB2312"/>
          <w:i w:val="0"/>
          <w:iCs w:val="0"/>
          <w:caps w:val="0"/>
          <w:color w:val="auto"/>
          <w:spacing w:val="0"/>
          <w:sz w:val="32"/>
          <w:szCs w:val="24"/>
          <w:shd w:val="clear" w:color="auto" w:fill="FFFFFF"/>
        </w:rPr>
        <w:t>）提供的验收文件、资料、数据不真实</w:t>
      </w:r>
      <w:r>
        <w:rPr>
          <w:rFonts w:hint="eastAsia" w:eastAsia="仿宋_GB2312" w:cs="仿宋_GB2312"/>
          <w:i w:val="0"/>
          <w:iCs w:val="0"/>
          <w:caps w:val="0"/>
          <w:color w:val="auto"/>
          <w:spacing w:val="0"/>
          <w:sz w:val="32"/>
          <w:szCs w:val="24"/>
          <w:shd w:val="clear" w:color="auto" w:fill="FFFFFF"/>
          <w:lang w:eastAsia="zh-CN"/>
        </w:rPr>
        <w:t>。</w:t>
      </w:r>
    </w:p>
    <w:p w14:paraId="50E6299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17" w:leftChars="8" w:right="0" w:firstLine="617" w:firstLineChars="193"/>
        <w:jc w:val="both"/>
        <w:textAlignment w:val="auto"/>
        <w:rPr>
          <w:rFonts w:hint="eastAsia" w:ascii="Times New Roman" w:hAnsi="Times New Roman" w:eastAsia="仿宋_GB2312" w:cs="仿宋_GB2312"/>
          <w:i w:val="0"/>
          <w:iCs w:val="0"/>
          <w:caps w:val="0"/>
          <w:color w:val="auto"/>
          <w:spacing w:val="0"/>
          <w:sz w:val="32"/>
          <w:szCs w:val="24"/>
          <w:shd w:val="clear" w:color="auto" w:fill="FFFFFF"/>
          <w:lang w:eastAsia="zh-CN"/>
        </w:rPr>
      </w:pPr>
      <w:r>
        <w:rPr>
          <w:rFonts w:hint="eastAsia" w:ascii="Times New Roman" w:hAnsi="Times New Roman" w:eastAsia="仿宋_GB2312" w:cs="仿宋_GB2312"/>
          <w:i w:val="0"/>
          <w:iCs w:val="0"/>
          <w:caps w:val="0"/>
          <w:color w:val="auto"/>
          <w:spacing w:val="0"/>
          <w:sz w:val="32"/>
          <w:szCs w:val="24"/>
          <w:shd w:val="clear" w:color="auto" w:fill="FFFFFF"/>
        </w:rPr>
        <w:t>（</w:t>
      </w:r>
      <w:r>
        <w:rPr>
          <w:rFonts w:hint="eastAsia" w:ascii="Times New Roman" w:hAnsi="Times New Roman" w:eastAsia="仿宋_GB2312" w:cs="仿宋_GB2312"/>
          <w:i w:val="0"/>
          <w:iCs w:val="0"/>
          <w:caps w:val="0"/>
          <w:color w:val="auto"/>
          <w:spacing w:val="0"/>
          <w:sz w:val="32"/>
          <w:szCs w:val="24"/>
          <w:shd w:val="clear" w:color="auto" w:fill="FFFFFF"/>
          <w:lang w:val="en-US" w:eastAsia="zh-CN"/>
        </w:rPr>
        <w:t>三</w:t>
      </w:r>
      <w:r>
        <w:rPr>
          <w:rFonts w:hint="eastAsia" w:ascii="Times New Roman" w:hAnsi="Times New Roman" w:eastAsia="仿宋_GB2312" w:cs="仿宋_GB2312"/>
          <w:i w:val="0"/>
          <w:iCs w:val="0"/>
          <w:caps w:val="0"/>
          <w:color w:val="auto"/>
          <w:spacing w:val="0"/>
          <w:sz w:val="32"/>
          <w:szCs w:val="24"/>
          <w:shd w:val="clear" w:color="auto" w:fill="FFFFFF"/>
        </w:rPr>
        <w:t>）擅自修改项目任务书考核目标、内容、技术路线</w:t>
      </w:r>
      <w:r>
        <w:rPr>
          <w:rFonts w:hint="eastAsia" w:eastAsia="仿宋_GB2312" w:cs="仿宋_GB2312"/>
          <w:i w:val="0"/>
          <w:iCs w:val="0"/>
          <w:caps w:val="0"/>
          <w:color w:val="auto"/>
          <w:spacing w:val="0"/>
          <w:sz w:val="32"/>
          <w:szCs w:val="24"/>
          <w:shd w:val="clear" w:color="auto" w:fill="FFFFFF"/>
          <w:lang w:eastAsia="zh-CN"/>
        </w:rPr>
        <w:t>。</w:t>
      </w:r>
    </w:p>
    <w:p w14:paraId="6DE0616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17" w:leftChars="8" w:right="0" w:firstLine="617" w:firstLineChars="193"/>
        <w:jc w:val="both"/>
        <w:textAlignment w:val="auto"/>
        <w:rPr>
          <w:rFonts w:hint="eastAsia" w:ascii="Times New Roman" w:hAnsi="Times New Roman" w:eastAsia="仿宋_GB2312" w:cs="仿宋_GB2312"/>
          <w:i w:val="0"/>
          <w:iCs w:val="0"/>
          <w:caps w:val="0"/>
          <w:color w:val="auto"/>
          <w:spacing w:val="0"/>
          <w:sz w:val="32"/>
          <w:szCs w:val="24"/>
          <w:shd w:val="clear" w:color="auto" w:fill="FFFFFF"/>
          <w:lang w:eastAsia="zh-CN"/>
        </w:rPr>
      </w:pPr>
      <w:r>
        <w:rPr>
          <w:rFonts w:hint="eastAsia" w:ascii="Times New Roman" w:hAnsi="Times New Roman" w:eastAsia="仿宋_GB2312" w:cs="仿宋_GB2312"/>
          <w:i w:val="0"/>
          <w:iCs w:val="0"/>
          <w:caps w:val="0"/>
          <w:color w:val="auto"/>
          <w:spacing w:val="0"/>
          <w:sz w:val="32"/>
          <w:szCs w:val="24"/>
          <w:shd w:val="clear" w:color="auto" w:fill="FFFFFF"/>
        </w:rPr>
        <w:t>（</w:t>
      </w:r>
      <w:r>
        <w:rPr>
          <w:rFonts w:hint="eastAsia" w:eastAsia="仿宋_GB2312" w:cs="仿宋_GB2312"/>
          <w:i w:val="0"/>
          <w:iCs w:val="0"/>
          <w:caps w:val="0"/>
          <w:color w:val="auto"/>
          <w:spacing w:val="0"/>
          <w:sz w:val="32"/>
          <w:szCs w:val="24"/>
          <w:shd w:val="clear" w:color="auto" w:fill="FFFFFF"/>
          <w:lang w:val="en-US" w:eastAsia="zh-CN"/>
        </w:rPr>
        <w:t>四</w:t>
      </w:r>
      <w:r>
        <w:rPr>
          <w:rFonts w:hint="eastAsia" w:ascii="Times New Roman" w:hAnsi="Times New Roman" w:eastAsia="仿宋_GB2312" w:cs="仿宋_GB2312"/>
          <w:i w:val="0"/>
          <w:iCs w:val="0"/>
          <w:caps w:val="0"/>
          <w:color w:val="auto"/>
          <w:spacing w:val="0"/>
          <w:sz w:val="32"/>
          <w:szCs w:val="24"/>
          <w:shd w:val="clear" w:color="auto" w:fill="FFFFFF"/>
        </w:rPr>
        <w:t>）无特殊情况或未经批准，超过项目任务书规定期限</w:t>
      </w:r>
      <w:r>
        <w:rPr>
          <w:rFonts w:hint="eastAsia" w:eastAsia="仿宋_GB2312" w:cs="仿宋_GB2312"/>
          <w:i w:val="0"/>
          <w:iCs w:val="0"/>
          <w:caps w:val="0"/>
          <w:color w:val="auto"/>
          <w:spacing w:val="0"/>
          <w:sz w:val="32"/>
          <w:szCs w:val="24"/>
          <w:shd w:val="clear" w:color="auto" w:fill="FFFFFF"/>
          <w:lang w:val="en-US" w:eastAsia="zh-CN"/>
        </w:rPr>
        <w:t>6个月</w:t>
      </w:r>
      <w:r>
        <w:rPr>
          <w:rFonts w:hint="eastAsia" w:ascii="Times New Roman" w:hAnsi="Times New Roman" w:eastAsia="仿宋_GB2312" w:cs="仿宋_GB2312"/>
          <w:i w:val="0"/>
          <w:iCs w:val="0"/>
          <w:caps w:val="0"/>
          <w:color w:val="auto"/>
          <w:spacing w:val="0"/>
          <w:sz w:val="32"/>
          <w:szCs w:val="24"/>
          <w:shd w:val="clear" w:color="auto" w:fill="FFFFFF"/>
        </w:rPr>
        <w:t>以上</w:t>
      </w:r>
      <w:r>
        <w:rPr>
          <w:rFonts w:hint="eastAsia" w:eastAsia="仿宋_GB2312" w:cs="仿宋_GB2312"/>
          <w:i w:val="0"/>
          <w:iCs w:val="0"/>
          <w:caps w:val="0"/>
          <w:color w:val="auto"/>
          <w:spacing w:val="0"/>
          <w:sz w:val="32"/>
          <w:szCs w:val="24"/>
          <w:shd w:val="clear" w:color="auto" w:fill="FFFFFF"/>
          <w:lang w:eastAsia="zh-CN"/>
        </w:rPr>
        <w:t>。</w:t>
      </w:r>
    </w:p>
    <w:p w14:paraId="6505481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i w:val="0"/>
          <w:iCs w:val="0"/>
          <w:caps w:val="0"/>
          <w:color w:val="auto"/>
          <w:spacing w:val="0"/>
          <w:sz w:val="32"/>
          <w:szCs w:val="24"/>
          <w:shd w:val="clear" w:color="auto" w:fill="FFFFFF"/>
          <w:lang w:val="en-US" w:eastAsia="zh-CN"/>
        </w:rPr>
      </w:pPr>
      <w:r>
        <w:rPr>
          <w:rFonts w:hint="eastAsia" w:ascii="Times New Roman" w:hAnsi="Times New Roman" w:eastAsia="仿宋_GB2312" w:cs="仿宋_GB2312"/>
          <w:i w:val="0"/>
          <w:iCs w:val="0"/>
          <w:caps w:val="0"/>
          <w:color w:val="auto"/>
          <w:spacing w:val="0"/>
          <w:sz w:val="32"/>
          <w:szCs w:val="24"/>
          <w:shd w:val="clear" w:color="auto" w:fill="FFFFFF"/>
          <w:lang w:val="en-US" w:eastAsia="zh-CN"/>
        </w:rPr>
        <w:t>（</w:t>
      </w:r>
      <w:r>
        <w:rPr>
          <w:rFonts w:hint="eastAsia" w:eastAsia="仿宋_GB2312" w:cs="仿宋_GB2312"/>
          <w:i w:val="0"/>
          <w:iCs w:val="0"/>
          <w:caps w:val="0"/>
          <w:color w:val="auto"/>
          <w:spacing w:val="0"/>
          <w:sz w:val="32"/>
          <w:szCs w:val="24"/>
          <w:shd w:val="clear" w:color="auto" w:fill="FFFFFF"/>
          <w:lang w:val="en-US" w:eastAsia="zh-CN"/>
        </w:rPr>
        <w:t>五</w:t>
      </w:r>
      <w:r>
        <w:rPr>
          <w:rFonts w:hint="eastAsia" w:ascii="Times New Roman" w:hAnsi="Times New Roman" w:eastAsia="仿宋_GB2312" w:cs="仿宋_GB2312"/>
          <w:i w:val="0"/>
          <w:iCs w:val="0"/>
          <w:caps w:val="0"/>
          <w:color w:val="auto"/>
          <w:spacing w:val="0"/>
          <w:sz w:val="32"/>
          <w:szCs w:val="24"/>
          <w:shd w:val="clear" w:color="auto" w:fill="FFFFFF"/>
          <w:lang w:val="en-US" w:eastAsia="zh-CN"/>
        </w:rPr>
        <w:t>）其他不得通过验收的情况。</w:t>
      </w:r>
    </w:p>
    <w:p w14:paraId="60312F5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i w:val="0"/>
          <w:iCs w:val="0"/>
          <w:caps w:val="0"/>
          <w:color w:val="auto"/>
          <w:spacing w:val="0"/>
          <w:sz w:val="32"/>
          <w:szCs w:val="24"/>
          <w:shd w:val="clear" w:color="auto" w:fill="FFFFFF"/>
          <w:lang w:val="en-US" w:eastAsia="zh-CN"/>
        </w:rPr>
      </w:pPr>
      <w:r>
        <w:rPr>
          <w:rFonts w:hint="eastAsia" w:ascii="黑体" w:hAnsi="黑体" w:eastAsia="黑体" w:cs="黑体"/>
          <w:color w:val="auto"/>
          <w:kern w:val="2"/>
          <w:sz w:val="32"/>
          <w:szCs w:val="32"/>
          <w:lang w:val="en-US" w:eastAsia="zh-CN" w:bidi="ar-SA"/>
        </w:rPr>
        <w:t>第二十四条</w:t>
      </w:r>
      <w:r>
        <w:rPr>
          <w:rFonts w:hint="eastAsia" w:ascii="Times New Roman" w:hAnsi="Times New Roman" w:eastAsia="仿宋_GB2312" w:cs="仿宋_GB2312"/>
          <w:i w:val="0"/>
          <w:iCs w:val="0"/>
          <w:caps w:val="0"/>
          <w:color w:val="auto"/>
          <w:spacing w:val="0"/>
          <w:sz w:val="32"/>
          <w:szCs w:val="24"/>
          <w:shd w:val="clear" w:color="auto" w:fill="FFFFFF"/>
          <w:lang w:val="en-US" w:eastAsia="zh-CN"/>
        </w:rPr>
        <w:t xml:space="preserve"> 验收不合格的项目可在</w:t>
      </w:r>
      <w:r>
        <w:rPr>
          <w:rFonts w:hint="eastAsia" w:eastAsia="仿宋_GB2312" w:cs="仿宋_GB2312"/>
          <w:i w:val="0"/>
          <w:iCs w:val="0"/>
          <w:caps w:val="0"/>
          <w:color w:val="auto"/>
          <w:spacing w:val="0"/>
          <w:sz w:val="32"/>
          <w:szCs w:val="24"/>
          <w:shd w:val="clear" w:color="auto" w:fill="FFFFFF"/>
          <w:lang w:val="en-US" w:eastAsia="zh-CN"/>
        </w:rPr>
        <w:t>验收</w:t>
      </w:r>
      <w:r>
        <w:rPr>
          <w:rFonts w:hint="eastAsia" w:ascii="Times New Roman" w:hAnsi="Times New Roman" w:eastAsia="仿宋_GB2312" w:cs="仿宋_GB2312"/>
          <w:i w:val="0"/>
          <w:iCs w:val="0"/>
          <w:caps w:val="0"/>
          <w:color w:val="auto"/>
          <w:spacing w:val="0"/>
          <w:sz w:val="32"/>
          <w:szCs w:val="24"/>
          <w:shd w:val="clear" w:color="auto" w:fill="FFFFFF"/>
          <w:lang w:val="en-US" w:eastAsia="zh-CN"/>
        </w:rPr>
        <w:t>之日起 3 个月内</w:t>
      </w:r>
      <w:r>
        <w:rPr>
          <w:rFonts w:hint="eastAsia" w:eastAsia="仿宋_GB2312" w:cs="仿宋_GB2312"/>
          <w:i w:val="0"/>
          <w:iCs w:val="0"/>
          <w:caps w:val="0"/>
          <w:color w:val="auto"/>
          <w:spacing w:val="0"/>
          <w:sz w:val="32"/>
          <w:szCs w:val="24"/>
          <w:shd w:val="clear" w:color="auto" w:fill="FFFFFF"/>
          <w:lang w:val="en-US" w:eastAsia="zh-CN"/>
        </w:rPr>
        <w:t>，</w:t>
      </w:r>
      <w:r>
        <w:rPr>
          <w:rFonts w:hint="eastAsia" w:ascii="Times New Roman" w:hAnsi="Times New Roman" w:eastAsia="仿宋_GB2312" w:cs="仿宋_GB2312"/>
          <w:i w:val="0"/>
          <w:iCs w:val="0"/>
          <w:caps w:val="0"/>
          <w:color w:val="auto"/>
          <w:spacing w:val="0"/>
          <w:sz w:val="32"/>
          <w:szCs w:val="24"/>
          <w:shd w:val="clear" w:color="auto" w:fill="FFFFFF"/>
          <w:lang w:val="en-US" w:eastAsia="zh-CN"/>
        </w:rPr>
        <w:t>再次提出书面验收申请</w:t>
      </w:r>
      <w:r>
        <w:rPr>
          <w:rFonts w:hint="eastAsia" w:eastAsia="仿宋_GB2312" w:cs="仿宋_GB2312"/>
          <w:i w:val="0"/>
          <w:iCs w:val="0"/>
          <w:caps w:val="0"/>
          <w:color w:val="auto"/>
          <w:spacing w:val="0"/>
          <w:sz w:val="32"/>
          <w:szCs w:val="24"/>
          <w:shd w:val="clear" w:color="auto" w:fill="FFFFFF"/>
          <w:lang w:val="en-US" w:eastAsia="zh-CN"/>
        </w:rPr>
        <w:t>，验收不通过则终止项目实施</w:t>
      </w:r>
      <w:r>
        <w:rPr>
          <w:rFonts w:hint="eastAsia" w:ascii="Times New Roman" w:hAnsi="Times New Roman" w:eastAsia="仿宋_GB2312" w:cs="仿宋_GB2312"/>
          <w:i w:val="0"/>
          <w:iCs w:val="0"/>
          <w:caps w:val="0"/>
          <w:color w:val="auto"/>
          <w:spacing w:val="0"/>
          <w:sz w:val="32"/>
          <w:szCs w:val="24"/>
          <w:shd w:val="clear" w:color="auto" w:fill="FFFFFF"/>
          <w:lang w:val="en-US" w:eastAsia="zh-CN"/>
        </w:rPr>
        <w:t>。</w:t>
      </w:r>
    </w:p>
    <w:p w14:paraId="20B00CA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i w:val="0"/>
          <w:iCs w:val="0"/>
          <w:caps w:val="0"/>
          <w:color w:val="auto"/>
          <w:spacing w:val="0"/>
          <w:sz w:val="32"/>
          <w:szCs w:val="24"/>
          <w:shd w:val="clear" w:color="auto" w:fill="FFFFFF"/>
          <w:lang w:val="en-US" w:eastAsia="zh-CN"/>
        </w:rPr>
      </w:pPr>
    </w:p>
    <w:p w14:paraId="505D051C">
      <w:pPr>
        <w:keepNext w:val="0"/>
        <w:keepLines w:val="0"/>
        <w:pageBreakBefore w:val="0"/>
        <w:widowControl w:val="0"/>
        <w:numPr>
          <w:ilvl w:val="0"/>
          <w:numId w:val="0"/>
        </w:numPr>
        <w:kinsoku/>
        <w:wordWrap/>
        <w:overflowPunct/>
        <w:topLinePunct w:val="0"/>
        <w:autoSpaceDE/>
        <w:autoSpaceDN/>
        <w:bidi w:val="0"/>
        <w:adjustRightInd/>
        <w:spacing w:line="560" w:lineRule="exact"/>
        <w:jc w:val="center"/>
        <w:textAlignment w:val="auto"/>
        <w:rPr>
          <w:rFonts w:hint="eastAsia" w:ascii="Times New Roman" w:hAnsi="Times New Roman" w:eastAsia="仿宋_GB2312" w:cs="仿宋_GB2312"/>
          <w:i w:val="0"/>
          <w:iCs w:val="0"/>
          <w:caps w:val="0"/>
          <w:color w:val="auto"/>
          <w:spacing w:val="0"/>
          <w:sz w:val="32"/>
          <w:szCs w:val="24"/>
          <w:shd w:val="clear" w:color="auto" w:fill="FFFFFF"/>
          <w:lang w:val="en-US" w:eastAsia="zh-CN"/>
        </w:rPr>
      </w:pPr>
      <w:r>
        <w:rPr>
          <w:rFonts w:hint="eastAsia" w:ascii="黑体" w:hAnsi="黑体" w:eastAsia="黑体" w:cs="黑体"/>
          <w:i w:val="0"/>
          <w:iCs w:val="0"/>
          <w:caps w:val="0"/>
          <w:color w:val="auto"/>
          <w:spacing w:val="0"/>
          <w:kern w:val="2"/>
          <w:sz w:val="32"/>
          <w:szCs w:val="32"/>
          <w:shd w:val="clear" w:color="auto" w:fill="FFFFFF"/>
          <w:lang w:val="en-US" w:eastAsia="zh-CN" w:bidi="ar-SA"/>
        </w:rPr>
        <w:t xml:space="preserve">第六章 </w:t>
      </w:r>
      <w:r>
        <w:rPr>
          <w:rFonts w:hint="eastAsia" w:ascii="黑体" w:hAnsi="黑体" w:eastAsia="黑体" w:cs="黑体"/>
          <w:color w:val="auto"/>
          <w:sz w:val="32"/>
          <w:szCs w:val="32"/>
          <w:lang w:val="en-US" w:eastAsia="zh-CN"/>
        </w:rPr>
        <w:t>项目的终止与变更</w:t>
      </w:r>
    </w:p>
    <w:p w14:paraId="1A67B88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仿宋_GB2312"/>
          <w:i w:val="0"/>
          <w:iCs w:val="0"/>
          <w:caps w:val="0"/>
          <w:color w:val="auto"/>
          <w:spacing w:val="0"/>
          <w:sz w:val="32"/>
          <w:szCs w:val="24"/>
          <w:shd w:val="clear" w:color="auto" w:fill="FFFFFF"/>
        </w:rPr>
      </w:pPr>
      <w:r>
        <w:rPr>
          <w:rFonts w:hint="eastAsia" w:ascii="黑体" w:hAnsi="黑体" w:eastAsia="黑体" w:cs="黑体"/>
          <w:color w:val="auto"/>
          <w:sz w:val="32"/>
          <w:szCs w:val="32"/>
          <w:lang w:val="en-US" w:eastAsia="zh-CN"/>
        </w:rPr>
        <w:t>第二十五条</w:t>
      </w:r>
      <w:r>
        <w:rPr>
          <w:rFonts w:hint="eastAsia" w:ascii="Times New Roman" w:hAnsi="Times New Roman" w:eastAsia="仿宋_GB2312" w:cs="仿宋_GB2312"/>
          <w:i w:val="0"/>
          <w:iCs w:val="0"/>
          <w:caps w:val="0"/>
          <w:color w:val="auto"/>
          <w:spacing w:val="0"/>
          <w:sz w:val="32"/>
          <w:szCs w:val="24"/>
          <w:shd w:val="clear" w:color="auto" w:fill="FFFFFF"/>
          <w:lang w:val="en-US" w:eastAsia="zh-CN"/>
        </w:rPr>
        <w:t xml:space="preserve"> </w:t>
      </w:r>
      <w:r>
        <w:rPr>
          <w:rFonts w:hint="eastAsia" w:ascii="Times New Roman" w:hAnsi="Times New Roman" w:eastAsia="仿宋_GB2312" w:cs="仿宋_GB2312"/>
          <w:i w:val="0"/>
          <w:iCs w:val="0"/>
          <w:caps w:val="0"/>
          <w:color w:val="auto"/>
          <w:spacing w:val="0"/>
          <w:sz w:val="32"/>
          <w:szCs w:val="24"/>
          <w:shd w:val="clear" w:color="auto" w:fill="FFFFFF"/>
        </w:rPr>
        <w:t>验收项目存在下列情况之一的，</w:t>
      </w:r>
      <w:r>
        <w:rPr>
          <w:rFonts w:hint="eastAsia" w:eastAsia="仿宋_GB2312" w:cs="仿宋_GB2312"/>
          <w:i w:val="0"/>
          <w:iCs w:val="0"/>
          <w:caps w:val="0"/>
          <w:color w:val="auto"/>
          <w:spacing w:val="0"/>
          <w:sz w:val="32"/>
          <w:szCs w:val="24"/>
          <w:shd w:val="clear" w:color="auto" w:fill="FFFFFF"/>
          <w:lang w:val="en-US" w:eastAsia="zh-CN"/>
        </w:rPr>
        <w:t>允许承担单位申请项目终止</w:t>
      </w:r>
      <w:r>
        <w:rPr>
          <w:rFonts w:hint="eastAsia" w:ascii="Times New Roman" w:hAnsi="Times New Roman" w:eastAsia="仿宋_GB2312" w:cs="仿宋_GB2312"/>
          <w:i w:val="0"/>
          <w:iCs w:val="0"/>
          <w:caps w:val="0"/>
          <w:color w:val="auto"/>
          <w:spacing w:val="0"/>
          <w:sz w:val="32"/>
          <w:szCs w:val="24"/>
          <w:shd w:val="clear" w:color="auto" w:fill="FFFFFF"/>
        </w:rPr>
        <w:t>：</w:t>
      </w:r>
    </w:p>
    <w:p w14:paraId="2F37A73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i w:val="0"/>
          <w:iCs w:val="0"/>
          <w:caps w:val="0"/>
          <w:color w:val="auto"/>
          <w:spacing w:val="0"/>
          <w:sz w:val="32"/>
          <w:szCs w:val="24"/>
          <w:shd w:val="clear" w:color="auto" w:fill="FFFFFF"/>
          <w:lang w:eastAsia="zh-CN"/>
        </w:rPr>
      </w:pPr>
      <w:r>
        <w:rPr>
          <w:rFonts w:hint="eastAsia" w:ascii="Times New Roman" w:hAnsi="Times New Roman" w:eastAsia="仿宋_GB2312" w:cs="仿宋_GB2312"/>
          <w:i w:val="0"/>
          <w:iCs w:val="0"/>
          <w:caps w:val="0"/>
          <w:color w:val="auto"/>
          <w:spacing w:val="0"/>
          <w:sz w:val="32"/>
          <w:szCs w:val="24"/>
          <w:shd w:val="clear" w:color="auto" w:fill="FFFFFF"/>
        </w:rPr>
        <w:t>（一）</w:t>
      </w:r>
      <w:r>
        <w:rPr>
          <w:rFonts w:hint="eastAsia" w:eastAsia="仿宋_GB2312" w:cs="仿宋_GB2312"/>
          <w:i w:val="0"/>
          <w:iCs w:val="0"/>
          <w:caps w:val="0"/>
          <w:color w:val="auto"/>
          <w:spacing w:val="0"/>
          <w:sz w:val="32"/>
          <w:szCs w:val="24"/>
          <w:shd w:val="clear" w:color="auto" w:fill="FFFFFF"/>
          <w:lang w:eastAsia="zh-CN"/>
        </w:rPr>
        <w:t>经论证</w:t>
      </w:r>
      <w:r>
        <w:rPr>
          <w:rFonts w:hint="eastAsia" w:eastAsia="仿宋_GB2312" w:cs="仿宋_GB2312"/>
          <w:i w:val="0"/>
          <w:iCs w:val="0"/>
          <w:caps w:val="0"/>
          <w:color w:val="auto"/>
          <w:spacing w:val="0"/>
          <w:sz w:val="32"/>
          <w:szCs w:val="24"/>
          <w:shd w:val="clear" w:color="auto" w:fill="FFFFFF"/>
          <w:lang w:val="en-US" w:eastAsia="zh-CN"/>
        </w:rPr>
        <w:t>项目研发成果</w:t>
      </w:r>
      <w:r>
        <w:rPr>
          <w:rFonts w:hint="eastAsia" w:ascii="Times New Roman" w:hAnsi="Times New Roman" w:eastAsia="仿宋_GB2312" w:cs="仿宋_GB2312"/>
          <w:i w:val="0"/>
          <w:iCs w:val="0"/>
          <w:caps w:val="0"/>
          <w:color w:val="auto"/>
          <w:spacing w:val="0"/>
          <w:sz w:val="32"/>
          <w:szCs w:val="24"/>
          <w:shd w:val="clear" w:color="auto" w:fill="FFFFFF"/>
        </w:rPr>
        <w:t>已无科学和实用价值</w:t>
      </w:r>
      <w:r>
        <w:rPr>
          <w:rFonts w:hint="eastAsia" w:eastAsia="仿宋_GB2312" w:cs="仿宋_GB2312"/>
          <w:i w:val="0"/>
          <w:iCs w:val="0"/>
          <w:caps w:val="0"/>
          <w:color w:val="auto"/>
          <w:spacing w:val="0"/>
          <w:sz w:val="32"/>
          <w:szCs w:val="24"/>
          <w:shd w:val="clear" w:color="auto" w:fill="FFFFFF"/>
          <w:lang w:eastAsia="zh-CN"/>
        </w:rPr>
        <w:t>。</w:t>
      </w:r>
    </w:p>
    <w:p w14:paraId="60CB262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i w:val="0"/>
          <w:iCs w:val="0"/>
          <w:caps w:val="0"/>
          <w:color w:val="auto"/>
          <w:spacing w:val="0"/>
          <w:sz w:val="32"/>
          <w:szCs w:val="24"/>
          <w:shd w:val="clear" w:color="auto" w:fill="FFFFFF"/>
          <w:lang w:eastAsia="zh-CN"/>
        </w:rPr>
      </w:pPr>
      <w:r>
        <w:rPr>
          <w:rFonts w:hint="eastAsia" w:ascii="Times New Roman" w:hAnsi="Times New Roman" w:eastAsia="仿宋_GB2312" w:cs="仿宋_GB2312"/>
          <w:i w:val="0"/>
          <w:iCs w:val="0"/>
          <w:caps w:val="0"/>
          <w:color w:val="auto"/>
          <w:spacing w:val="0"/>
          <w:sz w:val="32"/>
          <w:szCs w:val="24"/>
          <w:shd w:val="clear" w:color="auto" w:fill="FFFFFF"/>
        </w:rPr>
        <w:t>（</w:t>
      </w:r>
      <w:r>
        <w:rPr>
          <w:rFonts w:hint="eastAsia" w:eastAsia="仿宋_GB2312" w:cs="仿宋_GB2312"/>
          <w:i w:val="0"/>
          <w:iCs w:val="0"/>
          <w:caps w:val="0"/>
          <w:color w:val="auto"/>
          <w:spacing w:val="0"/>
          <w:sz w:val="32"/>
          <w:szCs w:val="24"/>
          <w:shd w:val="clear" w:color="auto" w:fill="FFFFFF"/>
          <w:lang w:val="en-US" w:eastAsia="zh-CN"/>
        </w:rPr>
        <w:t>二</w:t>
      </w:r>
      <w:r>
        <w:rPr>
          <w:rFonts w:hint="eastAsia" w:ascii="Times New Roman" w:hAnsi="Times New Roman" w:eastAsia="仿宋_GB2312" w:cs="仿宋_GB2312"/>
          <w:i w:val="0"/>
          <w:iCs w:val="0"/>
          <w:caps w:val="0"/>
          <w:color w:val="auto"/>
          <w:spacing w:val="0"/>
          <w:sz w:val="32"/>
          <w:szCs w:val="24"/>
          <w:shd w:val="clear" w:color="auto" w:fill="FFFFFF"/>
        </w:rPr>
        <w:t>）</w:t>
      </w:r>
      <w:r>
        <w:rPr>
          <w:rFonts w:hint="eastAsia" w:eastAsia="仿宋_GB2312" w:cs="仿宋_GB2312"/>
          <w:i w:val="0"/>
          <w:iCs w:val="0"/>
          <w:caps w:val="0"/>
          <w:color w:val="auto"/>
          <w:spacing w:val="0"/>
          <w:sz w:val="32"/>
          <w:szCs w:val="24"/>
          <w:shd w:val="clear" w:color="auto" w:fill="FFFFFF"/>
          <w:lang w:val="en-US" w:eastAsia="zh-CN"/>
        </w:rPr>
        <w:t>项目验收申请前，相关成果已存在成熟可用的替代品</w:t>
      </w:r>
      <w:r>
        <w:rPr>
          <w:rFonts w:hint="eastAsia" w:eastAsia="仿宋_GB2312" w:cs="仿宋_GB2312"/>
          <w:i w:val="0"/>
          <w:iCs w:val="0"/>
          <w:caps w:val="0"/>
          <w:color w:val="auto"/>
          <w:spacing w:val="0"/>
          <w:sz w:val="32"/>
          <w:szCs w:val="24"/>
          <w:shd w:val="clear" w:color="auto" w:fill="FFFFFF"/>
          <w:lang w:eastAsia="zh-CN"/>
        </w:rPr>
        <w:t>。</w:t>
      </w:r>
    </w:p>
    <w:p w14:paraId="39F7FED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i w:val="0"/>
          <w:iCs w:val="0"/>
          <w:caps w:val="0"/>
          <w:color w:val="auto"/>
          <w:spacing w:val="0"/>
          <w:sz w:val="32"/>
          <w:szCs w:val="24"/>
          <w:shd w:val="clear" w:color="auto" w:fill="FFFFFF"/>
          <w:lang w:eastAsia="zh-CN"/>
        </w:rPr>
      </w:pPr>
      <w:r>
        <w:rPr>
          <w:rFonts w:hint="eastAsia" w:ascii="Times New Roman" w:hAnsi="Times New Roman" w:eastAsia="仿宋_GB2312" w:cs="仿宋_GB2312"/>
          <w:i w:val="0"/>
          <w:iCs w:val="0"/>
          <w:caps w:val="0"/>
          <w:color w:val="auto"/>
          <w:spacing w:val="0"/>
          <w:sz w:val="32"/>
          <w:szCs w:val="24"/>
          <w:shd w:val="clear" w:color="auto" w:fill="FFFFFF"/>
        </w:rPr>
        <w:t>（</w:t>
      </w:r>
      <w:r>
        <w:rPr>
          <w:rFonts w:hint="eastAsia" w:eastAsia="仿宋_GB2312" w:cs="仿宋_GB2312"/>
          <w:i w:val="0"/>
          <w:iCs w:val="0"/>
          <w:caps w:val="0"/>
          <w:color w:val="auto"/>
          <w:spacing w:val="0"/>
          <w:sz w:val="32"/>
          <w:szCs w:val="24"/>
          <w:shd w:val="clear" w:color="auto" w:fill="FFFFFF"/>
          <w:lang w:val="en-US" w:eastAsia="zh-CN"/>
        </w:rPr>
        <w:t>三</w:t>
      </w:r>
      <w:r>
        <w:rPr>
          <w:rFonts w:hint="eastAsia" w:ascii="Times New Roman" w:hAnsi="Times New Roman" w:eastAsia="仿宋_GB2312" w:cs="仿宋_GB2312"/>
          <w:i w:val="0"/>
          <w:iCs w:val="0"/>
          <w:caps w:val="0"/>
          <w:color w:val="auto"/>
          <w:spacing w:val="0"/>
          <w:sz w:val="32"/>
          <w:szCs w:val="24"/>
          <w:shd w:val="clear" w:color="auto" w:fill="FFFFFF"/>
        </w:rPr>
        <w:t>）</w:t>
      </w:r>
      <w:r>
        <w:rPr>
          <w:rFonts w:hint="eastAsia" w:eastAsia="仿宋_GB2312" w:cs="仿宋_GB2312"/>
          <w:i w:val="0"/>
          <w:iCs w:val="0"/>
          <w:caps w:val="0"/>
          <w:color w:val="auto"/>
          <w:spacing w:val="0"/>
          <w:sz w:val="32"/>
          <w:szCs w:val="24"/>
          <w:shd w:val="clear" w:color="auto" w:fill="FFFFFF"/>
          <w:lang w:val="en-US" w:eastAsia="zh-CN"/>
        </w:rPr>
        <w:t>因政策、环境等客观条件变化，原开发内容不具备后续应用的条件</w:t>
      </w:r>
      <w:r>
        <w:rPr>
          <w:rFonts w:hint="eastAsia" w:eastAsia="仿宋_GB2312" w:cs="仿宋_GB2312"/>
          <w:i w:val="0"/>
          <w:iCs w:val="0"/>
          <w:caps w:val="0"/>
          <w:color w:val="auto"/>
          <w:spacing w:val="0"/>
          <w:sz w:val="32"/>
          <w:szCs w:val="24"/>
          <w:shd w:val="clear" w:color="auto" w:fill="FFFFFF"/>
          <w:lang w:eastAsia="zh-CN"/>
        </w:rPr>
        <w:t>。</w:t>
      </w:r>
    </w:p>
    <w:p w14:paraId="64E0E85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i w:val="0"/>
          <w:iCs w:val="0"/>
          <w:caps w:val="0"/>
          <w:color w:val="auto"/>
          <w:spacing w:val="0"/>
          <w:sz w:val="32"/>
          <w:szCs w:val="24"/>
          <w:shd w:val="clear" w:color="auto" w:fill="FFFFFF"/>
        </w:rPr>
      </w:pPr>
      <w:r>
        <w:rPr>
          <w:rFonts w:hint="eastAsia" w:ascii="Times New Roman" w:hAnsi="Times New Roman" w:eastAsia="仿宋_GB2312" w:cs="仿宋_GB2312"/>
          <w:i w:val="0"/>
          <w:iCs w:val="0"/>
          <w:caps w:val="0"/>
          <w:color w:val="auto"/>
          <w:spacing w:val="0"/>
          <w:sz w:val="32"/>
          <w:szCs w:val="24"/>
          <w:shd w:val="clear" w:color="auto" w:fill="FFFFFF"/>
        </w:rPr>
        <w:t>（</w:t>
      </w:r>
      <w:r>
        <w:rPr>
          <w:rFonts w:hint="eastAsia" w:eastAsia="仿宋_GB2312" w:cs="仿宋_GB2312"/>
          <w:i w:val="0"/>
          <w:iCs w:val="0"/>
          <w:caps w:val="0"/>
          <w:color w:val="auto"/>
          <w:spacing w:val="0"/>
          <w:sz w:val="32"/>
          <w:szCs w:val="24"/>
          <w:shd w:val="clear" w:color="auto" w:fill="FFFFFF"/>
          <w:lang w:val="en-US" w:eastAsia="zh-CN"/>
        </w:rPr>
        <w:t>四</w:t>
      </w:r>
      <w:r>
        <w:rPr>
          <w:rFonts w:hint="eastAsia" w:ascii="Times New Roman" w:hAnsi="Times New Roman" w:eastAsia="仿宋_GB2312" w:cs="仿宋_GB2312"/>
          <w:i w:val="0"/>
          <w:iCs w:val="0"/>
          <w:caps w:val="0"/>
          <w:color w:val="auto"/>
          <w:spacing w:val="0"/>
          <w:sz w:val="32"/>
          <w:szCs w:val="24"/>
          <w:shd w:val="clear" w:color="auto" w:fill="FFFFFF"/>
        </w:rPr>
        <w:t>）其他</w:t>
      </w:r>
      <w:r>
        <w:rPr>
          <w:rFonts w:hint="eastAsia" w:eastAsia="仿宋_GB2312" w:cs="仿宋_GB2312"/>
          <w:i w:val="0"/>
          <w:iCs w:val="0"/>
          <w:caps w:val="0"/>
          <w:color w:val="auto"/>
          <w:spacing w:val="0"/>
          <w:sz w:val="32"/>
          <w:szCs w:val="24"/>
          <w:shd w:val="clear" w:color="auto" w:fill="FFFFFF"/>
          <w:lang w:eastAsia="zh-CN"/>
        </w:rPr>
        <w:t>省厅认为</w:t>
      </w:r>
      <w:r>
        <w:rPr>
          <w:rFonts w:hint="eastAsia" w:eastAsia="仿宋_GB2312" w:cs="仿宋_GB2312"/>
          <w:i w:val="0"/>
          <w:iCs w:val="0"/>
          <w:caps w:val="0"/>
          <w:color w:val="auto"/>
          <w:spacing w:val="0"/>
          <w:sz w:val="32"/>
          <w:szCs w:val="24"/>
          <w:shd w:val="clear" w:color="auto" w:fill="FFFFFF"/>
          <w:lang w:val="en-US" w:eastAsia="zh-CN"/>
        </w:rPr>
        <w:t>可以申请项目终止</w:t>
      </w:r>
      <w:r>
        <w:rPr>
          <w:rFonts w:hint="eastAsia" w:ascii="Times New Roman" w:hAnsi="Times New Roman" w:eastAsia="仿宋_GB2312" w:cs="仿宋_GB2312"/>
          <w:i w:val="0"/>
          <w:iCs w:val="0"/>
          <w:caps w:val="0"/>
          <w:color w:val="auto"/>
          <w:spacing w:val="0"/>
          <w:sz w:val="32"/>
          <w:szCs w:val="24"/>
          <w:shd w:val="clear" w:color="auto" w:fill="FFFFFF"/>
        </w:rPr>
        <w:t>的情况。</w:t>
      </w:r>
    </w:p>
    <w:p w14:paraId="523EDF3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eastAsia="仿宋_GB2312" w:cs="仿宋_GB2312"/>
          <w:i w:val="0"/>
          <w:iCs w:val="0"/>
          <w:caps w:val="0"/>
          <w:color w:val="auto"/>
          <w:spacing w:val="0"/>
          <w:sz w:val="32"/>
          <w:szCs w:val="24"/>
          <w:shd w:val="clear" w:color="auto" w:fill="FFFFFF"/>
          <w:lang w:val="en-US" w:eastAsia="zh-CN"/>
        </w:rPr>
      </w:pPr>
      <w:r>
        <w:rPr>
          <w:rFonts w:hint="eastAsia" w:ascii="黑体" w:hAnsi="黑体" w:eastAsia="黑体" w:cs="黑体"/>
          <w:b w:val="0"/>
          <w:bCs w:val="0"/>
          <w:i w:val="0"/>
          <w:iCs w:val="0"/>
          <w:caps w:val="0"/>
          <w:color w:val="auto"/>
          <w:spacing w:val="0"/>
          <w:sz w:val="32"/>
          <w:szCs w:val="24"/>
          <w:shd w:val="clear" w:color="auto" w:fill="FFFFFF"/>
          <w:lang w:val="en-US" w:eastAsia="zh-CN"/>
        </w:rPr>
        <w:t>第二十六条</w:t>
      </w:r>
      <w:r>
        <w:rPr>
          <w:rFonts w:hint="eastAsia" w:eastAsia="仿宋_GB2312" w:cs="仿宋_GB2312"/>
          <w:b w:val="0"/>
          <w:bCs w:val="0"/>
          <w:i w:val="0"/>
          <w:iCs w:val="0"/>
          <w:caps w:val="0"/>
          <w:color w:val="auto"/>
          <w:spacing w:val="0"/>
          <w:sz w:val="32"/>
          <w:szCs w:val="24"/>
          <w:shd w:val="clear" w:color="auto" w:fill="FFFFFF"/>
          <w:lang w:val="en-US" w:eastAsia="zh-CN"/>
        </w:rPr>
        <w:t xml:space="preserve"> </w:t>
      </w:r>
      <w:r>
        <w:rPr>
          <w:rFonts w:hint="eastAsia" w:eastAsia="仿宋_GB2312" w:cs="仿宋_GB2312"/>
          <w:i w:val="0"/>
          <w:iCs w:val="0"/>
          <w:caps w:val="0"/>
          <w:color w:val="auto"/>
          <w:spacing w:val="0"/>
          <w:sz w:val="32"/>
          <w:szCs w:val="24"/>
          <w:shd w:val="clear" w:color="auto" w:fill="FFFFFF"/>
          <w:lang w:val="en-US" w:eastAsia="zh-CN"/>
        </w:rPr>
        <w:t>项目主要负责人、项目名称、项目</w:t>
      </w:r>
      <w:r>
        <w:rPr>
          <w:rFonts w:hint="eastAsia" w:ascii="Calibri" w:hAnsi="Calibri" w:eastAsia="仿宋_GB2312" w:cs="仿宋_GB2312"/>
          <w:i w:val="0"/>
          <w:caps w:val="0"/>
          <w:color w:val="auto"/>
          <w:spacing w:val="0"/>
          <w:kern w:val="0"/>
          <w:sz w:val="32"/>
          <w:szCs w:val="24"/>
          <w:shd w:val="clear" w:color="auto" w:fill="FFFFFF"/>
          <w:lang w:val="en-US" w:eastAsia="zh-CN" w:bidi="ar"/>
        </w:rPr>
        <w:t>研究内容</w:t>
      </w:r>
      <w:r>
        <w:rPr>
          <w:rFonts w:hint="eastAsia" w:eastAsia="仿宋_GB2312" w:cs="仿宋_GB2312"/>
          <w:i w:val="0"/>
          <w:caps w:val="0"/>
          <w:color w:val="auto"/>
          <w:spacing w:val="0"/>
          <w:kern w:val="0"/>
          <w:sz w:val="32"/>
          <w:szCs w:val="24"/>
          <w:shd w:val="clear" w:color="auto" w:fill="FFFFFF"/>
          <w:lang w:val="en-US" w:eastAsia="zh-CN" w:bidi="ar"/>
        </w:rPr>
        <w:t>、项目最终成果形式等</w:t>
      </w:r>
      <w:r>
        <w:rPr>
          <w:rFonts w:hint="eastAsia" w:eastAsia="仿宋_GB2312" w:cs="仿宋_GB2312"/>
          <w:i w:val="0"/>
          <w:iCs w:val="0"/>
          <w:caps w:val="0"/>
          <w:color w:val="auto"/>
          <w:spacing w:val="0"/>
          <w:sz w:val="32"/>
          <w:szCs w:val="24"/>
          <w:shd w:val="clear" w:color="auto" w:fill="FFFFFF"/>
          <w:lang w:val="en-US" w:eastAsia="zh-CN"/>
        </w:rPr>
        <w:t>因特殊情况需要变更时，项目承担单位应</w:t>
      </w:r>
      <w:r>
        <w:rPr>
          <w:rFonts w:hint="eastAsia" w:ascii="Times New Roman" w:hAnsi="Times New Roman" w:eastAsia="仿宋_GB2312" w:cs="仿宋_GB2312"/>
          <w:i w:val="0"/>
          <w:iCs w:val="0"/>
          <w:caps w:val="0"/>
          <w:color w:val="auto"/>
          <w:spacing w:val="0"/>
          <w:sz w:val="32"/>
          <w:szCs w:val="24"/>
          <w:shd w:val="clear" w:color="auto" w:fill="FFFFFF"/>
        </w:rPr>
        <w:t>书面报省应急管理厅</w:t>
      </w:r>
      <w:r>
        <w:rPr>
          <w:rFonts w:hint="eastAsia" w:eastAsia="仿宋_GB2312" w:cs="仿宋_GB2312"/>
          <w:i w:val="0"/>
          <w:iCs w:val="0"/>
          <w:caps w:val="0"/>
          <w:color w:val="auto"/>
          <w:spacing w:val="0"/>
          <w:sz w:val="32"/>
          <w:szCs w:val="24"/>
          <w:shd w:val="clear" w:color="auto" w:fill="FFFFFF"/>
          <w:lang w:eastAsia="zh-CN"/>
        </w:rPr>
        <w:t>，</w:t>
      </w:r>
      <w:r>
        <w:rPr>
          <w:rFonts w:hint="eastAsia" w:eastAsia="仿宋_GB2312" w:cs="仿宋_GB2312"/>
          <w:i w:val="0"/>
          <w:iCs w:val="0"/>
          <w:caps w:val="0"/>
          <w:color w:val="auto"/>
          <w:spacing w:val="0"/>
          <w:sz w:val="32"/>
          <w:szCs w:val="24"/>
          <w:shd w:val="clear" w:color="auto" w:fill="FFFFFF"/>
          <w:lang w:val="en-US" w:eastAsia="zh-CN"/>
        </w:rPr>
        <w:t>审核通过后，方可变更。</w:t>
      </w:r>
    </w:p>
    <w:p w14:paraId="36FDCA4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eastAsia="仿宋_GB2312" w:cs="仿宋_GB2312"/>
          <w:i w:val="0"/>
          <w:iCs w:val="0"/>
          <w:caps w:val="0"/>
          <w:color w:val="auto"/>
          <w:spacing w:val="0"/>
          <w:sz w:val="32"/>
          <w:szCs w:val="24"/>
          <w:shd w:val="clear" w:color="auto" w:fill="FFFFFF"/>
          <w:lang w:val="en-US" w:eastAsia="zh-CN"/>
        </w:rPr>
      </w:pPr>
    </w:p>
    <w:p w14:paraId="385FB832">
      <w:pPr>
        <w:keepNext w:val="0"/>
        <w:keepLines w:val="0"/>
        <w:pageBreakBefore w:val="0"/>
        <w:widowControl w:val="0"/>
        <w:numPr>
          <w:ilvl w:val="0"/>
          <w:numId w:val="0"/>
        </w:numPr>
        <w:kinsoku/>
        <w:wordWrap/>
        <w:overflowPunct/>
        <w:topLinePunct w:val="0"/>
        <w:autoSpaceDE/>
        <w:autoSpaceDN/>
        <w:bidi w:val="0"/>
        <w:adjustRightInd/>
        <w:spacing w:line="560" w:lineRule="exact"/>
        <w:jc w:val="center"/>
        <w:textAlignment w:val="auto"/>
        <w:rPr>
          <w:rFonts w:hint="eastAsia" w:ascii="黑体" w:hAnsi="黑体" w:eastAsia="黑体" w:cs="黑体"/>
          <w:i w:val="0"/>
          <w:iCs w:val="0"/>
          <w:caps w:val="0"/>
          <w:color w:val="auto"/>
          <w:spacing w:val="0"/>
          <w:sz w:val="32"/>
          <w:szCs w:val="24"/>
          <w:shd w:val="clear" w:color="auto" w:fill="FFFFFF"/>
          <w:lang w:val="en-US" w:eastAsia="zh-CN"/>
        </w:rPr>
      </w:pPr>
      <w:r>
        <w:rPr>
          <w:rFonts w:hint="eastAsia" w:ascii="黑体" w:hAnsi="黑体" w:eastAsia="黑体" w:cs="黑体"/>
          <w:i w:val="0"/>
          <w:iCs w:val="0"/>
          <w:caps w:val="0"/>
          <w:color w:val="auto"/>
          <w:spacing w:val="0"/>
          <w:kern w:val="2"/>
          <w:sz w:val="32"/>
          <w:szCs w:val="32"/>
          <w:shd w:val="clear" w:color="auto" w:fill="FFFFFF"/>
          <w:lang w:val="en-US" w:eastAsia="zh-CN" w:bidi="ar-SA"/>
        </w:rPr>
        <w:t xml:space="preserve">第七章 </w:t>
      </w:r>
      <w:r>
        <w:rPr>
          <w:rFonts w:hint="eastAsia" w:ascii="黑体" w:hAnsi="黑体" w:eastAsia="黑体" w:cs="黑体"/>
          <w:i w:val="0"/>
          <w:iCs w:val="0"/>
          <w:caps w:val="0"/>
          <w:color w:val="auto"/>
          <w:spacing w:val="0"/>
          <w:sz w:val="32"/>
          <w:szCs w:val="24"/>
          <w:shd w:val="clear" w:color="auto" w:fill="FFFFFF"/>
          <w:lang w:val="en-US" w:eastAsia="zh-CN"/>
        </w:rPr>
        <w:t>项目的推广与奖惩</w:t>
      </w:r>
    </w:p>
    <w:p w14:paraId="29064F8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i w:val="0"/>
          <w:iCs w:val="0"/>
          <w:caps w:val="0"/>
          <w:color w:val="000000"/>
          <w:spacing w:val="0"/>
          <w:sz w:val="32"/>
          <w:szCs w:val="24"/>
          <w:shd w:val="clear" w:color="auto" w:fill="FFFFFF"/>
        </w:rPr>
      </w:pPr>
      <w:r>
        <w:rPr>
          <w:rFonts w:hint="eastAsia" w:ascii="黑体" w:hAnsi="黑体" w:eastAsia="黑体" w:cs="黑体"/>
          <w:i w:val="0"/>
          <w:iCs w:val="0"/>
          <w:caps w:val="0"/>
          <w:color w:val="auto"/>
          <w:spacing w:val="0"/>
          <w:sz w:val="32"/>
          <w:szCs w:val="24"/>
          <w:shd w:val="clear" w:color="auto" w:fill="FFFFFF"/>
          <w:lang w:val="en-US" w:eastAsia="zh-CN"/>
        </w:rPr>
        <w:t>第二十七条</w:t>
      </w:r>
      <w:r>
        <w:rPr>
          <w:rFonts w:hint="eastAsia" w:ascii="Times New Roman" w:hAnsi="Times New Roman" w:eastAsia="仿宋_GB2312" w:cs="仿宋_GB2312"/>
          <w:i w:val="0"/>
          <w:iCs w:val="0"/>
          <w:caps w:val="0"/>
          <w:color w:val="auto"/>
          <w:spacing w:val="0"/>
          <w:sz w:val="32"/>
          <w:szCs w:val="24"/>
          <w:shd w:val="clear" w:color="auto" w:fill="FFFFFF"/>
          <w:lang w:val="en-US" w:eastAsia="zh-CN"/>
        </w:rPr>
        <w:t xml:space="preserve"> 技术先进、实用性强、保障有力、有重大贡献并经实践检验效果明显的科技项目，由省应急管理厅纳入重点推广应用项目。对纳入推广目录的项目，省应急管理厅将通过组织成果推介会、试点示范、专题培训等方式，促进其在全省应急管理系统及相关行业的应用。对于应用成效显著、产生重大社会效益的项目成果，将优先推荐申报省级及以上科技奖励，并在后续项目立项及经费支持上予以倾斜，以建立良性的成果转化激励机制。</w:t>
      </w:r>
    </w:p>
    <w:p w14:paraId="6B1188C0">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eastAsia="仿宋_GB2312"/>
          <w:color w:val="auto"/>
          <w:kern w:val="0"/>
          <w:sz w:val="32"/>
          <w:szCs w:val="32"/>
          <w:lang w:eastAsia="zh-CN"/>
        </w:rPr>
      </w:pPr>
      <w:r>
        <w:rPr>
          <w:rFonts w:eastAsia="黑体"/>
          <w:color w:val="auto"/>
          <w:kern w:val="0"/>
          <w:sz w:val="32"/>
          <w:szCs w:val="32"/>
        </w:rPr>
        <w:t>第</w:t>
      </w:r>
      <w:r>
        <w:rPr>
          <w:rFonts w:hint="eastAsia" w:eastAsia="黑体"/>
          <w:color w:val="auto"/>
          <w:kern w:val="0"/>
          <w:sz w:val="32"/>
          <w:szCs w:val="32"/>
          <w:lang w:eastAsia="zh-CN"/>
        </w:rPr>
        <w:t>二十八</w:t>
      </w:r>
      <w:r>
        <w:rPr>
          <w:rFonts w:eastAsia="黑体"/>
          <w:color w:val="auto"/>
          <w:kern w:val="0"/>
          <w:sz w:val="32"/>
          <w:szCs w:val="32"/>
        </w:rPr>
        <w:t>条</w:t>
      </w:r>
      <w:r>
        <w:rPr>
          <w:rFonts w:eastAsia="仿宋_GB2312"/>
          <w:color w:val="auto"/>
          <w:kern w:val="0"/>
          <w:sz w:val="32"/>
          <w:szCs w:val="32"/>
        </w:rPr>
        <w:t xml:space="preserve"> </w:t>
      </w:r>
      <w:r>
        <w:rPr>
          <w:rFonts w:hint="eastAsia" w:eastAsia="仿宋_GB2312"/>
          <w:color w:val="auto"/>
          <w:kern w:val="0"/>
          <w:sz w:val="32"/>
          <w:szCs w:val="32"/>
          <w:lang w:eastAsia="zh-CN"/>
        </w:rPr>
        <w:t>符合下列情形之一的，</w:t>
      </w:r>
      <w:r>
        <w:rPr>
          <w:rFonts w:hint="eastAsia" w:ascii="仿宋_GB2312" w:hAnsi="仿宋_GB2312" w:eastAsia="仿宋_GB2312" w:cs="仿宋_GB2312"/>
          <w:color w:val="auto"/>
          <w:kern w:val="0"/>
          <w:sz w:val="32"/>
          <w:szCs w:val="32"/>
          <w:lang w:eastAsia="zh-CN"/>
        </w:rPr>
        <w:t>终止项目实施</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年内不接受项目承担单位、项目负责人的项目申报</w:t>
      </w:r>
      <w:r>
        <w:rPr>
          <w:rFonts w:hint="eastAsia" w:eastAsia="仿宋_GB2312"/>
          <w:color w:val="auto"/>
          <w:kern w:val="0"/>
          <w:sz w:val="32"/>
          <w:szCs w:val="32"/>
          <w:lang w:eastAsia="zh-CN"/>
        </w:rPr>
        <w:t>。</w:t>
      </w:r>
    </w:p>
    <w:p w14:paraId="7395A6F0">
      <w:pPr>
        <w:pStyle w:val="3"/>
        <w:keepNext w:val="0"/>
        <w:keepLines w:val="0"/>
        <w:pageBreakBefore w:val="0"/>
        <w:numPr>
          <w:ilvl w:val="0"/>
          <w:numId w:val="3"/>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再次验收未通过</w:t>
      </w:r>
      <w:r>
        <w:rPr>
          <w:rFonts w:hint="eastAsia" w:ascii="仿宋_GB2312" w:hAnsi="仿宋_GB2312" w:eastAsia="仿宋_GB2312" w:cs="仿宋_GB2312"/>
          <w:color w:val="auto"/>
          <w:kern w:val="0"/>
          <w:sz w:val="32"/>
          <w:szCs w:val="32"/>
          <w:lang w:eastAsia="zh-CN"/>
        </w:rPr>
        <w:t>的。</w:t>
      </w:r>
    </w:p>
    <w:p w14:paraId="2F94C961">
      <w:pPr>
        <w:pStyle w:val="3"/>
        <w:keepNext w:val="0"/>
        <w:keepLines w:val="0"/>
        <w:pageBreakBefore w:val="0"/>
        <w:numPr>
          <w:ilvl w:val="0"/>
          <w:numId w:val="3"/>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项目主要负责人变更或丧失工作能力而未书面报省应急管理厅的</w:t>
      </w:r>
      <w:r>
        <w:rPr>
          <w:rFonts w:hint="eastAsia" w:ascii="仿宋_GB2312" w:hAnsi="仿宋_GB2312" w:eastAsia="仿宋_GB2312" w:cs="仿宋_GB2312"/>
          <w:color w:val="auto"/>
          <w:kern w:val="0"/>
          <w:sz w:val="32"/>
          <w:szCs w:val="32"/>
          <w:lang w:eastAsia="zh-CN"/>
        </w:rPr>
        <w:t>。</w:t>
      </w:r>
    </w:p>
    <w:p w14:paraId="773DB449">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color w:val="auto"/>
        </w:rPr>
      </w:pPr>
      <w:r>
        <w:rPr>
          <w:rFonts w:hint="eastAsia" w:ascii="仿宋_GB2312" w:hAnsi="仿宋_GB2312" w:eastAsia="仿宋_GB2312" w:cs="仿宋_GB2312"/>
          <w:color w:val="auto"/>
          <w:kern w:val="0"/>
          <w:sz w:val="32"/>
          <w:szCs w:val="32"/>
          <w:lang w:eastAsia="zh-CN"/>
        </w:rPr>
        <w:t>（三）</w:t>
      </w:r>
      <w:r>
        <w:rPr>
          <w:rFonts w:hint="eastAsia" w:ascii="仿宋_GB2312" w:hAnsi="仿宋_GB2312" w:eastAsia="仿宋_GB2312" w:cs="仿宋_GB2312"/>
          <w:color w:val="auto"/>
          <w:kern w:val="0"/>
          <w:sz w:val="32"/>
          <w:szCs w:val="32"/>
        </w:rPr>
        <w:t>超过项目任务书规定期限而不申请延期或无正当理由延期的</w:t>
      </w:r>
      <w:r>
        <w:rPr>
          <w:rFonts w:hint="eastAsia" w:ascii="仿宋_GB2312" w:hAnsi="仿宋_GB2312" w:eastAsia="仿宋_GB2312" w:cs="仿宋_GB2312"/>
          <w:color w:val="auto"/>
          <w:kern w:val="0"/>
          <w:sz w:val="32"/>
          <w:szCs w:val="32"/>
          <w:lang w:eastAsia="zh-CN"/>
        </w:rPr>
        <w:t>。</w:t>
      </w:r>
    </w:p>
    <w:p w14:paraId="7FAFB7DC">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（四）无正当理由或未经批准停止项目实施的。</w:t>
      </w:r>
    </w:p>
    <w:p w14:paraId="4F9B529F">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黑体" w:hAnsi="黑体" w:eastAsia="黑体" w:cs="黑体"/>
          <w:color w:val="auto"/>
          <w:sz w:val="32"/>
          <w:szCs w:val="32"/>
          <w:lang w:val="en-US" w:eastAsia="zh-CN"/>
        </w:rPr>
        <w:t>第二十九条</w:t>
      </w:r>
      <w:r>
        <w:rPr>
          <w:rFonts w:hint="eastAsia" w:ascii="Times New Roman" w:hAnsi="Times New Roman" w:eastAsia="仿宋_GB2312" w:cs="仿宋_GB2312"/>
          <w:i w:val="0"/>
          <w:iCs w:val="0"/>
          <w:caps w:val="0"/>
          <w:color w:val="auto"/>
          <w:spacing w:val="0"/>
          <w:sz w:val="32"/>
          <w:szCs w:val="24"/>
          <w:shd w:val="clear" w:color="auto" w:fill="FFFFFF"/>
          <w:lang w:val="en-US" w:eastAsia="zh-CN"/>
        </w:rPr>
        <w:t xml:space="preserve"> </w:t>
      </w:r>
      <w:r>
        <w:rPr>
          <w:rFonts w:hint="eastAsia" w:ascii="仿宋_GB2312" w:hAnsi="仿宋_GB2312" w:eastAsia="仿宋_GB2312" w:cs="仿宋_GB2312"/>
          <w:color w:val="auto"/>
          <w:kern w:val="0"/>
          <w:sz w:val="32"/>
          <w:szCs w:val="32"/>
        </w:rPr>
        <w:t>符合下列情形之一的，经查实后</w:t>
      </w:r>
      <w:r>
        <w:rPr>
          <w:rFonts w:hint="eastAsia" w:ascii="仿宋_GB2312" w:hAnsi="仿宋_GB2312" w:eastAsia="仿宋_GB2312" w:cs="仿宋_GB2312"/>
          <w:color w:val="auto"/>
          <w:kern w:val="0"/>
          <w:sz w:val="32"/>
          <w:szCs w:val="32"/>
          <w:lang w:eastAsia="zh-CN"/>
        </w:rPr>
        <w:t>终止项目实施</w:t>
      </w:r>
      <w:r>
        <w:rPr>
          <w:rFonts w:hint="eastAsia" w:ascii="仿宋_GB2312" w:hAnsi="仿宋_GB2312" w:eastAsia="仿宋_GB2312" w:cs="仿宋_GB2312"/>
          <w:color w:val="auto"/>
          <w:kern w:val="0"/>
          <w:sz w:val="32"/>
          <w:szCs w:val="32"/>
        </w:rPr>
        <w:t>，取消项目</w:t>
      </w:r>
      <w:r>
        <w:rPr>
          <w:rFonts w:hint="eastAsia" w:ascii="仿宋_GB2312" w:hAnsi="仿宋_GB2312" w:eastAsia="仿宋_GB2312" w:cs="仿宋_GB2312"/>
          <w:color w:val="auto"/>
          <w:kern w:val="0"/>
          <w:sz w:val="32"/>
          <w:szCs w:val="32"/>
          <w:lang w:eastAsia="zh-CN"/>
        </w:rPr>
        <w:t>承担单位、项目参与人员</w:t>
      </w:r>
      <w:r>
        <w:rPr>
          <w:rFonts w:hint="eastAsia" w:ascii="仿宋_GB2312" w:hAnsi="仿宋_GB2312" w:eastAsia="仿宋_GB2312" w:cs="仿宋_GB2312"/>
          <w:color w:val="auto"/>
          <w:kern w:val="0"/>
          <w:sz w:val="32"/>
          <w:szCs w:val="32"/>
        </w:rPr>
        <w:t>3年内在省应急管理厅所有项目申报资格，并保留追究法律责任的权力。</w:t>
      </w:r>
    </w:p>
    <w:p w14:paraId="736804F3">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（一）成果侵权，引发民事诉讼和造成重大影响的；</w:t>
      </w:r>
    </w:p>
    <w:p w14:paraId="0590ECCC">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（二）恶意套取项目经费的。</w:t>
      </w:r>
    </w:p>
    <w:p w14:paraId="170654CB">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弄虚作假和抄袭剽窃的科技项目，经查实后取消项目申报单位的立项资格，并列入黑名单，</w:t>
      </w:r>
      <w:r>
        <w:rPr>
          <w:rFonts w:hint="eastAsia" w:ascii="仿宋_GB2312" w:hAnsi="仿宋_GB2312" w:eastAsia="仿宋_GB2312" w:cs="仿宋_GB2312"/>
          <w:color w:val="auto"/>
          <w:kern w:val="0"/>
          <w:sz w:val="32"/>
          <w:szCs w:val="32"/>
          <w:lang w:eastAsia="zh-CN"/>
        </w:rPr>
        <w:t>项目负责人</w:t>
      </w:r>
      <w:r>
        <w:rPr>
          <w:rFonts w:hint="eastAsia" w:ascii="仿宋_GB2312" w:hAnsi="仿宋_GB2312" w:eastAsia="仿宋_GB2312" w:cs="仿宋_GB2312"/>
          <w:color w:val="auto"/>
          <w:kern w:val="0"/>
          <w:sz w:val="32"/>
          <w:szCs w:val="32"/>
        </w:rPr>
        <w:t>永久取消项目申报和科技评奖等资格</w:t>
      </w:r>
      <w:r>
        <w:rPr>
          <w:rFonts w:hint="eastAsia" w:ascii="Times New Roman" w:hAnsi="Times New Roman" w:eastAsia="仿宋_GB2312" w:cs="仿宋_GB2312"/>
          <w:i w:val="0"/>
          <w:iCs w:val="0"/>
          <w:caps w:val="0"/>
          <w:color w:val="auto"/>
          <w:spacing w:val="0"/>
          <w:sz w:val="32"/>
          <w:szCs w:val="24"/>
          <w:shd w:val="clear" w:color="auto" w:fill="FFFFFF"/>
          <w:lang w:val="en-US" w:eastAsia="zh-CN"/>
        </w:rPr>
        <w:t>，</w:t>
      </w:r>
      <w:r>
        <w:rPr>
          <w:rFonts w:hint="eastAsia" w:eastAsia="仿宋_GB2312" w:cs="仿宋_GB2312"/>
          <w:i w:val="0"/>
          <w:iCs w:val="0"/>
          <w:caps w:val="0"/>
          <w:color w:val="auto"/>
          <w:spacing w:val="0"/>
          <w:sz w:val="32"/>
          <w:szCs w:val="24"/>
          <w:shd w:val="clear" w:color="auto" w:fill="FFFFFF"/>
          <w:lang w:val="en-US" w:eastAsia="zh-CN"/>
        </w:rPr>
        <w:t>向省科技管理部门通报</w:t>
      </w:r>
      <w:r>
        <w:rPr>
          <w:rFonts w:hint="eastAsia" w:ascii="Times New Roman" w:hAnsi="Times New Roman" w:eastAsia="仿宋_GB2312" w:cs="仿宋_GB2312"/>
          <w:i w:val="0"/>
          <w:iCs w:val="0"/>
          <w:caps w:val="0"/>
          <w:color w:val="auto"/>
          <w:spacing w:val="0"/>
          <w:sz w:val="32"/>
          <w:szCs w:val="24"/>
          <w:shd w:val="clear" w:color="auto" w:fill="FFFFFF"/>
          <w:lang w:val="en-US" w:eastAsia="zh-CN"/>
        </w:rPr>
        <w:t>纳入省科研诚信管理惩戒机制</w:t>
      </w:r>
      <w:r>
        <w:rPr>
          <w:rFonts w:hint="eastAsia" w:eastAsia="仿宋_GB2312" w:cs="仿宋_GB2312"/>
          <w:i w:val="0"/>
          <w:iCs w:val="0"/>
          <w:caps w:val="0"/>
          <w:color w:val="auto"/>
          <w:spacing w:val="0"/>
          <w:sz w:val="32"/>
          <w:szCs w:val="24"/>
          <w:shd w:val="clear" w:color="auto" w:fill="FFFFFF"/>
          <w:lang w:val="en-US" w:eastAsia="zh-CN"/>
        </w:rPr>
        <w:t>名单</w:t>
      </w:r>
      <w:r>
        <w:rPr>
          <w:rFonts w:hint="eastAsia" w:ascii="仿宋_GB2312" w:hAnsi="仿宋_GB2312" w:eastAsia="仿宋_GB2312" w:cs="仿宋_GB2312"/>
          <w:color w:val="auto"/>
          <w:kern w:val="0"/>
          <w:sz w:val="32"/>
          <w:szCs w:val="32"/>
        </w:rPr>
        <w:t>。</w:t>
      </w:r>
    </w:p>
    <w:p w14:paraId="391B080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eastAsia="仿宋_GB2312" w:cs="仿宋_GB2312"/>
          <w:i w:val="0"/>
          <w:iCs w:val="0"/>
          <w:caps w:val="0"/>
          <w:color w:val="auto"/>
          <w:spacing w:val="0"/>
          <w:sz w:val="32"/>
          <w:szCs w:val="24"/>
          <w:shd w:val="clear" w:color="auto" w:fill="FFFFFF"/>
          <w:lang w:val="en-US" w:eastAsia="zh-CN"/>
        </w:rPr>
      </w:pPr>
    </w:p>
    <w:p w14:paraId="4683AF28">
      <w:pPr>
        <w:keepNext w:val="0"/>
        <w:keepLines w:val="0"/>
        <w:pageBreakBefore w:val="0"/>
        <w:widowControl w:val="0"/>
        <w:numPr>
          <w:ilvl w:val="0"/>
          <w:numId w:val="0"/>
        </w:numPr>
        <w:kinsoku/>
        <w:wordWrap/>
        <w:overflowPunct/>
        <w:topLinePunct w:val="0"/>
        <w:autoSpaceDE/>
        <w:autoSpaceDN/>
        <w:bidi w:val="0"/>
        <w:adjustRightInd/>
        <w:spacing w:line="560" w:lineRule="exact"/>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kern w:val="2"/>
          <w:sz w:val="32"/>
          <w:szCs w:val="32"/>
          <w:lang w:val="en-US" w:eastAsia="zh-CN" w:bidi="ar-SA"/>
        </w:rPr>
        <w:t xml:space="preserve">第八章 </w:t>
      </w:r>
      <w:r>
        <w:rPr>
          <w:rFonts w:hint="eastAsia" w:ascii="黑体" w:hAnsi="黑体" w:eastAsia="黑体" w:cs="黑体"/>
          <w:color w:val="auto"/>
          <w:sz w:val="32"/>
          <w:szCs w:val="32"/>
          <w:lang w:val="en-US" w:eastAsia="zh-CN"/>
        </w:rPr>
        <w:t>项目经费与知识产权</w:t>
      </w:r>
    </w:p>
    <w:p w14:paraId="24D6EA4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eastAsia="仿宋_GB2312" w:cs="仿宋_GB2312"/>
          <w:i w:val="0"/>
          <w:iCs w:val="0"/>
          <w:caps w:val="0"/>
          <w:color w:val="auto"/>
          <w:spacing w:val="0"/>
          <w:sz w:val="32"/>
          <w:szCs w:val="24"/>
          <w:shd w:val="clear" w:color="auto" w:fill="FFFFFF"/>
          <w:lang w:val="en-US" w:eastAsia="zh-CN"/>
        </w:rPr>
      </w:pPr>
      <w:r>
        <w:rPr>
          <w:rFonts w:hint="eastAsia" w:ascii="黑体" w:hAnsi="黑体" w:eastAsia="黑体" w:cs="黑体"/>
          <w:i w:val="0"/>
          <w:iCs w:val="0"/>
          <w:caps w:val="0"/>
          <w:color w:val="auto"/>
          <w:spacing w:val="0"/>
          <w:sz w:val="32"/>
          <w:szCs w:val="24"/>
          <w:shd w:val="clear" w:color="auto" w:fill="FFFFFF"/>
          <w:lang w:val="en-US" w:eastAsia="zh-CN"/>
        </w:rPr>
        <w:t>第三十条</w:t>
      </w:r>
      <w:r>
        <w:rPr>
          <w:rFonts w:hint="eastAsia" w:ascii="Times New Roman" w:hAnsi="Times New Roman" w:eastAsia="仿宋_GB2312" w:cs="仿宋_GB2312"/>
          <w:i w:val="0"/>
          <w:iCs w:val="0"/>
          <w:caps w:val="0"/>
          <w:color w:val="auto"/>
          <w:spacing w:val="0"/>
          <w:sz w:val="32"/>
          <w:szCs w:val="24"/>
          <w:shd w:val="clear" w:color="auto" w:fill="FFFFFF"/>
          <w:lang w:val="en-US" w:eastAsia="zh-CN"/>
        </w:rPr>
        <w:t xml:space="preserve"> 项目经费分为政府</w:t>
      </w:r>
      <w:r>
        <w:rPr>
          <w:rFonts w:hint="eastAsia" w:eastAsia="仿宋_GB2312" w:cs="仿宋_GB2312"/>
          <w:i w:val="0"/>
          <w:iCs w:val="0"/>
          <w:caps w:val="0"/>
          <w:color w:val="auto"/>
          <w:spacing w:val="0"/>
          <w:sz w:val="32"/>
          <w:szCs w:val="24"/>
          <w:shd w:val="clear" w:color="auto" w:fill="FFFFFF"/>
          <w:lang w:val="en-US" w:eastAsia="zh-CN"/>
        </w:rPr>
        <w:t>资助资金</w:t>
      </w:r>
      <w:r>
        <w:rPr>
          <w:rFonts w:hint="eastAsia" w:ascii="Times New Roman" w:hAnsi="Times New Roman" w:eastAsia="仿宋_GB2312" w:cs="仿宋_GB2312"/>
          <w:i w:val="0"/>
          <w:iCs w:val="0"/>
          <w:caps w:val="0"/>
          <w:color w:val="auto"/>
          <w:spacing w:val="0"/>
          <w:sz w:val="32"/>
          <w:szCs w:val="24"/>
          <w:shd w:val="clear" w:color="auto" w:fill="FFFFFF"/>
          <w:lang w:val="en-US" w:eastAsia="zh-CN"/>
        </w:rPr>
        <w:t>和自筹资金</w:t>
      </w:r>
      <w:r>
        <w:rPr>
          <w:rFonts w:hint="eastAsia" w:eastAsia="仿宋_GB2312" w:cs="仿宋_GB2312"/>
          <w:i w:val="0"/>
          <w:iCs w:val="0"/>
          <w:caps w:val="0"/>
          <w:color w:val="auto"/>
          <w:spacing w:val="0"/>
          <w:sz w:val="32"/>
          <w:szCs w:val="24"/>
          <w:shd w:val="clear" w:color="auto" w:fill="FFFFFF"/>
          <w:lang w:val="en-US" w:eastAsia="zh-CN"/>
        </w:rPr>
        <w:t>。重大项目自筹资金不得低于</w:t>
      </w:r>
      <w:r>
        <w:rPr>
          <w:rFonts w:hint="eastAsia" w:ascii="Times New Roman" w:hAnsi="Times New Roman" w:eastAsia="仿宋_GB2312" w:cs="仿宋_GB2312"/>
          <w:i w:val="0"/>
          <w:iCs w:val="0"/>
          <w:caps w:val="0"/>
          <w:color w:val="auto"/>
          <w:spacing w:val="0"/>
          <w:sz w:val="32"/>
          <w:szCs w:val="24"/>
          <w:shd w:val="clear" w:color="auto" w:fill="FFFFFF"/>
          <w:lang w:val="en-US" w:eastAsia="zh-CN"/>
        </w:rPr>
        <w:t>政府</w:t>
      </w:r>
      <w:r>
        <w:rPr>
          <w:rFonts w:hint="eastAsia" w:eastAsia="仿宋_GB2312" w:cs="仿宋_GB2312"/>
          <w:i w:val="0"/>
          <w:iCs w:val="0"/>
          <w:caps w:val="0"/>
          <w:color w:val="auto"/>
          <w:spacing w:val="0"/>
          <w:sz w:val="32"/>
          <w:szCs w:val="24"/>
          <w:shd w:val="clear" w:color="auto" w:fill="FFFFFF"/>
          <w:lang w:val="en-US" w:eastAsia="zh-CN"/>
        </w:rPr>
        <w:t>资助资金。</w:t>
      </w:r>
    </w:p>
    <w:p w14:paraId="69BE78B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i w:val="0"/>
          <w:iCs w:val="0"/>
          <w:caps w:val="0"/>
          <w:color w:val="auto"/>
          <w:spacing w:val="0"/>
          <w:sz w:val="32"/>
          <w:szCs w:val="24"/>
          <w:shd w:val="clear" w:color="auto" w:fill="FFFFFF"/>
          <w:lang w:val="en-US" w:eastAsia="zh-CN"/>
        </w:rPr>
      </w:pPr>
      <w:r>
        <w:rPr>
          <w:rFonts w:hint="eastAsia" w:ascii="黑体" w:hAnsi="黑体" w:eastAsia="黑体" w:cs="黑体"/>
          <w:i w:val="0"/>
          <w:iCs w:val="0"/>
          <w:caps w:val="0"/>
          <w:color w:val="auto"/>
          <w:spacing w:val="0"/>
          <w:sz w:val="32"/>
          <w:szCs w:val="24"/>
          <w:shd w:val="clear" w:color="auto" w:fill="FFFFFF"/>
          <w:lang w:val="en-US" w:eastAsia="zh-CN"/>
        </w:rPr>
        <w:t>第三十一条</w:t>
      </w:r>
      <w:r>
        <w:rPr>
          <w:rFonts w:hint="eastAsia" w:ascii="Times New Roman" w:hAnsi="Times New Roman" w:eastAsia="仿宋_GB2312" w:cs="仿宋_GB2312"/>
          <w:i w:val="0"/>
          <w:iCs w:val="0"/>
          <w:caps w:val="0"/>
          <w:color w:val="auto"/>
          <w:spacing w:val="0"/>
          <w:sz w:val="32"/>
          <w:szCs w:val="24"/>
          <w:shd w:val="clear" w:color="auto" w:fill="FFFFFF"/>
          <w:lang w:val="en-US" w:eastAsia="zh-CN"/>
        </w:rPr>
        <w:t xml:space="preserve"> 项目政府</w:t>
      </w:r>
      <w:r>
        <w:rPr>
          <w:rFonts w:hint="eastAsia" w:eastAsia="仿宋_GB2312" w:cs="仿宋_GB2312"/>
          <w:i w:val="0"/>
          <w:iCs w:val="0"/>
          <w:caps w:val="0"/>
          <w:color w:val="auto"/>
          <w:spacing w:val="0"/>
          <w:sz w:val="32"/>
          <w:szCs w:val="24"/>
          <w:shd w:val="clear" w:color="auto" w:fill="FFFFFF"/>
          <w:lang w:val="en-US" w:eastAsia="zh-CN"/>
        </w:rPr>
        <w:t>资助资金以</w:t>
      </w:r>
      <w:r>
        <w:rPr>
          <w:rFonts w:hint="eastAsia" w:ascii="Times New Roman" w:hAnsi="Times New Roman" w:eastAsia="仿宋_GB2312" w:cs="仿宋_GB2312"/>
          <w:i w:val="0"/>
          <w:iCs w:val="0"/>
          <w:caps w:val="0"/>
          <w:color w:val="auto"/>
          <w:spacing w:val="0"/>
          <w:sz w:val="32"/>
          <w:szCs w:val="24"/>
          <w:shd w:val="clear" w:color="auto" w:fill="FFFFFF"/>
          <w:lang w:val="en-US" w:eastAsia="zh-CN"/>
        </w:rPr>
        <w:t>分批拨付</w:t>
      </w:r>
      <w:r>
        <w:rPr>
          <w:rFonts w:hint="eastAsia" w:eastAsia="仿宋_GB2312" w:cs="仿宋_GB2312"/>
          <w:i w:val="0"/>
          <w:iCs w:val="0"/>
          <w:caps w:val="0"/>
          <w:color w:val="auto"/>
          <w:spacing w:val="0"/>
          <w:sz w:val="32"/>
          <w:szCs w:val="24"/>
          <w:shd w:val="clear" w:color="auto" w:fill="FFFFFF"/>
          <w:lang w:val="en-US" w:eastAsia="zh-CN"/>
        </w:rPr>
        <w:t>为主，项目任务书签订和通过开题评审后，按程序拨付项目40%</w:t>
      </w:r>
      <w:r>
        <w:rPr>
          <w:rFonts w:hint="eastAsia" w:ascii="Times New Roman" w:hAnsi="Times New Roman" w:eastAsia="仿宋_GB2312" w:cs="仿宋_GB2312"/>
          <w:i w:val="0"/>
          <w:iCs w:val="0"/>
          <w:caps w:val="0"/>
          <w:color w:val="auto"/>
          <w:spacing w:val="0"/>
          <w:sz w:val="32"/>
          <w:szCs w:val="24"/>
          <w:shd w:val="clear" w:color="auto" w:fill="FFFFFF"/>
          <w:lang w:val="en-US" w:eastAsia="zh-CN"/>
        </w:rPr>
        <w:t>政府</w:t>
      </w:r>
      <w:r>
        <w:rPr>
          <w:rFonts w:hint="eastAsia" w:eastAsia="仿宋_GB2312" w:cs="仿宋_GB2312"/>
          <w:i w:val="0"/>
          <w:iCs w:val="0"/>
          <w:caps w:val="0"/>
          <w:color w:val="auto"/>
          <w:spacing w:val="0"/>
          <w:sz w:val="32"/>
          <w:szCs w:val="24"/>
          <w:shd w:val="clear" w:color="auto" w:fill="FFFFFF"/>
          <w:lang w:val="en-US" w:eastAsia="zh-CN"/>
        </w:rPr>
        <w:t>资助资金；项目完成并通过验收后，拨付剩余资金。委托书或任务书已明确约定</w:t>
      </w:r>
      <w:r>
        <w:rPr>
          <w:rFonts w:hint="eastAsia" w:ascii="Times New Roman" w:hAnsi="Times New Roman" w:eastAsia="仿宋_GB2312" w:cs="仿宋_GB2312"/>
          <w:i w:val="0"/>
          <w:iCs w:val="0"/>
          <w:caps w:val="0"/>
          <w:color w:val="auto"/>
          <w:spacing w:val="0"/>
          <w:sz w:val="32"/>
          <w:szCs w:val="24"/>
          <w:shd w:val="clear" w:color="auto" w:fill="FFFFFF"/>
          <w:lang w:val="en-US" w:eastAsia="zh-CN"/>
        </w:rPr>
        <w:t>政府</w:t>
      </w:r>
      <w:r>
        <w:rPr>
          <w:rFonts w:hint="eastAsia" w:eastAsia="仿宋_GB2312" w:cs="仿宋_GB2312"/>
          <w:i w:val="0"/>
          <w:iCs w:val="0"/>
          <w:caps w:val="0"/>
          <w:color w:val="auto"/>
          <w:spacing w:val="0"/>
          <w:sz w:val="32"/>
          <w:szCs w:val="24"/>
          <w:shd w:val="clear" w:color="auto" w:fill="FFFFFF"/>
          <w:lang w:val="en-US" w:eastAsia="zh-CN"/>
        </w:rPr>
        <w:t>资助资金拨付方式的按约定执行</w:t>
      </w:r>
      <w:r>
        <w:rPr>
          <w:rFonts w:hint="eastAsia" w:ascii="Times New Roman" w:hAnsi="Times New Roman" w:eastAsia="仿宋_GB2312" w:cs="仿宋_GB2312"/>
          <w:i w:val="0"/>
          <w:iCs w:val="0"/>
          <w:caps w:val="0"/>
          <w:color w:val="auto"/>
          <w:spacing w:val="0"/>
          <w:sz w:val="32"/>
          <w:szCs w:val="24"/>
          <w:shd w:val="clear" w:color="auto" w:fill="FFFFFF"/>
          <w:lang w:val="en-US" w:eastAsia="zh-CN"/>
        </w:rPr>
        <w:t>。</w:t>
      </w:r>
    </w:p>
    <w:p w14:paraId="58357BA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i w:val="0"/>
          <w:iCs w:val="0"/>
          <w:caps w:val="0"/>
          <w:color w:val="auto"/>
          <w:spacing w:val="0"/>
          <w:sz w:val="32"/>
          <w:szCs w:val="24"/>
          <w:shd w:val="clear" w:color="auto" w:fill="FFFFFF"/>
          <w:lang w:val="en-US" w:eastAsia="zh-CN"/>
        </w:rPr>
      </w:pPr>
      <w:r>
        <w:rPr>
          <w:rFonts w:hint="eastAsia" w:ascii="黑体" w:hAnsi="黑体" w:eastAsia="黑体" w:cs="黑体"/>
          <w:color w:val="auto"/>
          <w:sz w:val="32"/>
          <w:szCs w:val="32"/>
          <w:lang w:val="en-US" w:eastAsia="zh-CN"/>
        </w:rPr>
        <w:t>第三十二条</w:t>
      </w:r>
      <w:r>
        <w:rPr>
          <w:rFonts w:hint="eastAsia" w:ascii="Times New Roman" w:hAnsi="Times New Roman" w:eastAsia="仿宋_GB2312" w:cs="仿宋_GB2312"/>
          <w:i w:val="0"/>
          <w:iCs w:val="0"/>
          <w:caps w:val="0"/>
          <w:color w:val="auto"/>
          <w:spacing w:val="0"/>
          <w:sz w:val="32"/>
          <w:szCs w:val="24"/>
          <w:shd w:val="clear" w:color="auto" w:fill="FFFFFF"/>
          <w:lang w:val="en-US" w:eastAsia="zh-CN"/>
        </w:rPr>
        <w:t xml:space="preserve"> </w:t>
      </w:r>
      <w:r>
        <w:rPr>
          <w:rFonts w:hint="eastAsia" w:eastAsia="仿宋_GB2312" w:cs="仿宋_GB2312"/>
          <w:i w:val="0"/>
          <w:iCs w:val="0"/>
          <w:caps w:val="0"/>
          <w:color w:val="auto"/>
          <w:spacing w:val="0"/>
          <w:sz w:val="32"/>
          <w:szCs w:val="24"/>
          <w:shd w:val="clear" w:color="auto" w:fill="FFFFFF"/>
          <w:lang w:val="en-US" w:eastAsia="zh-CN"/>
        </w:rPr>
        <w:t>经申请批准终止的项目，由省应急管理厅组织审核项目完成比例，完成情况低于50%的项目收回已拨付</w:t>
      </w:r>
      <w:r>
        <w:rPr>
          <w:rFonts w:hint="eastAsia" w:ascii="Times New Roman" w:hAnsi="Times New Roman" w:eastAsia="仿宋_GB2312" w:cs="仿宋_GB2312"/>
          <w:i w:val="0"/>
          <w:iCs w:val="0"/>
          <w:caps w:val="0"/>
          <w:color w:val="auto"/>
          <w:spacing w:val="0"/>
          <w:sz w:val="32"/>
          <w:szCs w:val="24"/>
          <w:shd w:val="clear" w:color="auto" w:fill="FFFFFF"/>
          <w:lang w:val="en-US" w:eastAsia="zh-CN"/>
        </w:rPr>
        <w:t>政府</w:t>
      </w:r>
      <w:r>
        <w:rPr>
          <w:rFonts w:hint="eastAsia" w:eastAsia="仿宋_GB2312" w:cs="仿宋_GB2312"/>
          <w:i w:val="0"/>
          <w:iCs w:val="0"/>
          <w:caps w:val="0"/>
          <w:color w:val="auto"/>
          <w:spacing w:val="0"/>
          <w:sz w:val="32"/>
          <w:szCs w:val="24"/>
          <w:shd w:val="clear" w:color="auto" w:fill="FFFFFF"/>
          <w:lang w:val="en-US" w:eastAsia="zh-CN"/>
        </w:rPr>
        <w:t>资助资金，完成情况达到50%及以上低于85%的项目，不再拨付剩余</w:t>
      </w:r>
      <w:r>
        <w:rPr>
          <w:rFonts w:hint="eastAsia" w:ascii="Times New Roman" w:hAnsi="Times New Roman" w:eastAsia="仿宋_GB2312" w:cs="仿宋_GB2312"/>
          <w:i w:val="0"/>
          <w:iCs w:val="0"/>
          <w:caps w:val="0"/>
          <w:color w:val="auto"/>
          <w:spacing w:val="0"/>
          <w:sz w:val="32"/>
          <w:szCs w:val="24"/>
          <w:shd w:val="clear" w:color="auto" w:fill="FFFFFF"/>
          <w:lang w:val="en-US" w:eastAsia="zh-CN"/>
        </w:rPr>
        <w:t>政府</w:t>
      </w:r>
      <w:r>
        <w:rPr>
          <w:rFonts w:hint="eastAsia" w:eastAsia="仿宋_GB2312" w:cs="仿宋_GB2312"/>
          <w:i w:val="0"/>
          <w:iCs w:val="0"/>
          <w:caps w:val="0"/>
          <w:color w:val="auto"/>
          <w:spacing w:val="0"/>
          <w:sz w:val="32"/>
          <w:szCs w:val="24"/>
          <w:shd w:val="clear" w:color="auto" w:fill="FFFFFF"/>
          <w:lang w:val="en-US" w:eastAsia="zh-CN"/>
        </w:rPr>
        <w:t>资助资金。无</w:t>
      </w:r>
      <w:r>
        <w:rPr>
          <w:rFonts w:hint="eastAsia" w:ascii="Times New Roman" w:hAnsi="Times New Roman" w:eastAsia="仿宋_GB2312" w:cs="仿宋_GB2312"/>
          <w:i w:val="0"/>
          <w:iCs w:val="0"/>
          <w:caps w:val="0"/>
          <w:color w:val="auto"/>
          <w:spacing w:val="0"/>
          <w:sz w:val="32"/>
          <w:szCs w:val="24"/>
          <w:shd w:val="clear" w:color="auto" w:fill="FFFFFF"/>
          <w:lang w:val="en-US" w:eastAsia="zh-CN"/>
        </w:rPr>
        <w:t>正当理由终止的</w:t>
      </w:r>
      <w:r>
        <w:rPr>
          <w:rFonts w:hint="eastAsia" w:eastAsia="仿宋_GB2312" w:cs="仿宋_GB2312"/>
          <w:i w:val="0"/>
          <w:iCs w:val="0"/>
          <w:caps w:val="0"/>
          <w:color w:val="auto"/>
          <w:spacing w:val="0"/>
          <w:sz w:val="32"/>
          <w:szCs w:val="24"/>
          <w:shd w:val="clear" w:color="auto" w:fill="FFFFFF"/>
          <w:lang w:val="en-US" w:eastAsia="zh-CN"/>
        </w:rPr>
        <w:t>项目</w:t>
      </w:r>
      <w:r>
        <w:rPr>
          <w:rFonts w:hint="eastAsia" w:ascii="Times New Roman" w:hAnsi="Times New Roman" w:eastAsia="仿宋_GB2312" w:cs="仿宋_GB2312"/>
          <w:i w:val="0"/>
          <w:iCs w:val="0"/>
          <w:caps w:val="0"/>
          <w:color w:val="auto"/>
          <w:spacing w:val="0"/>
          <w:sz w:val="32"/>
          <w:szCs w:val="24"/>
          <w:shd w:val="clear" w:color="auto" w:fill="FFFFFF"/>
          <w:lang w:val="en-US" w:eastAsia="zh-CN"/>
        </w:rPr>
        <w:t>，收回已拨付的项目政府</w:t>
      </w:r>
      <w:r>
        <w:rPr>
          <w:rFonts w:hint="eastAsia" w:eastAsia="仿宋_GB2312" w:cs="仿宋_GB2312"/>
          <w:i w:val="0"/>
          <w:iCs w:val="0"/>
          <w:caps w:val="0"/>
          <w:color w:val="auto"/>
          <w:spacing w:val="0"/>
          <w:sz w:val="32"/>
          <w:szCs w:val="24"/>
          <w:shd w:val="clear" w:color="auto" w:fill="FFFFFF"/>
          <w:lang w:val="en-US" w:eastAsia="zh-CN"/>
        </w:rPr>
        <w:t>资助资金</w:t>
      </w:r>
      <w:r>
        <w:rPr>
          <w:rFonts w:hint="eastAsia" w:ascii="Times New Roman" w:hAnsi="Times New Roman" w:eastAsia="仿宋_GB2312" w:cs="仿宋_GB2312"/>
          <w:i w:val="0"/>
          <w:iCs w:val="0"/>
          <w:caps w:val="0"/>
          <w:color w:val="auto"/>
          <w:spacing w:val="0"/>
          <w:sz w:val="32"/>
          <w:szCs w:val="24"/>
          <w:shd w:val="clear" w:color="auto" w:fill="FFFFFF"/>
          <w:lang w:val="en-US" w:eastAsia="zh-CN"/>
        </w:rPr>
        <w:t>，并视情况纳入科研诚信失信记录</w:t>
      </w:r>
      <w:r>
        <w:rPr>
          <w:rFonts w:hint="eastAsia" w:eastAsia="仿宋_GB2312" w:cs="仿宋_GB2312"/>
          <w:i w:val="0"/>
          <w:iCs w:val="0"/>
          <w:caps w:val="0"/>
          <w:color w:val="auto"/>
          <w:spacing w:val="0"/>
          <w:sz w:val="32"/>
          <w:szCs w:val="24"/>
          <w:shd w:val="clear" w:color="auto" w:fill="FFFFFF"/>
          <w:lang w:val="en-US" w:eastAsia="zh-CN"/>
        </w:rPr>
        <w:t>，因项目终止造成损失的省应急管理厅可追究相关单位法律责任。</w:t>
      </w:r>
    </w:p>
    <w:p w14:paraId="4F0F1AD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i w:val="0"/>
          <w:iCs w:val="0"/>
          <w:caps w:val="0"/>
          <w:color w:val="auto"/>
          <w:spacing w:val="0"/>
          <w:sz w:val="32"/>
          <w:szCs w:val="24"/>
          <w:shd w:val="clear" w:color="auto" w:fill="FFFFFF"/>
          <w:lang w:val="en-US" w:eastAsia="zh-CN"/>
        </w:rPr>
      </w:pPr>
      <w:r>
        <w:rPr>
          <w:rFonts w:hint="eastAsia" w:ascii="黑体" w:hAnsi="黑体" w:eastAsia="黑体" w:cs="黑体"/>
          <w:color w:val="auto"/>
          <w:sz w:val="32"/>
          <w:szCs w:val="32"/>
          <w:lang w:val="en-US" w:eastAsia="zh-CN"/>
        </w:rPr>
        <w:t>第三十三条</w:t>
      </w:r>
      <w:r>
        <w:rPr>
          <w:rFonts w:hint="eastAsia" w:ascii="Times New Roman" w:hAnsi="Times New Roman" w:eastAsia="仿宋_GB2312" w:cs="仿宋_GB2312"/>
          <w:i w:val="0"/>
          <w:iCs w:val="0"/>
          <w:caps w:val="0"/>
          <w:color w:val="auto"/>
          <w:spacing w:val="0"/>
          <w:sz w:val="32"/>
          <w:szCs w:val="24"/>
          <w:shd w:val="clear" w:color="auto" w:fill="FFFFFF"/>
          <w:lang w:val="en-US" w:eastAsia="zh-CN"/>
        </w:rPr>
        <w:t xml:space="preserve"> 项目政府</w:t>
      </w:r>
      <w:r>
        <w:rPr>
          <w:rFonts w:hint="eastAsia" w:eastAsia="仿宋_GB2312" w:cs="仿宋_GB2312"/>
          <w:i w:val="0"/>
          <w:iCs w:val="0"/>
          <w:caps w:val="0"/>
          <w:color w:val="auto"/>
          <w:spacing w:val="0"/>
          <w:sz w:val="32"/>
          <w:szCs w:val="24"/>
          <w:shd w:val="clear" w:color="auto" w:fill="FFFFFF"/>
          <w:lang w:val="en-US" w:eastAsia="zh-CN"/>
        </w:rPr>
        <w:t>资助资金</w:t>
      </w:r>
      <w:r>
        <w:rPr>
          <w:rFonts w:hint="eastAsia" w:ascii="Times New Roman" w:hAnsi="Times New Roman" w:eastAsia="仿宋_GB2312" w:cs="仿宋_GB2312"/>
          <w:i w:val="0"/>
          <w:iCs w:val="0"/>
          <w:caps w:val="0"/>
          <w:color w:val="auto"/>
          <w:spacing w:val="0"/>
          <w:sz w:val="32"/>
          <w:szCs w:val="24"/>
          <w:shd w:val="clear" w:color="auto" w:fill="FFFFFF"/>
          <w:lang w:val="en-US" w:eastAsia="zh-CN"/>
        </w:rPr>
        <w:t>要严格按照国家和省有关规定执行，其他资金按照“谁出资，谁监管”的原则和相应的管理规定进行管理。</w:t>
      </w:r>
    </w:p>
    <w:p w14:paraId="189CFB3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i w:val="0"/>
          <w:iCs w:val="0"/>
          <w:caps w:val="0"/>
          <w:color w:val="auto"/>
          <w:spacing w:val="0"/>
          <w:sz w:val="32"/>
          <w:szCs w:val="24"/>
          <w:shd w:val="clear" w:color="auto" w:fill="FFFFFF"/>
          <w:lang w:val="en-US" w:eastAsia="zh-CN"/>
        </w:rPr>
      </w:pPr>
      <w:r>
        <w:rPr>
          <w:rFonts w:hint="eastAsia" w:ascii="黑体" w:hAnsi="黑体" w:eastAsia="黑体" w:cs="黑体"/>
          <w:color w:val="auto"/>
          <w:sz w:val="32"/>
          <w:szCs w:val="32"/>
          <w:lang w:val="en-US" w:eastAsia="zh-CN"/>
        </w:rPr>
        <w:t>第三十四条</w:t>
      </w:r>
      <w:r>
        <w:rPr>
          <w:rFonts w:hint="eastAsia" w:ascii="Times New Roman" w:hAnsi="Times New Roman" w:eastAsia="仿宋_GB2312" w:cs="仿宋_GB2312"/>
          <w:i w:val="0"/>
          <w:iCs w:val="0"/>
          <w:caps w:val="0"/>
          <w:color w:val="auto"/>
          <w:spacing w:val="0"/>
          <w:sz w:val="32"/>
          <w:szCs w:val="24"/>
          <w:shd w:val="clear" w:color="auto" w:fill="FFFFFF"/>
          <w:lang w:val="en-US" w:eastAsia="zh-CN"/>
        </w:rPr>
        <w:t xml:space="preserve"> 项目</w:t>
      </w:r>
      <w:r>
        <w:rPr>
          <w:rFonts w:hint="eastAsia" w:eastAsia="仿宋_GB2312" w:cs="仿宋_GB2312"/>
          <w:i w:val="0"/>
          <w:iCs w:val="0"/>
          <w:caps w:val="0"/>
          <w:color w:val="auto"/>
          <w:spacing w:val="0"/>
          <w:sz w:val="32"/>
          <w:szCs w:val="24"/>
          <w:shd w:val="clear" w:color="auto" w:fill="FFFFFF"/>
          <w:lang w:val="en-US" w:eastAsia="zh-CN"/>
        </w:rPr>
        <w:t>牵头单位和参与单位应对项目成果及时采取知识产权保护措施，依法取得相关知识产权，项目形成的知识产权的归属、使用和转移，按照国家、省有关法律法规或项目任务书执行。</w:t>
      </w:r>
    </w:p>
    <w:p w14:paraId="03CF360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eastAsia="仿宋_GB2312" w:cs="仿宋_GB2312"/>
          <w:i w:val="0"/>
          <w:iCs w:val="0"/>
          <w:caps w:val="0"/>
          <w:color w:val="auto"/>
          <w:spacing w:val="0"/>
          <w:sz w:val="32"/>
          <w:szCs w:val="24"/>
          <w:shd w:val="clear" w:color="auto" w:fill="FFFFFF"/>
          <w:lang w:val="en-US" w:eastAsia="zh-CN"/>
        </w:rPr>
      </w:pPr>
    </w:p>
    <w:p w14:paraId="36690F47">
      <w:pPr>
        <w:keepNext w:val="0"/>
        <w:keepLines w:val="0"/>
        <w:pageBreakBefore w:val="0"/>
        <w:widowControl w:val="0"/>
        <w:numPr>
          <w:ilvl w:val="0"/>
          <w:numId w:val="0"/>
        </w:numPr>
        <w:kinsoku/>
        <w:wordWrap/>
        <w:overflowPunct/>
        <w:topLinePunct w:val="0"/>
        <w:autoSpaceDE/>
        <w:autoSpaceDN/>
        <w:bidi w:val="0"/>
        <w:adjustRightInd/>
        <w:spacing w:line="560" w:lineRule="exact"/>
        <w:jc w:val="center"/>
        <w:textAlignment w:val="auto"/>
        <w:rPr>
          <w:rFonts w:hint="default" w:ascii="Times New Roman" w:hAnsi="Times New Roman" w:eastAsia="仿宋_GB2312" w:cs="仿宋_GB2312"/>
          <w:i w:val="0"/>
          <w:iCs w:val="0"/>
          <w:caps w:val="0"/>
          <w:color w:val="auto"/>
          <w:spacing w:val="0"/>
          <w:sz w:val="32"/>
          <w:szCs w:val="24"/>
          <w:shd w:val="clear" w:color="auto" w:fill="FFFFFF"/>
          <w:lang w:val="en-US" w:eastAsia="zh-CN"/>
        </w:rPr>
      </w:pPr>
      <w:r>
        <w:rPr>
          <w:rFonts w:hint="eastAsia" w:ascii="黑体" w:hAnsi="黑体" w:eastAsia="黑体" w:cs="黑体"/>
          <w:i w:val="0"/>
          <w:iCs w:val="0"/>
          <w:caps w:val="0"/>
          <w:color w:val="auto"/>
          <w:spacing w:val="0"/>
          <w:kern w:val="2"/>
          <w:sz w:val="32"/>
          <w:szCs w:val="32"/>
          <w:shd w:val="clear" w:color="auto" w:fill="FFFFFF"/>
          <w:lang w:val="en-US" w:eastAsia="zh-CN" w:bidi="ar-SA"/>
        </w:rPr>
        <w:t xml:space="preserve">第九章 </w:t>
      </w:r>
      <w:r>
        <w:rPr>
          <w:rFonts w:hint="eastAsia" w:ascii="黑体" w:hAnsi="黑体" w:eastAsia="黑体" w:cs="黑体"/>
          <w:color w:val="auto"/>
          <w:sz w:val="32"/>
          <w:szCs w:val="32"/>
          <w:lang w:val="en-US" w:eastAsia="zh-CN"/>
        </w:rPr>
        <w:t>附  则</w:t>
      </w:r>
    </w:p>
    <w:p w14:paraId="23901B7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i w:val="0"/>
          <w:iCs w:val="0"/>
          <w:caps w:val="0"/>
          <w:color w:val="auto"/>
          <w:spacing w:val="0"/>
          <w:sz w:val="32"/>
          <w:szCs w:val="24"/>
          <w:shd w:val="clear" w:color="auto" w:fill="FFFFFF"/>
          <w:lang w:val="en-US" w:eastAsia="zh-CN"/>
        </w:rPr>
      </w:pPr>
      <w:r>
        <w:rPr>
          <w:rFonts w:hint="eastAsia" w:ascii="黑体" w:hAnsi="黑体" w:eastAsia="黑体" w:cs="黑体"/>
          <w:color w:val="auto"/>
          <w:sz w:val="32"/>
          <w:szCs w:val="32"/>
          <w:lang w:val="en-US" w:eastAsia="zh-CN"/>
        </w:rPr>
        <w:t>第三十</w:t>
      </w:r>
      <w:r>
        <w:rPr>
          <w:rFonts w:hint="default" w:ascii="黑体" w:hAnsi="黑体" w:eastAsia="黑体" w:cs="黑体"/>
          <w:color w:val="auto"/>
          <w:sz w:val="32"/>
          <w:szCs w:val="32"/>
          <w:lang w:val="en" w:eastAsia="zh-CN"/>
        </w:rPr>
        <w:t>五</w:t>
      </w:r>
      <w:r>
        <w:rPr>
          <w:rFonts w:hint="eastAsia" w:ascii="黑体" w:hAnsi="黑体" w:eastAsia="黑体" w:cs="黑体"/>
          <w:color w:val="auto"/>
          <w:sz w:val="32"/>
          <w:szCs w:val="32"/>
          <w:lang w:val="en-US" w:eastAsia="zh-CN"/>
        </w:rPr>
        <w:t>条</w:t>
      </w:r>
      <w:r>
        <w:rPr>
          <w:rFonts w:hint="eastAsia" w:ascii="Times New Roman" w:hAnsi="Times New Roman" w:eastAsia="仿宋_GB2312" w:cs="仿宋_GB2312"/>
          <w:i w:val="0"/>
          <w:iCs w:val="0"/>
          <w:caps w:val="0"/>
          <w:color w:val="auto"/>
          <w:spacing w:val="0"/>
          <w:sz w:val="32"/>
          <w:szCs w:val="24"/>
          <w:shd w:val="clear" w:color="auto" w:fill="FFFFFF"/>
          <w:lang w:val="en-US" w:eastAsia="zh-CN"/>
        </w:rPr>
        <w:t xml:space="preserve"> 本办法自</w:t>
      </w:r>
      <w:r>
        <w:rPr>
          <w:rFonts w:hint="eastAsia" w:eastAsia="仿宋_GB2312" w:cs="仿宋_GB2312"/>
          <w:i w:val="0"/>
          <w:iCs w:val="0"/>
          <w:caps w:val="0"/>
          <w:color w:val="auto"/>
          <w:spacing w:val="0"/>
          <w:sz w:val="32"/>
          <w:szCs w:val="24"/>
          <w:shd w:val="clear" w:color="auto" w:fill="FFFFFF"/>
          <w:lang w:val="en-US" w:eastAsia="zh-CN"/>
        </w:rPr>
        <w:t>发布之日起</w:t>
      </w:r>
      <w:r>
        <w:rPr>
          <w:rFonts w:hint="eastAsia" w:ascii="Times New Roman" w:hAnsi="Times New Roman" w:eastAsia="仿宋_GB2312" w:cs="仿宋_GB2312"/>
          <w:i w:val="0"/>
          <w:iCs w:val="0"/>
          <w:caps w:val="0"/>
          <w:color w:val="auto"/>
          <w:spacing w:val="0"/>
          <w:sz w:val="32"/>
          <w:szCs w:val="24"/>
          <w:shd w:val="clear" w:color="auto" w:fill="FFFFFF"/>
          <w:lang w:val="en-US" w:eastAsia="zh-CN"/>
        </w:rPr>
        <w:t>开始施行，有效期5年。</w:t>
      </w:r>
    </w:p>
    <w:p w14:paraId="7A221D45">
      <w:pPr>
        <w:adjustRightInd w:val="0"/>
        <w:snapToGrid w:val="0"/>
        <w:spacing w:line="560" w:lineRule="exact"/>
        <w:ind w:firstLine="640" w:firstLineChars="200"/>
        <w:jc w:val="left"/>
        <w:rPr>
          <w:rFonts w:hint="eastAsia" w:ascii="Times New Roman" w:hAnsi="Times New Roman" w:eastAsia="仿宋_GB2312" w:cs="仿宋_GB2312"/>
          <w:i w:val="0"/>
          <w:iCs w:val="0"/>
          <w:caps w:val="0"/>
          <w:color w:val="auto"/>
          <w:spacing w:val="0"/>
          <w:sz w:val="32"/>
          <w:szCs w:val="24"/>
          <w:shd w:val="clear" w:color="auto" w:fill="FFFFFF"/>
          <w:lang w:val="en-US" w:eastAsia="zh-CN"/>
        </w:rPr>
      </w:pPr>
      <w:r>
        <w:rPr>
          <w:rFonts w:hint="eastAsia" w:ascii="黑体" w:hAnsi="黑体" w:eastAsia="黑体" w:cs="黑体"/>
          <w:color w:val="auto"/>
          <w:sz w:val="32"/>
          <w:szCs w:val="32"/>
          <w:lang w:val="en-US" w:eastAsia="zh-CN"/>
        </w:rPr>
        <w:t>第三十</w:t>
      </w:r>
      <w:r>
        <w:rPr>
          <w:rFonts w:hint="default" w:ascii="黑体" w:hAnsi="黑体" w:eastAsia="黑体" w:cs="黑体"/>
          <w:color w:val="auto"/>
          <w:sz w:val="32"/>
          <w:szCs w:val="32"/>
          <w:lang w:val="en" w:eastAsia="zh-CN"/>
        </w:rPr>
        <w:t>六</w:t>
      </w:r>
      <w:r>
        <w:rPr>
          <w:rFonts w:hint="eastAsia" w:ascii="黑体" w:hAnsi="黑体" w:eastAsia="黑体" w:cs="黑体"/>
          <w:color w:val="auto"/>
          <w:sz w:val="32"/>
          <w:szCs w:val="32"/>
          <w:lang w:val="en-US" w:eastAsia="zh-CN"/>
        </w:rPr>
        <w:t>条</w:t>
      </w:r>
      <w:r>
        <w:rPr>
          <w:rFonts w:hint="eastAsia" w:ascii="Times New Roman" w:hAnsi="Times New Roman" w:eastAsia="仿宋_GB2312" w:cs="仿宋_GB2312"/>
          <w:i w:val="0"/>
          <w:iCs w:val="0"/>
          <w:caps w:val="0"/>
          <w:color w:val="auto"/>
          <w:spacing w:val="0"/>
          <w:sz w:val="32"/>
          <w:szCs w:val="24"/>
          <w:shd w:val="clear" w:color="auto" w:fill="FFFFFF"/>
          <w:lang w:val="en-US" w:eastAsia="zh-CN"/>
        </w:rPr>
        <w:t xml:space="preserve"> 本办法由省应急管理厅负责解释。此前相关规定与本办法相抵触的，以本办法为准。</w:t>
      </w:r>
    </w:p>
    <w:p w14:paraId="3C06963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黑体_GBK">
    <w:altName w:val="微软雅黑"/>
    <w:panose1 w:val="02000000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FE450"/>
    <w:multiLevelType w:val="singleLevel"/>
    <w:tmpl w:val="BFFFE450"/>
    <w:lvl w:ilvl="0" w:tentative="0">
      <w:start w:val="1"/>
      <w:numFmt w:val="chineseCounting"/>
      <w:suff w:val="nothing"/>
      <w:lvlText w:val="（%1）"/>
      <w:lvlJc w:val="left"/>
      <w:rPr>
        <w:rFonts w:hint="eastAsia"/>
      </w:rPr>
    </w:lvl>
  </w:abstractNum>
  <w:abstractNum w:abstractNumId="1">
    <w:nsid w:val="0C1D1B72"/>
    <w:multiLevelType w:val="singleLevel"/>
    <w:tmpl w:val="0C1D1B72"/>
    <w:lvl w:ilvl="0" w:tentative="0">
      <w:start w:val="1"/>
      <w:numFmt w:val="chineseCounting"/>
      <w:suff w:val="space"/>
      <w:lvlText w:val="第%1章"/>
      <w:lvlJc w:val="left"/>
      <w:rPr>
        <w:rFonts w:hint="eastAsia" w:ascii="黑体" w:hAnsi="黑体" w:eastAsia="黑体" w:cs="黑体"/>
        <w:sz w:val="32"/>
        <w:szCs w:val="32"/>
      </w:rPr>
    </w:lvl>
  </w:abstractNum>
  <w:abstractNum w:abstractNumId="2">
    <w:nsid w:val="7F7E4E78"/>
    <w:multiLevelType w:val="singleLevel"/>
    <w:tmpl w:val="7F7E4E78"/>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6A096B"/>
    <w:rsid w:val="756A09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Date"/>
    <w:basedOn w:val="1"/>
    <w:next w:val="1"/>
    <w:qFormat/>
    <w:uiPriority w:val="0"/>
    <w:pPr>
      <w:ind w:left="100" w:leftChars="2500"/>
    </w:pPr>
    <w:rPr>
      <w:rFonts w:ascii="Times New Roman" w:hAnsi="Times New Roman" w:eastAsia="宋体" w:cs="Times New Roman"/>
      <w:szCs w:val="24"/>
    </w:rPr>
  </w:style>
  <w:style w:type="paragraph" w:styleId="3">
    <w:name w:val="endnote text"/>
    <w:basedOn w:val="1"/>
    <w:next w:val="2"/>
    <w:qFormat/>
    <w:uiPriority w:val="0"/>
    <w:rPr>
      <w:sz w:val="21"/>
    </w:rPr>
  </w:style>
  <w:style w:type="paragraph" w:styleId="4">
    <w:name w:val="footer"/>
    <w:basedOn w:val="1"/>
    <w:unhideWhenUsed/>
    <w:qFormat/>
    <w:uiPriority w:val="0"/>
    <w:pPr>
      <w:tabs>
        <w:tab w:val="center" w:pos="4153"/>
        <w:tab w:val="right" w:pos="8306"/>
      </w:tabs>
      <w:snapToGrid w:val="0"/>
      <w:jc w:val="left"/>
    </w:pPr>
    <w:rPr>
      <w:sz w:val="18"/>
      <w:szCs w:val="18"/>
    </w:rPr>
  </w:style>
  <w:style w:type="paragraph" w:styleId="5">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2025-11-12T07:48:00Z</dcterms:created>
  <dc:creator>7563</dc:creator>
  <cp:lastModifiedBy>7563</cp:lastModifiedBy>
  <dcterms:modified xsi:type="dcterms:W3CDTF">2025-11-12T07:49:15Z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11F647E0601344AFA0566BB486644A1C_11</vt:lpwstr>
  </property>
  <property fmtid="{D5CDD505-2E9C-101B-9397-08002B2CF9AE}" pid="4" name="KSOTemplateDocerSaveRecord">
    <vt:lpwstr>eyJoZGlkIjoiMTVhYzlkYzk3ZTFmMGJlZDMyMmU5MzRjYmYwNzIxZTIiLCJ1c2VySWQiOiIyODk5ODM4MDkifQ==</vt:lpwstr>
  </property>
</Properties>
</file>