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附件3</w:t>
      </w:r>
    </w:p>
    <w:p w14:paraId="197A36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2"/>
        </w:rPr>
      </w:pPr>
    </w:p>
    <w:p w14:paraId="7E807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  <w:t>X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X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"/>
        </w:rPr>
        <w:t>市州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数字化转型评估诊断企业名单</w:t>
      </w:r>
    </w:p>
    <w:bookmarkEnd w:id="0"/>
    <w:p w14:paraId="618C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</w:pPr>
    </w:p>
    <w:tbl>
      <w:tblPr>
        <w:tblStyle w:val="7"/>
        <w:tblW w:w="15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99"/>
        <w:gridCol w:w="2188"/>
        <w:gridCol w:w="963"/>
        <w:gridCol w:w="1019"/>
        <w:gridCol w:w="1424"/>
        <w:gridCol w:w="1169"/>
        <w:gridCol w:w="1529"/>
        <w:gridCol w:w="2270"/>
        <w:gridCol w:w="2736"/>
      </w:tblGrid>
      <w:tr w14:paraId="239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719" w:type="dxa"/>
            <w:noWrap w:val="0"/>
            <w:vAlign w:val="center"/>
          </w:tcPr>
          <w:p w14:paraId="30EB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9" w:type="dxa"/>
            <w:noWrap w:val="0"/>
            <w:vAlign w:val="center"/>
          </w:tcPr>
          <w:p w14:paraId="47D9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188" w:type="dxa"/>
            <w:noWrap w:val="0"/>
            <w:vAlign w:val="center"/>
          </w:tcPr>
          <w:p w14:paraId="72F0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963" w:type="dxa"/>
            <w:noWrap w:val="0"/>
            <w:vAlign w:val="center"/>
          </w:tcPr>
          <w:p w14:paraId="24B5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所在</w:t>
            </w:r>
          </w:p>
          <w:p w14:paraId="5DC1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市州</w:t>
            </w:r>
          </w:p>
        </w:tc>
        <w:tc>
          <w:tcPr>
            <w:tcW w:w="1019" w:type="dxa"/>
            <w:noWrap w:val="0"/>
            <w:vAlign w:val="center"/>
          </w:tcPr>
          <w:p w14:paraId="5BDC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所在</w:t>
            </w:r>
          </w:p>
          <w:p w14:paraId="5DAE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县市区</w:t>
            </w:r>
          </w:p>
        </w:tc>
        <w:tc>
          <w:tcPr>
            <w:tcW w:w="1424" w:type="dxa"/>
            <w:noWrap w:val="0"/>
            <w:vAlign w:val="center"/>
          </w:tcPr>
          <w:p w14:paraId="414B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169" w:type="dxa"/>
            <w:noWrap w:val="0"/>
            <w:vAlign w:val="center"/>
          </w:tcPr>
          <w:p w14:paraId="106E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29" w:type="dxa"/>
            <w:noWrap w:val="0"/>
            <w:vAlign w:val="center"/>
          </w:tcPr>
          <w:p w14:paraId="2B34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70" w:type="dxa"/>
            <w:noWrap w:val="0"/>
            <w:vAlign w:val="center"/>
          </w:tcPr>
          <w:p w14:paraId="33FD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制造业数字化转型通用评估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级（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L1、L2、L3、L4、L5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6" w:type="dxa"/>
            <w:noWrap w:val="0"/>
            <w:vAlign w:val="center"/>
          </w:tcPr>
          <w:p w14:paraId="5913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诊断级别</w:t>
            </w:r>
          </w:p>
          <w:p w14:paraId="1736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（产线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/车间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级、工厂级）</w:t>
            </w:r>
          </w:p>
        </w:tc>
      </w:tr>
      <w:tr w14:paraId="4FE4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9" w:type="dxa"/>
            <w:noWrap w:val="0"/>
            <w:vAlign w:val="center"/>
          </w:tcPr>
          <w:p w14:paraId="360087C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 w14:paraId="748D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6351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1391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1CB5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A59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92F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4DE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6736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CD9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FA1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9" w:type="dxa"/>
            <w:noWrap w:val="0"/>
            <w:vAlign w:val="center"/>
          </w:tcPr>
          <w:p w14:paraId="6E1521E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199" w:type="dxa"/>
            <w:noWrap w:val="0"/>
            <w:vAlign w:val="center"/>
          </w:tcPr>
          <w:p w14:paraId="3460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6643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5B4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FC6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D5E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04C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7FD0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05A2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3F4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E5E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9" w:type="dxa"/>
            <w:noWrap w:val="0"/>
            <w:vAlign w:val="center"/>
          </w:tcPr>
          <w:p w14:paraId="4985F55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9" w:type="dxa"/>
            <w:noWrap w:val="0"/>
            <w:vAlign w:val="center"/>
          </w:tcPr>
          <w:p w14:paraId="5207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746B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A62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6BD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C46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FF6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111C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5ED6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70C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448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9" w:type="dxa"/>
            <w:noWrap w:val="0"/>
            <w:vAlign w:val="center"/>
          </w:tcPr>
          <w:p w14:paraId="3B218BB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199" w:type="dxa"/>
            <w:noWrap w:val="0"/>
            <w:vAlign w:val="center"/>
          </w:tcPr>
          <w:p w14:paraId="4136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763C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59F1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35A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C87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69AA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D90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0E21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56C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1DD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9" w:type="dxa"/>
            <w:noWrap w:val="0"/>
            <w:vAlign w:val="center"/>
          </w:tcPr>
          <w:p w14:paraId="0E5061B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199" w:type="dxa"/>
            <w:noWrap w:val="0"/>
            <w:vAlign w:val="center"/>
          </w:tcPr>
          <w:p w14:paraId="30A3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noWrap w:val="0"/>
            <w:vAlign w:val="center"/>
          </w:tcPr>
          <w:p w14:paraId="020F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70B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E95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395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379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5BA7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26CB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376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2329F9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44"/>
          <w:lang w:val="en" w:eastAsia="zh-CN"/>
        </w:rPr>
      </w:pPr>
    </w:p>
    <w:p w14:paraId="1E9AEC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DE84A66"/>
    <w:rsid w:val="7DE8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 w:line="360" w:lineRule="auto"/>
      <w:ind w:firstLine="200" w:firstLineChars="200"/>
    </w:pPr>
    <w:rPr>
      <w:rFonts w:ascii="Arial" w:hAnsi="Arial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2025-10-10T08:29:00Z</dcterms:created>
  <dc:creator>杨祖德</dc:creator>
  <cp:lastModifiedBy>杨祖德</cp:lastModifiedBy>
  <dcterms:modified xsi:type="dcterms:W3CDTF">2025-10-10T08:29:38Z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FE4CC0EE72FF4063A266A92DEE80DC09_11</vt:lpwstr>
  </property>
</Properties>
</file>