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8BB5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color w:val="06071F"/>
          <w:spacing w:val="-6"/>
          <w:kern w:val="0"/>
          <w:sz w:val="32"/>
          <w:szCs w:val="20"/>
        </w:rPr>
      </w:pPr>
      <w:r>
        <w:rPr>
          <w:rFonts w:hint="eastAsia" w:ascii="黑体" w:hAnsi="黑体" w:eastAsia="黑体" w:cs="黑体"/>
          <w:color w:val="06071F"/>
          <w:spacing w:val="-6"/>
          <w:kern w:val="0"/>
          <w:sz w:val="32"/>
          <w:szCs w:val="20"/>
        </w:rPr>
        <w:t>附件</w:t>
      </w:r>
    </w:p>
    <w:p w14:paraId="54126B7A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firstLine="856" w:firstLineChars="200"/>
        <w:jc w:val="center"/>
        <w:textAlignment w:val="auto"/>
        <w:rPr>
          <w:rFonts w:hint="eastAsia" w:ascii="华文中宋" w:hAnsi="华文中宋" w:eastAsia="华文中宋" w:cs="华文中宋"/>
          <w:color w:val="06071F"/>
          <w:spacing w:val="-6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6071F"/>
          <w:spacing w:val="-6"/>
          <w:kern w:val="0"/>
          <w:sz w:val="44"/>
          <w:szCs w:val="44"/>
        </w:rPr>
        <w:t>全省自然资源科技创新大赛</w:t>
      </w:r>
      <w:r>
        <w:rPr>
          <w:rFonts w:hint="eastAsia" w:ascii="华文中宋" w:hAnsi="华文中宋" w:eastAsia="华文中宋" w:cs="华文中宋"/>
          <w:color w:val="06071F"/>
          <w:spacing w:val="-6"/>
          <w:kern w:val="0"/>
          <w:sz w:val="44"/>
          <w:szCs w:val="44"/>
          <w:lang w:val="en-US" w:eastAsia="zh-CN"/>
        </w:rPr>
        <w:t>结果</w:t>
      </w:r>
    </w:p>
    <w:tbl>
      <w:tblPr>
        <w:tblStyle w:val="3"/>
        <w:tblW w:w="138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4331"/>
        <w:gridCol w:w="4520"/>
        <w:gridCol w:w="1283"/>
      </w:tblGrid>
      <w:tr w14:paraId="5AD9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3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52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8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4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0A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D4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</w:tr>
      <w:tr w14:paraId="15BB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80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9D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6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机制创新</w:t>
            </w:r>
          </w:p>
        </w:tc>
      </w:tr>
      <w:tr w14:paraId="77F9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2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湘潭市低效用地再开发政策机制体系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48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湘潭市自然资源和规划事务中心、湖南万源土地房产评估测绘有限公司、湘潭市勘测设计院</w:t>
            </w:r>
          </w:p>
        </w:tc>
        <w:tc>
          <w:tcPr>
            <w:tcW w:w="4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胡健、谭永生、唐寄、路立娟、许莹、岑君毅、谢卓亚、王炜文、胡建、黄民强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8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945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C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临时用地历史遗留问题分类处理机制湖南探索与实践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5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李亚涛、张伟娜、刘鸿展、唐萍、梁雷、高权、刘烁、韦志飞、黄辉、易洋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382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FC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一网通办・跨域协同</w:t>
            </w:r>
            <w:r>
              <w:rPr>
                <w:rStyle w:val="6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，湖南省农村建房协同审批新范式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4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湖南省第三测绘院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7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雷志刚、姚伟、余果、许毅、徐晓、方靖、周军、魏威、彭野、沈珺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A36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7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自然资源部省市卫星应用网络建设与运行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E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湖南省第二测绘院、湖南省自然资源事务中心、湖南省第一测绘院、湖南省第三测绘院、湖南省国土资源规划院、湖南省测绘科技研究所、湖南省地球物理地球化学调查所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谢玲琳、雷帆、高俊华、张涛、雷宇斌、段佳、靳文凭、彭笃明、谢俊德、曹里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8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96D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1F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Style w:val="6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Style w:val="8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市－县－乡镇</w:t>
            </w:r>
            <w:r>
              <w:rPr>
                <w:rStyle w:val="6"/>
                <w:rFonts w:eastAsia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Style w:val="8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三级国土空间总体规划编制指南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E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A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曾鹏、周盼、方琴、唐佳妮、何颖岑、谭勇、陈超、瞿丽、张心怡、张梁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6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5175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BD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湖南省国土空间规划全链条智能治理关键技术体系构建与示范应用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A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0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项广鑫、麻战洪、赵清林、陈瑗瑗、张林、彭佳捷、唐铁、秦雅静、刘敏、吴海平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3030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0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湖南省自然资源资产组合提供服务经济社会发展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C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湖南省地质调查所、湖南省第二测绘院、湖南省第三测绘院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C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魏方辉、孟杰、全思湘、郑正福、李泰庚、李阳、徐娅楠、曾风山、殷梓强、曹淞霖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F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02BC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3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湖南省测绘地理信息制度创新实践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8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湖南省测绘科技研究所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5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靳文凭、敖敏思、华亮春、陈春花、张玉冰、周烽松、欧阳霖、罗雅暄、史照清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7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5CAF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8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全要素市场赋能生产要素高效配置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D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湖南省第三测绘院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彭海波、郑卜之、冷建军、杨年鹏、陈钽、王君宝、黎蕾、张怡、王子豪、付彬、王春涛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31EA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B0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技术创新</w:t>
            </w:r>
          </w:p>
        </w:tc>
      </w:tr>
      <w:tr w14:paraId="183F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E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基于铁塔视频的自然资源监测关键技术与应用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C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湖南省第二测绘院</w:t>
            </w:r>
          </w:p>
        </w:tc>
        <w:tc>
          <w:tcPr>
            <w:tcW w:w="4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唐芝青、文志军、刘海飞、张涛、林琼琼、廖莎、贺江江、赵安邦、张楚涓、阳德志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2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FED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C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多模态地理信息融合感知体系在超大型城市安全治理中的创新应用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46A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长沙市勘测设计研究院、湖南省第二测绘院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A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成国辉、吴海浪、欧阳晖、龙洋洲、雷帆、张翠峰、胡卫、曹里、张泽旭、杨凯钧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F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4F9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D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面向土地和房屋全周期开发动态监测联动的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房地一体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管理技术及应用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长沙市规划信息服务中心、长沙市住房和城乡建设信息中心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C7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欧景雯、韩乐乐、胡兵、熊洋、刘辉、邹晓佩、李键、张潇恺、刘旋旆、袁国新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723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8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湖南省自然生态系统碳汇监测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1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湖南省第二测绘院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肖海、全思湘、陈铸、张泰、徐阳亮、张雅、徐思源、王珍香、马心念、伏镭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1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757B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多维度自然资源资产价值评估核算关键技术研究及工程化应用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E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湖南万源土地房地产评估测绘有限公司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4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崔宇、刘明亮、黄翔、蒋力、谭永生、狄春雷、占琳、盛鸿辉、程柱、廖杰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297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村镇土地智能调查技术集成应用和分析评价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2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彭笃明、李亚涛、刘敏、赵清林、项广鑫、张林、陈亚凯、谈超、廖丹霞、唐铁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5FA5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长株潭生态绿心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多规合一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促区域协同一体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3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夏依宁、何柯润、刘鹏翱、张瑞霞、姚龙、刘佳、郭胜、曾丽婷、唐新文、罗玮幸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B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05A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3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面向湖南山地灾害防控的多尺度人口动态模拟与风险预警技术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D9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湖南科技大学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F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张东水、韩用顺、李同生、方军、王璨、梁惠敏、陈亮晶、韦建超、欧健、陈新保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0C4D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F9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基于时空信息大数据的城市国土空间精细化治理技术与应用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19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湖南省国土资源规划院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陈瑗瑗、项广鑫、麻战洪、张一雯、汉景源、秦雅静、李家宝、吴海平、张林、刘鹏翱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7ED0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BF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理论创新</w:t>
            </w:r>
          </w:p>
        </w:tc>
      </w:tr>
      <w:tr w14:paraId="283E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9E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地球自转参数预报模型与方法及应用研究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4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湖南省测绘科技研究所</w:t>
            </w:r>
          </w:p>
        </w:tc>
        <w:tc>
          <w:tcPr>
            <w:tcW w:w="4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1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叶飞、敖敏思、华亮春、尹昊华、陈新、刘紫平、雷博、曾翔强、曹凌芝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495C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湖南省矿产资源调查成果综合集成与区域成矿规律综合研究（中国矿产地质志·湖南卷）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1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湖南省地质调查所、湖南省地质院、湖南省地球物理地球化学调查所、湖南省地质灾害调查监测所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5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陈启亮、唐分配、安江华、肖荣、杜云、刘翔、朱文卿、王璨、邓蕾、李湘玉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9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34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6C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基于馆校结合的自然资源科学技术普及理论创新与应用（自然资源的馆校结合科学教育创新模式）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4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湖南省地质博物馆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DE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龚淼、钟琦、旷倩煜、李倩、俞天石、江河、童光辉、李芋霖、陈苏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8CC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C4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长沙地区红层中深层地热及换热测试关键技术研究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3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湖南省工程地质矿山地质调查监测所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6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叶见玲、刘素平、石雷、刘梅、周广湘、邓拓、李宇、曹晖、粟琼玉、李奋强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1289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面向基准站的北斗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/GNSS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多路径误差空间域建模新方法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湖南省第一测绘院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王亚伟、伍百发、黄磊、寇媛、吴志文、詹艳春、罗涛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6A3F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D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湖南省雪峰弧形构造带北东段金锑矿深部成矿预测与靶区优选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E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湖南省自然资源调查所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冯经平、康如华、周伟蛟、吴迎春、唐志祥、胡绪云、刘大勇、宁勇云、谢彪武、彭桥梁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4C44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3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南方丘陵区自然资源系统结构与功能耦合理论研究及实践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E1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湖南省第二测绘院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C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曹里、雷帆、魏继德、张涛、曾强国、杨凯钧、曾海波、蒋琦、葛家旺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1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7E42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湖南江永地区地质特征剖析与应用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E4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湖南省地质调查所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梁恩云、陈迪、邹光均、曾广乾、熊苗、彭云益、陈勋、袁甫、刘南、马慧英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30CF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A9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湖南省花垣县大脑坡矿区铅锌矿勘探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1D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湖南省自然资源调查所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曹进良、卓新隆、彭思才、赵央连、鲁斌、谢国军、赵辉、刘晓辉、周晓旭、谢安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C92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36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pacing w:val="-6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软硬件装备</w:t>
            </w:r>
          </w:p>
        </w:tc>
      </w:tr>
      <w:tr w14:paraId="7C38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FC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实景三维湖南平台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无界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4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湖南省第一测绘院</w:t>
            </w:r>
          </w:p>
        </w:tc>
        <w:tc>
          <w:tcPr>
            <w:tcW w:w="4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刘天清、田永雨、寇媛、雷宇斌、曾庆、郭静、叶芬、何洁、占友伟、王军军</w:t>
            </w:r>
          </w:p>
        </w:tc>
        <w:tc>
          <w:tcPr>
            <w:tcW w:w="12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D57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消费级北斗高精度定位软硬件产品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9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湖南省测绘科技研究所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3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楚彬、欧阳文一、曾翔强、华亮春、敖敏思、李烛焜、陈新、雷博、王乐、罗雅暄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844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宽音频大地电磁仪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6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湖南省地质调查所、湖南元石仪器有限公司、中南大学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曹创华、张道军、黄龙、刘春明、何禹、郭海、郭友军、康方平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1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266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面向超大体量时空数据的高性能分布式共享云盘系统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8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湖南省第二测绘院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唐先龙、肖海、董胜光、王显奇、胡恬、秦瑞、陈果、张娴、陈诚、杨阳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0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4AE0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C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智建农房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基于全流程数字化的农村住房审批智能管理系统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E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湖南省第三测绘院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1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冷建军、艾驰、陈胜、方靖、王子豪、杨晨、易勤拓、翟华、曹扬、彭兴华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0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795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4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自然资源统一外业信息采集终端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天巡助手</w:t>
            </w:r>
            <w:bookmarkStart w:id="0" w:name="_GoBack"/>
            <w:bookmarkEnd w:id="0"/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6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湖南省第三测绘院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3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孙华、陈胜、冷建军、李云畅、郑卜之、李希骋、方靖、杨年鹏、华建新、刘曦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36B0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9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湘西州智能遥感数据运维平台系统设计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43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湘西土家族苗族自治州卫星应用技术中心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53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何贵新、王春磊、彭吉优、黄彦、李伟华、刘勇志、田杰、熊涛、左志良、石烨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2F28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2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云上十八洞智慧红色旅游实景三维平台建设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D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湘西土家族苗族自治州卫星应用技术中心、湖南省勘测设计院有限公司、湘西土家族苗族自治州国土资源信息中心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2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王春磊、莫剑、伍卿、黄彦、刘勇志、何贵新、熊涛、李伟华、左志良、吴斌晖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1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  <w:tr w14:paraId="5B8B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E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pacing w:val="-6"/>
                <w:sz w:val="21"/>
                <w:szCs w:val="21"/>
                <w:u w:val="none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云上韶山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9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pacing w:val="-6"/>
                <w:sz w:val="21"/>
                <w:szCs w:val="2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湖南省第一测绘院</w:t>
            </w:r>
          </w:p>
        </w:tc>
        <w:tc>
          <w:tcPr>
            <w:tcW w:w="4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2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叶芬、胡燕、曾艳、万阿芳、李志伟、吴日、杨琪琳、戴绪文、王军军、黄琼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B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优秀成果</w:t>
            </w:r>
          </w:p>
        </w:tc>
      </w:tr>
    </w:tbl>
    <w:p w14:paraId="40D484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3FF4"/>
    <w:rsid w:val="57674176"/>
    <w:rsid w:val="64923598"/>
    <w:rsid w:val="76D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8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2755</Words>
  <Characters>2762</Characters>
  <Lines>0</Lines>
  <Paragraphs>0</Paragraphs>
  <TotalTime>0</TotalTime>
  <ScaleCrop>false</ScaleCrop>
  <LinksUpToDate>false</LinksUpToDate>
  <CharactersWithSpaces>2762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2025-09-25T07:23:00Z</dcterms:created>
  <dc:creator>Administrator</dc:creator>
  <cp:lastModifiedBy>liangl8816</cp:lastModifiedBy>
  <dcterms:modified xsi:type="dcterms:W3CDTF">2025-09-25T08:18:00Z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4CB936242E604FAD87DCE9D9BC5D3900_12</vt:lpwstr>
  </property>
</Properties>
</file>