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6D" w:rsidRDefault="00EE7E6D" w:rsidP="00EE7E6D">
      <w:pPr>
        <w:spacing w:line="560" w:lineRule="exact"/>
        <w:rPr>
          <w:rFonts w:ascii="黑体" w:eastAsia="黑体" w:hAnsi="黑体" w:cs="黑体" w:hint="eastAsia"/>
          <w:sz w:val="32"/>
          <w:szCs w:val="32"/>
          <w:lang w:val="zh-CN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附件2</w:t>
      </w:r>
    </w:p>
    <w:p w:rsidR="00EE7E6D" w:rsidRDefault="00EE7E6D" w:rsidP="00EE7E6D">
      <w:pPr>
        <w:spacing w:beforeLines="50"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成效总结表</w:t>
      </w:r>
    </w:p>
    <w:p w:rsidR="00EE7E6D" w:rsidRDefault="00EE7E6D" w:rsidP="00EE7E6D">
      <w:pPr>
        <w:spacing w:beforeLines="50" w:line="56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单位：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4"/>
        <w:gridCol w:w="6836"/>
      </w:tblGrid>
      <w:tr w:rsidR="00EE7E6D" w:rsidTr="00B7167E">
        <w:trPr>
          <w:trHeight w:val="600"/>
          <w:jc w:val="center"/>
        </w:trPr>
        <w:tc>
          <w:tcPr>
            <w:tcW w:w="9072" w:type="dxa"/>
            <w:gridSpan w:val="2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一、惠企行动总体成效</w:t>
            </w: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全年服务对接</w:t>
            </w:r>
          </w:p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企业数量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参与知识产权公共服务机构数量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行动开展情况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（包括行动内容、形式、取得效果、做法及经验总结等）</w:t>
            </w: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下一步工作及</w:t>
            </w:r>
          </w:p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意见建议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9072" w:type="dxa"/>
            <w:gridSpan w:val="2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二、典型案例</w:t>
            </w: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案例主题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企业名称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知识产权公共</w:t>
            </w:r>
          </w:p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服务机构名称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服务需求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解决方案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E7E6D" w:rsidTr="00B7167E">
        <w:trPr>
          <w:trHeight w:val="600"/>
          <w:jc w:val="center"/>
        </w:trPr>
        <w:tc>
          <w:tcPr>
            <w:tcW w:w="2331" w:type="dxa"/>
            <w:vAlign w:val="center"/>
          </w:tcPr>
          <w:p w:rsidR="00EE7E6D" w:rsidRDefault="00EE7E6D" w:rsidP="00B716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服务成效</w:t>
            </w:r>
          </w:p>
        </w:tc>
        <w:tc>
          <w:tcPr>
            <w:tcW w:w="6741" w:type="dxa"/>
            <w:vAlign w:val="center"/>
          </w:tcPr>
          <w:p w:rsidR="00EE7E6D" w:rsidRDefault="00EE7E6D" w:rsidP="00B7167E">
            <w:pPr>
              <w:spacing w:line="400" w:lineRule="exact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（要体现解决需求的实际效果，有数据支撑）</w:t>
            </w: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EE7E6D" w:rsidRDefault="00EE7E6D" w:rsidP="00B7167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EE7E6D" w:rsidRDefault="00EE7E6D" w:rsidP="00EE7E6D">
      <w:pPr>
        <w:spacing w:line="560" w:lineRule="exact"/>
        <w:rPr>
          <w:rFonts w:ascii="楷体" w:eastAsia="楷体" w:hAnsi="楷体" w:cs="楷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>
        <w:rPr>
          <w:rFonts w:ascii="楷体" w:eastAsia="楷体" w:hAnsi="楷体" w:cs="楷体" w:hint="eastAsia"/>
          <w:sz w:val="28"/>
          <w:szCs w:val="28"/>
        </w:rPr>
        <w:t>如推荐多个案例，可扩展表格填写。</w:t>
      </w:r>
    </w:p>
    <w:p w:rsidR="004834DE" w:rsidRPr="00EE7E6D" w:rsidRDefault="00D565D6"/>
    <w:sectPr w:rsidR="004834DE" w:rsidRPr="00EE7E6D" w:rsidSect="00AD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5D6" w:rsidRDefault="00D565D6" w:rsidP="00EE7E6D">
      <w:r>
        <w:separator/>
      </w:r>
    </w:p>
  </w:endnote>
  <w:endnote w:type="continuationSeparator" w:id="0">
    <w:p w:rsidR="00D565D6" w:rsidRDefault="00D565D6" w:rsidP="00EE7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5D6" w:rsidRDefault="00D565D6" w:rsidP="00EE7E6D">
      <w:r>
        <w:separator/>
      </w:r>
    </w:p>
  </w:footnote>
  <w:footnote w:type="continuationSeparator" w:id="0">
    <w:p w:rsidR="00D565D6" w:rsidRDefault="00D565D6" w:rsidP="00EE7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E6D"/>
    <w:rsid w:val="00176C1C"/>
    <w:rsid w:val="005D1426"/>
    <w:rsid w:val="00AD3D8B"/>
    <w:rsid w:val="00D565D6"/>
    <w:rsid w:val="00EE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E7E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7E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E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E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E7E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2025-04-15T08:23:00Z</dcterms:created>
  <dcterms:modified xsi:type="dcterms:W3CDTF">2025-04-15T08:23:00Z</dcterms:modified>
</cp:coreProperties>
</file>