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参与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质量管理能力评价企业</w:t>
      </w: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汇总表</w:t>
      </w:r>
    </w:p>
    <w:tbl>
      <w:tblPr>
        <w:tblStyle w:val="3"/>
        <w:tblW w:w="11766" w:type="dxa"/>
        <w:tblInd w:w="-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977"/>
        <w:gridCol w:w="1545"/>
        <w:gridCol w:w="2632"/>
        <w:gridCol w:w="1879"/>
        <w:gridCol w:w="1871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  <w:t>企业名称</w:t>
            </w:r>
          </w:p>
        </w:tc>
        <w:tc>
          <w:tcPr>
            <w:tcW w:w="1545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所属行业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  <w:t>曾获得荣誉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6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8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87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6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8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87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6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8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87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6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8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87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6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8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87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6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8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87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6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8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87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6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8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87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6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8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87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/>
          <w:lang w:val="en-US" w:eastAsia="zh-CN"/>
        </w:rPr>
        <w:t>1、所属行业主要按钢铁、有色、石化、化工、建材、机械、汽车、电力装备、轻工、电子信息制造业和其他填。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2、曾获得荣誉主要填获得质量标杆、单项冠军和专精特新小巨人企业及获得时间。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CS仿宋体">
    <w:altName w:val="方正仿宋_GBK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120"/>
      <w:rPr>
        <w:rFonts w:ascii="Times New Roman" w:hAnsi="Times New Roman" w:eastAsia="Times New Roman" w:cs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6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EFDC72"/>
    <w:rsid w:val="1FFFF167"/>
    <w:rsid w:val="4A1947CF"/>
    <w:rsid w:val="4F7B656F"/>
    <w:rsid w:val="71671821"/>
    <w:rsid w:val="7FD2ACFD"/>
    <w:rsid w:val="7FDBE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问心子</cp:lastModifiedBy>
  <dcterms:modified xsi:type="dcterms:W3CDTF">2024-06-18T15:32:16Z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