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eastAsia="方正黑体_GBK" w:cs="Times New Roman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1</w:t>
      </w: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eastAsia="方正小标宋_GBK" w:cs="Times New Roman"/>
          <w:kern w:val="0"/>
          <w:sz w:val="36"/>
          <w:szCs w:val="36"/>
          <w:lang w:val="zh-CN" w:bidi="th-TH"/>
        </w:rPr>
      </w:pPr>
      <w:r>
        <w:rPr>
          <w:rFonts w:hint="eastAsia" w:ascii="Times New Roman" w:hAnsi="方正小标宋_GBK" w:eastAsia="方正小标宋_GBK" w:cs="Times New Roman"/>
          <w:kern w:val="0"/>
          <w:sz w:val="36"/>
          <w:szCs w:val="36"/>
          <w:lang w:bidi="th-TH"/>
        </w:rPr>
        <w:t>能源绿色低碳转型</w:t>
      </w:r>
      <w:r>
        <w:rPr>
          <w:rFonts w:hint="eastAsia" w:ascii="Times New Roman" w:hAnsi="方正小标宋_GBK" w:eastAsia="方正小标宋_GBK" w:cs="Times New Roman"/>
          <w:kern w:val="0"/>
          <w:sz w:val="36"/>
          <w:szCs w:val="36"/>
          <w:lang w:val="zh-CN" w:bidi="th-TH"/>
        </w:rPr>
        <w:t>典型案例推荐汇总表</w:t>
      </w:r>
    </w:p>
    <w:p>
      <w:pPr>
        <w:pStyle w:val="2"/>
        <w:spacing w:line="540" w:lineRule="exact"/>
        <w:rPr>
          <w:rFonts w:ascii="Times New Roman" w:hAnsi="Times New Roman"/>
        </w:rPr>
      </w:pPr>
    </w:p>
    <w:p>
      <w:pPr>
        <w:spacing w:line="540" w:lineRule="exact"/>
        <w:jc w:val="left"/>
        <w:rPr>
          <w:rFonts w:ascii="Times New Roman" w:hAnsi="Times New Roman" w:eastAsia="方正仿宋_GBK" w:cs="Times New Roman"/>
          <w:szCs w:val="28"/>
          <w:u w:val="single"/>
        </w:rPr>
      </w:pPr>
      <w:bookmarkStart w:id="0" w:name="_GoBack"/>
      <w:bookmarkEnd w:id="0"/>
      <w:r>
        <w:rPr>
          <w:rFonts w:hint="eastAsia" w:ascii="Times New Roman" w:eastAsia="方正仿宋_GBK" w:cs="Times New Roman"/>
          <w:b/>
          <w:bCs/>
          <w:szCs w:val="28"/>
        </w:rPr>
        <w:t>省、自治区、直辖市名称：</w:t>
      </w:r>
    </w:p>
    <w:p>
      <w:pPr>
        <w:spacing w:line="540" w:lineRule="exact"/>
        <w:jc w:val="left"/>
        <w:rPr>
          <w:rFonts w:ascii="Times New Roman" w:hAnsi="Times New Roman" w:eastAsia="方正仿宋_GBK" w:cs="Times New Roman"/>
          <w:b/>
          <w:bCs/>
          <w:szCs w:val="28"/>
        </w:rPr>
      </w:pPr>
      <w:r>
        <w:rPr>
          <w:rFonts w:hint="eastAsia" w:ascii="Times New Roman" w:eastAsia="方正仿宋_GBK" w:cs="Times New Roman"/>
          <w:b/>
          <w:bCs/>
          <w:szCs w:val="28"/>
        </w:rPr>
        <w:t>联系人（姓名，职务）：</w:t>
      </w:r>
    </w:p>
    <w:p>
      <w:pPr>
        <w:spacing w:line="540" w:lineRule="exact"/>
        <w:jc w:val="left"/>
        <w:rPr>
          <w:rFonts w:ascii="Times New Roman" w:hAnsi="Times New Roman" w:eastAsia="方正仿宋_GBK" w:cs="Times New Roman"/>
          <w:b/>
          <w:bCs/>
          <w:szCs w:val="28"/>
        </w:rPr>
      </w:pPr>
      <w:r>
        <w:rPr>
          <w:rFonts w:hint="eastAsia" w:ascii="Times New Roman" w:eastAsia="方正仿宋_GBK" w:cs="Times New Roman"/>
          <w:b/>
          <w:bCs/>
          <w:szCs w:val="28"/>
        </w:rPr>
        <w:t>联系方式（座机号，手机号）：</w:t>
      </w:r>
    </w:p>
    <w:p>
      <w:pPr>
        <w:pStyle w:val="2"/>
        <w:spacing w:line="540" w:lineRule="exact"/>
        <w:rPr>
          <w:rFonts w:ascii="Times New Roman" w:hAnsi="Times New Roman" w:eastAsia="方正仿宋_GBK"/>
        </w:rPr>
      </w:pP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3848"/>
        <w:gridCol w:w="2097"/>
        <w:gridCol w:w="2803"/>
        <w:gridCol w:w="1394"/>
        <w:gridCol w:w="3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9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b/>
                <w:szCs w:val="28"/>
              </w:rPr>
            </w:pPr>
            <w:r>
              <w:rPr>
                <w:rFonts w:hint="eastAsia" w:ascii="Times New Roman" w:eastAsia="方正仿宋_GBK" w:cs="Times New Roman"/>
                <w:b/>
                <w:szCs w:val="28"/>
              </w:rPr>
              <w:t>序号</w:t>
            </w:r>
          </w:p>
        </w:tc>
        <w:tc>
          <w:tcPr>
            <w:tcW w:w="1358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b/>
                <w:szCs w:val="28"/>
              </w:rPr>
            </w:pPr>
            <w:r>
              <w:rPr>
                <w:rFonts w:hint="eastAsia" w:ascii="Times New Roman" w:eastAsia="方正仿宋_GBK" w:cs="Times New Roman"/>
                <w:b/>
                <w:szCs w:val="28"/>
              </w:rPr>
              <w:t>案例名称</w:t>
            </w:r>
          </w:p>
        </w:tc>
        <w:tc>
          <w:tcPr>
            <w:tcW w:w="740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b/>
                <w:szCs w:val="28"/>
              </w:rPr>
            </w:pPr>
            <w:r>
              <w:rPr>
                <w:rFonts w:hint="eastAsia" w:ascii="Times New Roman" w:eastAsia="方正仿宋_GBK" w:cs="Times New Roman"/>
                <w:b/>
                <w:szCs w:val="28"/>
              </w:rPr>
              <w:t>所属类型</w:t>
            </w:r>
          </w:p>
        </w:tc>
        <w:tc>
          <w:tcPr>
            <w:tcW w:w="989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b/>
                <w:szCs w:val="28"/>
              </w:rPr>
            </w:pPr>
            <w:r>
              <w:rPr>
                <w:rFonts w:hint="eastAsia" w:ascii="Times New Roman" w:eastAsia="方正仿宋_GBK" w:cs="Times New Roman"/>
                <w:b/>
                <w:szCs w:val="28"/>
                <w:lang w:eastAsia="zh-CN"/>
              </w:rPr>
              <w:t>申报</w:t>
            </w:r>
            <w:r>
              <w:rPr>
                <w:rFonts w:hint="eastAsia" w:ascii="Times New Roman" w:eastAsia="方正仿宋_GBK" w:cs="Times New Roman"/>
                <w:b/>
                <w:szCs w:val="28"/>
              </w:rPr>
              <w:t>单位名称</w:t>
            </w:r>
          </w:p>
        </w:tc>
        <w:tc>
          <w:tcPr>
            <w:tcW w:w="492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b/>
                <w:szCs w:val="28"/>
              </w:rPr>
            </w:pPr>
            <w:r>
              <w:rPr>
                <w:rFonts w:hint="eastAsia" w:ascii="Times New Roman" w:eastAsia="方正仿宋_GBK" w:cs="Times New Roman"/>
                <w:b/>
                <w:szCs w:val="28"/>
              </w:rPr>
              <w:t>联系人</w:t>
            </w:r>
          </w:p>
        </w:tc>
        <w:tc>
          <w:tcPr>
            <w:tcW w:w="1190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b/>
                <w:szCs w:val="28"/>
              </w:rPr>
            </w:pPr>
            <w:r>
              <w:rPr>
                <w:rFonts w:hint="eastAsia" w:ascii="Times New Roman" w:eastAsia="方正仿宋_GBK" w:cs="Times New Roman"/>
                <w:b/>
                <w:szCs w:val="28"/>
              </w:rPr>
              <w:t>联系方式</w:t>
            </w:r>
          </w:p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b/>
                <w:szCs w:val="28"/>
              </w:rPr>
            </w:pPr>
            <w:r>
              <w:rPr>
                <w:rFonts w:hint="eastAsia" w:ascii="Times New Roman" w:eastAsia="方正仿宋_GBK" w:cs="Times New Roman"/>
                <w:b/>
                <w:szCs w:val="28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29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szCs w:val="28"/>
              </w:rPr>
            </w:pPr>
            <w:r>
              <w:rPr>
                <w:rFonts w:ascii="Times New Roman" w:hAnsi="Times New Roman" w:eastAsia="方正仿宋_GBK" w:cs="Times New Roman"/>
                <w:szCs w:val="28"/>
              </w:rPr>
              <w:t>1</w:t>
            </w:r>
          </w:p>
        </w:tc>
        <w:tc>
          <w:tcPr>
            <w:tcW w:w="1358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74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989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492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119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9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szCs w:val="28"/>
              </w:rPr>
            </w:pPr>
            <w:r>
              <w:rPr>
                <w:rFonts w:ascii="Times New Roman" w:hAnsi="Times New Roman" w:eastAsia="方正仿宋_GBK" w:cs="Times New Roman"/>
                <w:szCs w:val="28"/>
              </w:rPr>
              <w:t>2</w:t>
            </w:r>
          </w:p>
        </w:tc>
        <w:tc>
          <w:tcPr>
            <w:tcW w:w="1358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74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989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492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119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9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szCs w:val="28"/>
              </w:rPr>
            </w:pPr>
            <w:r>
              <w:rPr>
                <w:rFonts w:ascii="Times New Roman" w:hAnsi="Times New Roman" w:eastAsia="方正仿宋_GBK" w:cs="Times New Roman"/>
                <w:szCs w:val="28"/>
              </w:rPr>
              <w:t>3</w:t>
            </w:r>
          </w:p>
        </w:tc>
        <w:tc>
          <w:tcPr>
            <w:tcW w:w="1358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74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989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492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119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29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szCs w:val="28"/>
              </w:rPr>
            </w:pPr>
            <w:r>
              <w:rPr>
                <w:rFonts w:ascii="Times New Roman" w:hAnsi="Times New Roman" w:eastAsia="方正仿宋_GBK" w:cs="Times New Roman"/>
                <w:szCs w:val="28"/>
              </w:rPr>
              <w:t>4</w:t>
            </w:r>
          </w:p>
        </w:tc>
        <w:tc>
          <w:tcPr>
            <w:tcW w:w="1358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74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989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492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119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9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Times New Roman" w:eastAsia="方正仿宋_GBK" w:cs="Times New Roman"/>
                <w:szCs w:val="28"/>
              </w:rPr>
            </w:pPr>
            <w:r>
              <w:rPr>
                <w:rFonts w:ascii="Times New Roman" w:hAnsi="Times New Roman" w:eastAsia="方正仿宋_GBK" w:cs="Times New Roman"/>
                <w:szCs w:val="28"/>
              </w:rPr>
              <w:t>5</w:t>
            </w:r>
          </w:p>
        </w:tc>
        <w:tc>
          <w:tcPr>
            <w:tcW w:w="1358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74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989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492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  <w:tc>
          <w:tcPr>
            <w:tcW w:w="1190" w:type="pct"/>
            <w:noWrap/>
            <w:vAlign w:val="center"/>
          </w:tcPr>
          <w:p>
            <w:pPr>
              <w:keepNext/>
              <w:keepLines/>
              <w:snapToGrid w:val="0"/>
              <w:spacing w:before="0" w:after="0" w:line="360" w:lineRule="atLeas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kern w:val="2"/>
                <w:sz w:val="21"/>
                <w:szCs w:val="28"/>
              </w:rPr>
            </w:pPr>
          </w:p>
        </w:tc>
      </w:tr>
    </w:tbl>
    <w:p>
      <w:pPr>
        <w:pStyle w:val="2"/>
        <w:spacing w:line="540" w:lineRule="exact"/>
        <w:ind w:right="3370"/>
        <w:jc w:val="center"/>
        <w:rPr>
          <w:rFonts w:ascii="Times New Roman" w:hAnsi="Times New Roman" w:eastAsia="方正仿宋_GBK"/>
          <w:b/>
          <w:bCs/>
          <w:szCs w:val="28"/>
        </w:rPr>
      </w:pPr>
    </w:p>
    <w:p>
      <w:pPr>
        <w:pStyle w:val="2"/>
        <w:spacing w:line="540" w:lineRule="exact"/>
        <w:ind w:right="3370"/>
        <w:jc w:val="center"/>
        <w:rPr>
          <w:rFonts w:ascii="Times New Roman" w:hAnsi="Times New Roman" w:eastAsia="方正仿宋_GBK"/>
          <w:b/>
          <w:bCs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单位（名称及盖章）：</w:t>
      </w:r>
    </w:p>
    <w:p>
      <w:pPr>
        <w:pStyle w:val="2"/>
        <w:spacing w:line="540" w:lineRule="exact"/>
        <w:ind w:right="4777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年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月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716"/>
    <w:rsid w:val="00006AEC"/>
    <w:rsid w:val="000113B9"/>
    <w:rsid w:val="00015683"/>
    <w:rsid w:val="00015BE9"/>
    <w:rsid w:val="000166FC"/>
    <w:rsid w:val="00020673"/>
    <w:rsid w:val="00022B80"/>
    <w:rsid w:val="000250F2"/>
    <w:rsid w:val="00026709"/>
    <w:rsid w:val="00032011"/>
    <w:rsid w:val="0003502F"/>
    <w:rsid w:val="00037714"/>
    <w:rsid w:val="0004126D"/>
    <w:rsid w:val="00051574"/>
    <w:rsid w:val="00052251"/>
    <w:rsid w:val="0008135E"/>
    <w:rsid w:val="000857D3"/>
    <w:rsid w:val="000A1BAD"/>
    <w:rsid w:val="000B2003"/>
    <w:rsid w:val="000B3100"/>
    <w:rsid w:val="000B4E35"/>
    <w:rsid w:val="000C5D8B"/>
    <w:rsid w:val="000C7C17"/>
    <w:rsid w:val="000D6081"/>
    <w:rsid w:val="000D7224"/>
    <w:rsid w:val="000F117F"/>
    <w:rsid w:val="000F6704"/>
    <w:rsid w:val="001030F0"/>
    <w:rsid w:val="00104DAC"/>
    <w:rsid w:val="00104E57"/>
    <w:rsid w:val="00111732"/>
    <w:rsid w:val="00125313"/>
    <w:rsid w:val="00127994"/>
    <w:rsid w:val="001367CF"/>
    <w:rsid w:val="001407D6"/>
    <w:rsid w:val="00150671"/>
    <w:rsid w:val="0015241E"/>
    <w:rsid w:val="0015767C"/>
    <w:rsid w:val="00163250"/>
    <w:rsid w:val="00172FDC"/>
    <w:rsid w:val="00174CB6"/>
    <w:rsid w:val="00177F7F"/>
    <w:rsid w:val="0018508D"/>
    <w:rsid w:val="00191C44"/>
    <w:rsid w:val="0019374C"/>
    <w:rsid w:val="0019453C"/>
    <w:rsid w:val="00194FD3"/>
    <w:rsid w:val="00195864"/>
    <w:rsid w:val="001A11E9"/>
    <w:rsid w:val="001C14B9"/>
    <w:rsid w:val="001C4192"/>
    <w:rsid w:val="001C7A59"/>
    <w:rsid w:val="001D2F90"/>
    <w:rsid w:val="001D58A1"/>
    <w:rsid w:val="001D6966"/>
    <w:rsid w:val="001E1DAC"/>
    <w:rsid w:val="001E7C6C"/>
    <w:rsid w:val="001F7460"/>
    <w:rsid w:val="00224AFB"/>
    <w:rsid w:val="00225EA0"/>
    <w:rsid w:val="0022626C"/>
    <w:rsid w:val="0023665F"/>
    <w:rsid w:val="00256C12"/>
    <w:rsid w:val="00257544"/>
    <w:rsid w:val="002640C8"/>
    <w:rsid w:val="00273C3B"/>
    <w:rsid w:val="00281949"/>
    <w:rsid w:val="00292433"/>
    <w:rsid w:val="00292FF5"/>
    <w:rsid w:val="00293D52"/>
    <w:rsid w:val="002C7567"/>
    <w:rsid w:val="002D5603"/>
    <w:rsid w:val="002E4A05"/>
    <w:rsid w:val="002F0742"/>
    <w:rsid w:val="002F0FB9"/>
    <w:rsid w:val="00301BF0"/>
    <w:rsid w:val="003023A1"/>
    <w:rsid w:val="00302DE1"/>
    <w:rsid w:val="003031A5"/>
    <w:rsid w:val="00306BFE"/>
    <w:rsid w:val="00315DD9"/>
    <w:rsid w:val="00316032"/>
    <w:rsid w:val="00320A27"/>
    <w:rsid w:val="00324F93"/>
    <w:rsid w:val="003361DD"/>
    <w:rsid w:val="00341A65"/>
    <w:rsid w:val="003431E4"/>
    <w:rsid w:val="00345A38"/>
    <w:rsid w:val="003636D8"/>
    <w:rsid w:val="00373AFE"/>
    <w:rsid w:val="00374B08"/>
    <w:rsid w:val="003756B7"/>
    <w:rsid w:val="00381017"/>
    <w:rsid w:val="003878A8"/>
    <w:rsid w:val="00391582"/>
    <w:rsid w:val="00396E84"/>
    <w:rsid w:val="003A7B44"/>
    <w:rsid w:val="003B4ED7"/>
    <w:rsid w:val="003D1213"/>
    <w:rsid w:val="003E0161"/>
    <w:rsid w:val="003E1ABF"/>
    <w:rsid w:val="003E26E7"/>
    <w:rsid w:val="003E600E"/>
    <w:rsid w:val="003F36B2"/>
    <w:rsid w:val="00400BF9"/>
    <w:rsid w:val="00406A0E"/>
    <w:rsid w:val="004072B3"/>
    <w:rsid w:val="00416FAD"/>
    <w:rsid w:val="00432B81"/>
    <w:rsid w:val="00436943"/>
    <w:rsid w:val="00446BC3"/>
    <w:rsid w:val="00452716"/>
    <w:rsid w:val="00453F86"/>
    <w:rsid w:val="0046022A"/>
    <w:rsid w:val="004822ED"/>
    <w:rsid w:val="0048456B"/>
    <w:rsid w:val="004A7F0D"/>
    <w:rsid w:val="004B7489"/>
    <w:rsid w:val="004C49C4"/>
    <w:rsid w:val="004D0247"/>
    <w:rsid w:val="004E5C57"/>
    <w:rsid w:val="004F1825"/>
    <w:rsid w:val="005019CE"/>
    <w:rsid w:val="00502C06"/>
    <w:rsid w:val="0051439D"/>
    <w:rsid w:val="005156E7"/>
    <w:rsid w:val="005224AC"/>
    <w:rsid w:val="00532649"/>
    <w:rsid w:val="00537570"/>
    <w:rsid w:val="00540A18"/>
    <w:rsid w:val="00552DB0"/>
    <w:rsid w:val="005540D8"/>
    <w:rsid w:val="005605D1"/>
    <w:rsid w:val="00565F04"/>
    <w:rsid w:val="005665F0"/>
    <w:rsid w:val="0059084E"/>
    <w:rsid w:val="005A095F"/>
    <w:rsid w:val="005A1FD3"/>
    <w:rsid w:val="005A3BD7"/>
    <w:rsid w:val="005A52BD"/>
    <w:rsid w:val="005A590C"/>
    <w:rsid w:val="005C6563"/>
    <w:rsid w:val="005D2052"/>
    <w:rsid w:val="005E1E3E"/>
    <w:rsid w:val="005E4B4F"/>
    <w:rsid w:val="005F36BD"/>
    <w:rsid w:val="005F7A1D"/>
    <w:rsid w:val="006020DE"/>
    <w:rsid w:val="00620483"/>
    <w:rsid w:val="006212A5"/>
    <w:rsid w:val="006225EE"/>
    <w:rsid w:val="006238C9"/>
    <w:rsid w:val="00632513"/>
    <w:rsid w:val="00645DB7"/>
    <w:rsid w:val="00655F38"/>
    <w:rsid w:val="00665EAF"/>
    <w:rsid w:val="00686311"/>
    <w:rsid w:val="00692B8C"/>
    <w:rsid w:val="006A5085"/>
    <w:rsid w:val="006B4AFF"/>
    <w:rsid w:val="006C47BB"/>
    <w:rsid w:val="006D12FD"/>
    <w:rsid w:val="006D195D"/>
    <w:rsid w:val="006E651C"/>
    <w:rsid w:val="006E7D81"/>
    <w:rsid w:val="00707524"/>
    <w:rsid w:val="00715948"/>
    <w:rsid w:val="00726459"/>
    <w:rsid w:val="00741E60"/>
    <w:rsid w:val="007473DB"/>
    <w:rsid w:val="007523A9"/>
    <w:rsid w:val="0075537A"/>
    <w:rsid w:val="007602D4"/>
    <w:rsid w:val="00761EEA"/>
    <w:rsid w:val="00764CD2"/>
    <w:rsid w:val="00766DAA"/>
    <w:rsid w:val="00772462"/>
    <w:rsid w:val="00785C5F"/>
    <w:rsid w:val="00790974"/>
    <w:rsid w:val="00794A1B"/>
    <w:rsid w:val="007A773E"/>
    <w:rsid w:val="007C1C16"/>
    <w:rsid w:val="007C3468"/>
    <w:rsid w:val="007C4B86"/>
    <w:rsid w:val="007C4C30"/>
    <w:rsid w:val="007D76ED"/>
    <w:rsid w:val="007E502A"/>
    <w:rsid w:val="007F1127"/>
    <w:rsid w:val="007F4F02"/>
    <w:rsid w:val="007F55B6"/>
    <w:rsid w:val="007F577C"/>
    <w:rsid w:val="00807AD2"/>
    <w:rsid w:val="00810C32"/>
    <w:rsid w:val="00813A0D"/>
    <w:rsid w:val="00835B29"/>
    <w:rsid w:val="0083781D"/>
    <w:rsid w:val="00841A0B"/>
    <w:rsid w:val="00843A9A"/>
    <w:rsid w:val="00844461"/>
    <w:rsid w:val="00857BF3"/>
    <w:rsid w:val="00860225"/>
    <w:rsid w:val="00871E18"/>
    <w:rsid w:val="0087387D"/>
    <w:rsid w:val="00880730"/>
    <w:rsid w:val="00882323"/>
    <w:rsid w:val="00886CF4"/>
    <w:rsid w:val="00887086"/>
    <w:rsid w:val="008C10F1"/>
    <w:rsid w:val="008D6D39"/>
    <w:rsid w:val="008D7A94"/>
    <w:rsid w:val="008E70D8"/>
    <w:rsid w:val="008F00A0"/>
    <w:rsid w:val="00901F11"/>
    <w:rsid w:val="00906871"/>
    <w:rsid w:val="009102E0"/>
    <w:rsid w:val="00923805"/>
    <w:rsid w:val="00952854"/>
    <w:rsid w:val="00952CA1"/>
    <w:rsid w:val="00961FE4"/>
    <w:rsid w:val="00966967"/>
    <w:rsid w:val="00967309"/>
    <w:rsid w:val="00970ED1"/>
    <w:rsid w:val="00982F0F"/>
    <w:rsid w:val="00991EEE"/>
    <w:rsid w:val="00994938"/>
    <w:rsid w:val="009A58F8"/>
    <w:rsid w:val="009B2DCB"/>
    <w:rsid w:val="009C6436"/>
    <w:rsid w:val="009D57ED"/>
    <w:rsid w:val="009D6575"/>
    <w:rsid w:val="009E2DDB"/>
    <w:rsid w:val="00A005D7"/>
    <w:rsid w:val="00A1352B"/>
    <w:rsid w:val="00A33E9E"/>
    <w:rsid w:val="00A52B71"/>
    <w:rsid w:val="00A62A3E"/>
    <w:rsid w:val="00A6769F"/>
    <w:rsid w:val="00A72443"/>
    <w:rsid w:val="00A77CE7"/>
    <w:rsid w:val="00A8228A"/>
    <w:rsid w:val="00A931E3"/>
    <w:rsid w:val="00AA379F"/>
    <w:rsid w:val="00AA4961"/>
    <w:rsid w:val="00AA7EF9"/>
    <w:rsid w:val="00AC1BF2"/>
    <w:rsid w:val="00AD2E88"/>
    <w:rsid w:val="00AE3974"/>
    <w:rsid w:val="00AF0D3D"/>
    <w:rsid w:val="00AF69AD"/>
    <w:rsid w:val="00B010AC"/>
    <w:rsid w:val="00B05052"/>
    <w:rsid w:val="00B14D73"/>
    <w:rsid w:val="00B35F13"/>
    <w:rsid w:val="00B41A84"/>
    <w:rsid w:val="00B5467C"/>
    <w:rsid w:val="00B55B54"/>
    <w:rsid w:val="00B563AE"/>
    <w:rsid w:val="00B6129F"/>
    <w:rsid w:val="00B635A1"/>
    <w:rsid w:val="00B65C64"/>
    <w:rsid w:val="00B74B1D"/>
    <w:rsid w:val="00B825BF"/>
    <w:rsid w:val="00B8430C"/>
    <w:rsid w:val="00BA54DE"/>
    <w:rsid w:val="00BA60DB"/>
    <w:rsid w:val="00BB0071"/>
    <w:rsid w:val="00BB3D09"/>
    <w:rsid w:val="00BC0254"/>
    <w:rsid w:val="00BC07CB"/>
    <w:rsid w:val="00BC34A6"/>
    <w:rsid w:val="00BC6DEA"/>
    <w:rsid w:val="00BD1247"/>
    <w:rsid w:val="00BE51CB"/>
    <w:rsid w:val="00BF27FF"/>
    <w:rsid w:val="00BF53D1"/>
    <w:rsid w:val="00BF6879"/>
    <w:rsid w:val="00C031D7"/>
    <w:rsid w:val="00C0394D"/>
    <w:rsid w:val="00C0657C"/>
    <w:rsid w:val="00C0719F"/>
    <w:rsid w:val="00C201C4"/>
    <w:rsid w:val="00C262D2"/>
    <w:rsid w:val="00C320C4"/>
    <w:rsid w:val="00C42376"/>
    <w:rsid w:val="00C57DD5"/>
    <w:rsid w:val="00C637B1"/>
    <w:rsid w:val="00C64297"/>
    <w:rsid w:val="00C83156"/>
    <w:rsid w:val="00C90DF3"/>
    <w:rsid w:val="00C91681"/>
    <w:rsid w:val="00CA0EFC"/>
    <w:rsid w:val="00CA294E"/>
    <w:rsid w:val="00CA4A9E"/>
    <w:rsid w:val="00CB072A"/>
    <w:rsid w:val="00CC17FD"/>
    <w:rsid w:val="00CC7230"/>
    <w:rsid w:val="00CD7575"/>
    <w:rsid w:val="00CF3347"/>
    <w:rsid w:val="00D026B6"/>
    <w:rsid w:val="00D1509F"/>
    <w:rsid w:val="00D164B4"/>
    <w:rsid w:val="00D244D1"/>
    <w:rsid w:val="00D318A4"/>
    <w:rsid w:val="00D44456"/>
    <w:rsid w:val="00D45BA4"/>
    <w:rsid w:val="00D46091"/>
    <w:rsid w:val="00D460A7"/>
    <w:rsid w:val="00D46CCE"/>
    <w:rsid w:val="00D547EB"/>
    <w:rsid w:val="00D7757D"/>
    <w:rsid w:val="00D91B45"/>
    <w:rsid w:val="00DB5516"/>
    <w:rsid w:val="00DE7896"/>
    <w:rsid w:val="00DF060F"/>
    <w:rsid w:val="00DF5201"/>
    <w:rsid w:val="00E1304B"/>
    <w:rsid w:val="00E15570"/>
    <w:rsid w:val="00E34058"/>
    <w:rsid w:val="00E41ACC"/>
    <w:rsid w:val="00E43F1F"/>
    <w:rsid w:val="00E65C9B"/>
    <w:rsid w:val="00E77807"/>
    <w:rsid w:val="00E841B4"/>
    <w:rsid w:val="00E86EF6"/>
    <w:rsid w:val="00E90287"/>
    <w:rsid w:val="00E93E36"/>
    <w:rsid w:val="00EA2BC8"/>
    <w:rsid w:val="00EB0CED"/>
    <w:rsid w:val="00EB361C"/>
    <w:rsid w:val="00EB7173"/>
    <w:rsid w:val="00EC2AE1"/>
    <w:rsid w:val="00EC3C80"/>
    <w:rsid w:val="00EC505E"/>
    <w:rsid w:val="00EE5CF4"/>
    <w:rsid w:val="00F0052E"/>
    <w:rsid w:val="00F0078C"/>
    <w:rsid w:val="00F028DB"/>
    <w:rsid w:val="00F052E7"/>
    <w:rsid w:val="00F1057A"/>
    <w:rsid w:val="00F13134"/>
    <w:rsid w:val="00F214D0"/>
    <w:rsid w:val="00F228F9"/>
    <w:rsid w:val="00F4067C"/>
    <w:rsid w:val="00F42285"/>
    <w:rsid w:val="00F45F57"/>
    <w:rsid w:val="00F60571"/>
    <w:rsid w:val="00F6561A"/>
    <w:rsid w:val="00F7069A"/>
    <w:rsid w:val="00F761EF"/>
    <w:rsid w:val="00F76878"/>
    <w:rsid w:val="00F86FFC"/>
    <w:rsid w:val="00F92C50"/>
    <w:rsid w:val="00F96E68"/>
    <w:rsid w:val="00FA49D7"/>
    <w:rsid w:val="00FC22FE"/>
    <w:rsid w:val="00FD56A2"/>
    <w:rsid w:val="00FD66A1"/>
    <w:rsid w:val="00FF1B75"/>
    <w:rsid w:val="00FF4C14"/>
    <w:rsid w:val="3F2931F8"/>
    <w:rsid w:val="56FE6CAD"/>
    <w:rsid w:val="5F9563C5"/>
    <w:rsid w:val="7DF9ED0E"/>
    <w:rsid w:val="7DFF0EF6"/>
    <w:rsid w:val="7EFA869D"/>
    <w:rsid w:val="7FAF0B67"/>
    <w:rsid w:val="B79F2E66"/>
    <w:rsid w:val="BB3B5917"/>
    <w:rsid w:val="C3CFF30B"/>
    <w:rsid w:val="CAFF9B27"/>
    <w:rsid w:val="CF8D1496"/>
    <w:rsid w:val="DD7F764B"/>
    <w:rsid w:val="EEEFC653"/>
    <w:rsid w:val="F7FDE235"/>
    <w:rsid w:val="FB4FEBD1"/>
    <w:rsid w:val="FBBF4937"/>
    <w:rsid w:val="FFF7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rFonts w:ascii="Calibri" w:hAnsi="Calibri" w:eastAsia="宋体" w:cs="Times New Roman"/>
      <w:sz w:val="28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9"/>
    <w:link w:val="2"/>
    <w:qFormat/>
    <w:uiPriority w:val="0"/>
    <w:rPr>
      <w:rFonts w:ascii="Calibri" w:hAnsi="Calibri" w:eastAsia="宋体" w:cs="Times New Roman"/>
      <w:sz w:val="28"/>
      <w:szCs w:val="24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国家能源局</Company>
  <Pages>24</Pages>
  <Words>1149</Words>
  <Characters>6554</Characters>
  <Lines>54</Lines>
  <Paragraphs>15</Paragraphs>
  <TotalTime>4</TotalTime>
  <ScaleCrop>false</ScaleCrop>
  <LinksUpToDate>false</LinksUpToDate>
  <CharactersWithSpaces>7688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2020-04-24T22:18:00Z</dcterms:created>
  <dc:creator>zhf</dc:creator>
  <cp:lastModifiedBy>yufei</cp:lastModifiedBy>
  <cp:lastPrinted>2023-07-24T22:46:00Z</cp:lastPrinted>
  <dcterms:modified xsi:type="dcterms:W3CDTF">2023-09-07T14:44:23Z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624DF7388C5737C83E30DF6459CAAF37</vt:lpwstr>
  </property>
</Properties>
</file>