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旅游市场服务质量监测点名单</w:t>
      </w:r>
      <w:bookmarkEnd w:id="0"/>
    </w:p>
    <w:p>
      <w:pPr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（按行政序列排序）</w:t>
      </w:r>
    </w:p>
    <w:tbl>
      <w:tblPr>
        <w:tblStyle w:val="4"/>
        <w:tblW w:w="9667" w:type="dxa"/>
        <w:jc w:val="center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04"/>
        <w:gridCol w:w="4341"/>
        <w:gridCol w:w="1560"/>
        <w:gridCol w:w="17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  <w:t>省（区、市）</w:t>
            </w:r>
          </w:p>
        </w:tc>
        <w:tc>
          <w:tcPr>
            <w:tcW w:w="4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  <w:t>监测点名称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  <w:t>监测点类型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  <w:szCs w:val="24"/>
              </w:rPr>
              <w:t>企业类型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海淀区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中国职工之家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北京国际鲜花港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天津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天津携程国际旅行社有限公司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天津欢乐谷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河北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山海关区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任泽区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秦皇国际大酒店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白石山景区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山西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太原市小店区文化和旅游局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山西宝华盛世国际旅行社有限公司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阿右旗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海勃湾区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翁牛特旗文化旅游体育局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中俄边境旅游区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包头稀土国际大酒店有限责任公司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通辽市远洋旅行社有限责任公司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辽宁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沈阳市大东区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大连市旅顺口区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本溪市本溪满族自治县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 xml:space="preserve"> 沈阳市和平区老北市景区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大连巴比来国际旅行社有限公司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大连金石滩旅游集团有限公司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吉林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长春新区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敦化市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梅河口市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长春文化国际旅行社有限公司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吉林省环球国际旅行社有限公司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长春开元名都大酒店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嘉荫县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道里区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太阳岛风景区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齐齐哈尔龙沙动植物园有限公司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上海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徐汇区文化和旅游局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上海春秋旅行社有限公司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上海锦江饭店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上海携程国际旅行社有限公司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在线旅游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行吟信息科技（上海）有限公司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在线旅游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江苏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溧阳市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宜兴市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张家港市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环球恐龙城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无锡灵山文化旅游集团有限公司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金陵饭店股份有限公司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扬州迎宾馆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浙江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长兴县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湖州新国际旅行社有限公司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安吉中南百草原景区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安徽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蜀山区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歙县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芜湖海螺国际大酒店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肥西县三河古镇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皖西宾馆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天堂寨景区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安徽南岳山庄宾馆有限公司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福建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鼓楼区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湖里区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湄洲岛国家旅游度假区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福州市三坊七巷历史文化街区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厦门航空国际旅行社有限公司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江西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婺源县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仙女湖景区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九江远洲国际大酒店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钓源古村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泰安市岱岳区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荣成市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青岛海景花园大酒店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枣庄市台儿庄古城景区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河南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栾川县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河南省鸡冠洞旅游发展有限公司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嵩山少林景区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周口野生动物世界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湖北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武汉市武昌区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十堰市武当山旅游经济特区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襄阳市襄城区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湖北洪山宾馆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长江三峡旅游发展有限责任公司(三峡大坝旅游区）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湖北峡州国际旅行社有限公司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湖南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武陵源区政府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张家界大峡谷景区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广东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惠城区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厚街镇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广州塔景区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广东省中国旅行社股份有限公司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广州广之旅国际旅行社股份有限公司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开平潭江半岛酒店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广西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河池市金城江区小三峡景区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广西大新县英华国际旅行社有限公司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海南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秀英区旅游和文化体育局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三亚市海棠区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海南君华海逸酒店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三亚银泰阳光度假酒店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重庆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丰都县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忠县白公祠文博景区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重庆石柱大风堡景区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四川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都江堰市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稻城县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泸州酒城宾馆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广元剑门蜀道剑门关旅游区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兴文石海景区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贵州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黄果树旅游区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贵州省中国青年旅行社有限公司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贵阳世纪金源大饭店管理有限责任公司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云南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丽江古城景区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昆明翠湖宾馆有限公司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云南丽江白鹿国际旅行社有限公司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西藏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城关区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林芝新绎旅游开发有限公司米林分公司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陕西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宝鸡市陈仓区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铜川市宜君县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安康市石泉县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西安秦岭野生动物园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宝鸡太白山旅游景区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安康瀛湖景区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甘肃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敦煌市文体广电和旅游局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张掖七彩丹霞旅游景区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甘肃省中国国际旅行社有限公司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天水地质宾馆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青海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共和县文体旅游广电局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青海省康辉国际旅行社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青海国信国际旅行社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旅行社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西宁新华联索菲特大酒店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星级旅游饭店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塔尔寺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宁夏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银川市西夏区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固原市原州区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中卫市沙坡头区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镇北堡西部影城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中旅（宁夏）沙坡头旅游景区有限公司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宁夏六盘山红军长征景区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新疆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喀什地区喀什市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六星街景区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新疆原行网智慧文旅有限公司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在线旅游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香妃园景区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达瓦昆沙漠旅游风景区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兵团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新疆生产建设兵团第一师阿拉尔市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新疆生产建设兵团军垦博物馆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A级旅游景区</w:t>
            </w:r>
          </w:p>
        </w:tc>
      </w:tr>
    </w:tbl>
    <w:p>
      <w:pPr>
        <w:rPr>
          <w:rFonts w:hint="eastAsia"/>
        </w:rPr>
      </w:pPr>
    </w:p>
    <w:p>
      <w:pPr>
        <w:rPr>
          <w:rFonts w:ascii="黑体" w:hAnsi="黑体" w:eastAsia="黑体"/>
          <w:sz w:val="24"/>
          <w:szCs w:val="28"/>
        </w:rPr>
      </w:pPr>
    </w:p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30E99"/>
    <w:rsid w:val="1953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2023-09-14T03:28:00Z</dcterms:created>
  <dc:creator>MSW</dc:creator>
  <cp:lastModifiedBy>MSW</cp:lastModifiedBy>
  <dcterms:modified xsi:type="dcterms:W3CDTF">2023-09-14T03:28:51Z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