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94" w:lineRule="exact"/>
        <w:ind w:firstLine="0" w:firstLineChars="0"/>
        <w:jc w:val="left"/>
        <w:rPr>
          <w:rFonts w:hint="eastAsia" w:ascii="Times New Roman" w:hAnsi="Times New Roman" w:eastAsia="黑体" w:cs="仿宋_GB2312"/>
          <w:snapToGrid w:val="0"/>
          <w:szCs w:val="32"/>
        </w:rPr>
      </w:pPr>
      <w:r>
        <w:rPr>
          <w:rFonts w:hint="eastAsia" w:ascii="Times New Roman" w:hAnsi="Times New Roman" w:eastAsia="黑体" w:cs="仿宋_GB2312"/>
          <w:snapToGrid w:val="0"/>
          <w:szCs w:val="32"/>
        </w:rPr>
        <w:t>附件</w:t>
      </w:r>
    </w:p>
    <w:p>
      <w:pPr>
        <w:overflowPunct w:val="0"/>
        <w:adjustRightInd w:val="0"/>
        <w:snapToGrid w:val="0"/>
        <w:spacing w:line="594" w:lineRule="exact"/>
        <w:ind w:firstLine="0" w:firstLineChars="0"/>
        <w:jc w:val="left"/>
        <w:rPr>
          <w:rFonts w:hint="eastAsia" w:ascii="Times New Roman" w:hAnsi="Times New Roman" w:eastAsia="黑体" w:cs="仿宋_GB2312"/>
          <w:snapToGrid w:val="0"/>
          <w:szCs w:val="32"/>
        </w:rPr>
      </w:pPr>
    </w:p>
    <w:p>
      <w:pPr>
        <w:overflowPunct w:val="0"/>
        <w:adjustRightInd w:val="0"/>
        <w:snapToGrid w:val="0"/>
        <w:spacing w:line="594" w:lineRule="exact"/>
        <w:ind w:right="-681" w:rightChars="-213" w:firstLine="0" w:firstLineChars="0"/>
        <w:rPr>
          <w:rFonts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2023年度社会管理和公共服务综合标准化试点（卫生健康领域）项目表</w:t>
      </w:r>
    </w:p>
    <w:bookmarkEnd w:id="0"/>
    <w:p>
      <w:pPr>
        <w:overflowPunct w:val="0"/>
        <w:adjustRightInd w:val="0"/>
        <w:snapToGrid w:val="0"/>
        <w:spacing w:line="594" w:lineRule="exact"/>
        <w:ind w:firstLine="0" w:firstLineChars="0"/>
        <w:jc w:val="center"/>
        <w:rPr>
          <w:rFonts w:ascii="Times New Roman" w:hAnsi="Times New Roman" w:eastAsia="方正小标宋简体" w:cs="方正小标宋简体"/>
          <w:sz w:val="44"/>
          <w:szCs w:val="44"/>
        </w:rPr>
      </w:pPr>
    </w:p>
    <w:tbl>
      <w:tblPr>
        <w:tblStyle w:val="16"/>
        <w:tblW w:w="13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7487"/>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pPr>
              <w:overflowPunct w:val="0"/>
              <w:adjustRightInd w:val="0"/>
              <w:snapToGrid w:val="0"/>
              <w:spacing w:line="360" w:lineRule="exact"/>
              <w:ind w:firstLine="0" w:firstLineChars="0"/>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134" w:type="dxa"/>
            <w:vAlign w:val="center"/>
          </w:tcPr>
          <w:p>
            <w:pPr>
              <w:overflowPunct w:val="0"/>
              <w:adjustRightInd w:val="0"/>
              <w:snapToGrid w:val="0"/>
              <w:spacing w:line="360" w:lineRule="exact"/>
              <w:ind w:firstLine="0" w:firstLineChars="0"/>
              <w:jc w:val="center"/>
              <w:rPr>
                <w:rFonts w:hint="eastAsia" w:ascii="仿宋_GB2312" w:hAnsi="仿宋_GB2312" w:eastAsia="仿宋_GB2312" w:cs="仿宋_GB2312"/>
                <w:kern w:val="2"/>
                <w:sz w:val="24"/>
              </w:rPr>
            </w:pPr>
            <w:r>
              <w:rPr>
                <w:rFonts w:hint="eastAsia" w:ascii="仿宋_GB2312" w:hAnsi="仿宋_GB2312" w:eastAsia="仿宋_GB2312" w:cs="仿宋_GB2312"/>
                <w:sz w:val="24"/>
              </w:rPr>
              <w:t>省区市</w:t>
            </w:r>
          </w:p>
        </w:tc>
        <w:tc>
          <w:tcPr>
            <w:tcW w:w="7487" w:type="dxa"/>
            <w:vAlign w:val="center"/>
          </w:tcPr>
          <w:p>
            <w:pPr>
              <w:overflowPunct w:val="0"/>
              <w:adjustRightInd w:val="0"/>
              <w:snapToGrid w:val="0"/>
              <w:spacing w:line="360" w:lineRule="exact"/>
              <w:ind w:firstLine="0" w:firstLineChars="0"/>
              <w:jc w:val="center"/>
              <w:rPr>
                <w:rFonts w:hint="eastAsia" w:ascii="仿宋_GB2312" w:hAnsi="仿宋_GB2312" w:eastAsia="仿宋_GB2312" w:cs="仿宋_GB2312"/>
                <w:kern w:val="2"/>
                <w:sz w:val="24"/>
              </w:rPr>
            </w:pPr>
            <w:r>
              <w:rPr>
                <w:rFonts w:hint="eastAsia" w:ascii="仿宋_GB2312" w:hAnsi="仿宋_GB2312" w:eastAsia="仿宋_GB2312" w:cs="仿宋_GB2312"/>
                <w:sz w:val="24"/>
              </w:rPr>
              <w:t>试点名称</w:t>
            </w:r>
          </w:p>
        </w:tc>
        <w:tc>
          <w:tcPr>
            <w:tcW w:w="4440" w:type="dxa"/>
            <w:vAlign w:val="center"/>
          </w:tcPr>
          <w:p>
            <w:pPr>
              <w:overflowPunct w:val="0"/>
              <w:adjustRightInd w:val="0"/>
              <w:snapToGrid w:val="0"/>
              <w:spacing w:line="360" w:lineRule="exact"/>
              <w:ind w:firstLine="0" w:firstLineChars="0"/>
              <w:jc w:val="center"/>
              <w:rPr>
                <w:rFonts w:hint="eastAsia" w:ascii="仿宋_GB2312" w:hAnsi="仿宋_GB2312" w:eastAsia="仿宋_GB2312" w:cs="仿宋_GB2312"/>
                <w:kern w:val="2"/>
                <w:sz w:val="24"/>
              </w:rPr>
            </w:pPr>
            <w:r>
              <w:rPr>
                <w:rFonts w:hint="eastAsia" w:ascii="仿宋_GB2312" w:hAnsi="仿宋_GB2312" w:eastAsia="仿宋_GB2312" w:cs="仿宋_GB2312"/>
                <w:sz w:val="24"/>
              </w:rPr>
              <w:t>试点承担单位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北京</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首都医科大学附属北京世纪坛医院高原病风险筛查和适应性体检服务标准化试点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首都医科大学附属北京世纪坛医院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2</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河北</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河北秦皇岛市第一医院护理服务质量控制标准化试点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河北省秦皇岛市第一医院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3</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辽宁</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大连医科大学附属第二医院医院服务质量控制标准化试点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大连医科大学附属第二医院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4</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上海</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复旦大学附属儿科医院新生儿先天性心脏病筛查服务标准化试点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复旦大学附属儿科医院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5</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江苏</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江苏南通海安市慢性病患者健康管理服务标准化试点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江苏省海安市疾病预防控制中心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6</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安徽</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安徽省立医院智慧药学服务标准化试点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安徽省立医院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7</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福建</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福建厦门市弘爱医院“互联网+居家护理”服务标准化试点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福建省厦门市弘爱医院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8</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广东</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广东广州番禺区健康管理中心健康管理服务标准化试点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广东省广州市番禺区健康管理中心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9</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广西</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广西壮族自治区人民医院（广西医学科学院）医疗卫生服务标准化试点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广西壮族自治区人民医院（广西医学科学院）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10</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广西</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广西壮族自治区生殖医院生殖健康诊疗服务标准化试点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广西壮族自治区生殖医院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11</w:t>
            </w:r>
          </w:p>
        </w:tc>
        <w:tc>
          <w:tcPr>
            <w:tcW w:w="1134" w:type="dxa"/>
            <w:vAlign w:val="center"/>
          </w:tcPr>
          <w:p>
            <w:pPr>
              <w:snapToGrid w:val="0"/>
              <w:spacing w:line="360" w:lineRule="exact"/>
              <w:ind w:firstLine="0" w:firstLineChars="0"/>
              <w:jc w:val="center"/>
              <w:rPr>
                <w:rFonts w:ascii="Times New Roman" w:hAnsi="Times New Roman"/>
                <w:sz w:val="24"/>
              </w:rPr>
            </w:pPr>
            <w:r>
              <w:rPr>
                <w:rFonts w:hint="eastAsia" w:ascii="Times New Roman" w:hAnsi="Times New Roman"/>
                <w:sz w:val="24"/>
              </w:rPr>
              <w:t>四川</w:t>
            </w:r>
          </w:p>
        </w:tc>
        <w:tc>
          <w:tcPr>
            <w:tcW w:w="7487"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四川德阳市口腔医院（德阳市第三人民医院）医养结合服务标准化试点</w:t>
            </w:r>
          </w:p>
        </w:tc>
        <w:tc>
          <w:tcPr>
            <w:tcW w:w="4440" w:type="dxa"/>
            <w:vAlign w:val="center"/>
          </w:tcPr>
          <w:p>
            <w:pPr>
              <w:snapToGrid w:val="0"/>
              <w:spacing w:line="360" w:lineRule="exact"/>
              <w:ind w:firstLine="0" w:firstLineChars="0"/>
              <w:jc w:val="left"/>
              <w:rPr>
                <w:rFonts w:ascii="Times New Roman" w:hAnsi="Times New Roman"/>
                <w:sz w:val="24"/>
              </w:rPr>
            </w:pPr>
            <w:r>
              <w:rPr>
                <w:rFonts w:hint="eastAsia" w:ascii="Times New Roman" w:hAnsi="Times New Roman"/>
                <w:sz w:val="24"/>
              </w:rPr>
              <w:t>四川省德阳市口腔医院（德阳市第三人民医院）</w:t>
            </w:r>
          </w:p>
        </w:tc>
      </w:tr>
    </w:tbl>
    <w:p>
      <w:pPr>
        <w:ind w:firstLine="0" w:firstLineChars="0"/>
        <w:rPr>
          <w:rFonts w:hint="eastAsia"/>
        </w:rPr>
        <w:sectPr>
          <w:headerReference r:id="rId5" w:type="default"/>
          <w:footerReference r:id="rId7" w:type="default"/>
          <w:headerReference r:id="rId6" w:type="even"/>
          <w:footerReference r:id="rId8" w:type="even"/>
          <w:pgSz w:w="16838" w:h="11906" w:orient="landscape"/>
          <w:pgMar w:top="1474" w:right="1985" w:bottom="1474" w:left="1644" w:header="851" w:footer="1191" w:gutter="0"/>
          <w:cols w:space="0" w:num="1"/>
          <w:docGrid w:type="linesAndChars" w:linePitch="312" w:charSpace="0"/>
        </w:sect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sz w:val="28"/>
          <w:szCs w:val="28"/>
          <w:lang w:eastAsia="zh-CN"/>
        </w:rPr>
      </w:pPr>
    </w:p>
    <w:p>
      <w:pPr>
        <w:pStyle w:val="7"/>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500" w:lineRule="exact"/>
        <w:ind w:firstLine="274" w:firstLineChars="100"/>
        <w:jc w:val="both"/>
        <w:textAlignment w:val="auto"/>
        <w:rPr>
          <w:rFonts w:hint="eastAsia"/>
        </w:rPr>
      </w:pPr>
      <w:r>
        <w:rPr>
          <w:rFonts w:ascii="Times New Roman" w:hAnsi="Times New Roman" w:eastAsia="方正仿宋简体" w:cs="Times New Roman"/>
          <w:kern w:val="0"/>
          <w:sz w:val="28"/>
          <w:szCs w:val="28"/>
        </w:rPr>
        <w:t>国家标准化管理委员会</w:t>
      </w:r>
      <w:r>
        <w:rPr>
          <w:rFonts w:hint="eastAsia" w:ascii="Times New Roman" w:hAnsi="Times New Roman" w:eastAsia="方正仿宋简体" w:cs="Times New Roman"/>
          <w:kern w:val="0"/>
          <w:sz w:val="28"/>
          <w:szCs w:val="28"/>
          <w:lang w:eastAsia="zh-CN"/>
        </w:rPr>
        <w:t>秘书处</w:t>
      </w:r>
      <w:r>
        <w:rPr>
          <w:rFonts w:hint="eastAsia" w:ascii="Times New Roman" w:cs="Times New Roman"/>
          <w:sz w:val="28"/>
          <w:szCs w:val="28"/>
          <w:lang w:val="en-US" w:eastAsia="zh-CN"/>
        </w:rPr>
        <w:t xml:space="preserve">               </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lang w:val="en-US" w:eastAsia="zh-CN"/>
        </w:rPr>
        <w:t>年</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eastAsia="zh-CN"/>
        </w:rPr>
        <w:t>月</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lang w:val="en-US" w:eastAsia="zh-CN"/>
        </w:rPr>
        <w:t>日印发</w:t>
      </w:r>
    </w:p>
    <w:sectPr>
      <w:footerReference r:id="rId9" w:type="default"/>
      <w:footerReference r:id="rId10" w:type="even"/>
      <w:pgSz w:w="11906" w:h="16838"/>
      <w:pgMar w:top="1984" w:right="1474" w:bottom="1644" w:left="1474" w:header="851" w:footer="1191" w:gutter="0"/>
      <w:pgBorders>
        <w:top w:val="none" w:sz="0" w:space="0"/>
        <w:left w:val="none" w:sz="0" w:space="0"/>
        <w:bottom w:val="none" w:sz="0" w:space="0"/>
        <w:right w:val="none" w:sz="0" w:space="0"/>
      </w:pgBorders>
      <w:pgNumType w:fmt="decimal" w:start="4"/>
      <w:cols w:space="720" w:num="1"/>
      <w:rtlGutter w:val="0"/>
      <w:docGrid w:type="linesAndChars" w:linePitch="287"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E6A8CDFB-14BA-4437-BB77-172BE0C36DB8}"/>
  </w:font>
  <w:font w:name="方正小标宋简体">
    <w:panose1 w:val="02000000000000000000"/>
    <w:charset w:val="86"/>
    <w:family w:val="auto"/>
    <w:pitch w:val="default"/>
    <w:sig w:usb0="00000001" w:usb1="08000000" w:usb2="00000000" w:usb3="00000000" w:csb0="00040000" w:csb1="00000000"/>
    <w:embedRegular r:id="rId2" w:fontKey="{A78282A0-06AA-4A57-9044-C07CD94B8B32}"/>
  </w:font>
  <w:font w:name="方正仿宋简体">
    <w:panose1 w:val="02000000000000000000"/>
    <w:charset w:val="86"/>
    <w:family w:val="script"/>
    <w:pitch w:val="default"/>
    <w:sig w:usb0="A00002BF" w:usb1="184F6CFA" w:usb2="00000012" w:usb3="00000000" w:csb0="00040001" w:csb1="00000000"/>
    <w:embedRegular r:id="rId3" w:fontKey="{D2BD8EC9-D98A-4559-81BC-E436145BE95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80" w:leftChars="150" w:right="480" w:rightChars="150" w:firstLine="560"/>
      <w:jc w:val="right"/>
      <w:rPr>
        <w:rFonts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w:t>
    </w:r>
    <w:r>
      <w:rPr>
        <w:rFonts w:hint="eastAsia" w:eastAsia="宋体" w:cs="宋体"/>
        <w:sz w:val="28"/>
        <w:szCs w:val="28"/>
      </w:rPr>
      <w:fldChar w:fldCharType="end"/>
    </w:r>
    <w:r>
      <w:rPr>
        <w:rFonts w:hint="eastAsia"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480" w:leftChars="150" w:right="480" w:rightChars="150" w:firstLine="0" w:firstLineChars="0"/>
      <w:textAlignment w:val="auto"/>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w:t>
    </w:r>
    <w:r>
      <w:rPr>
        <w:rFonts w:hint="eastAsia" w:eastAsia="宋体" w:cs="宋体"/>
        <w:sz w:val="28"/>
        <w:szCs w:val="28"/>
      </w:rPr>
      <w:fldChar w:fldCharType="end"/>
    </w:r>
    <w:r>
      <w:rPr>
        <w:rFonts w:hint="eastAsia"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480" w:leftChars="150" w:right="480" w:rightChars="150" w:firstLine="0" w:firstLineChars="0"/>
      <w:jc w:val="both"/>
      <w:textAlignment w:val="auto"/>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w:t>
    </w:r>
    <w:r>
      <w:rPr>
        <w:rFonts w:hint="eastAsia" w:eastAsia="宋体" w:cs="宋体"/>
        <w:sz w:val="28"/>
        <w:szCs w:val="28"/>
      </w:rPr>
      <w:fldChar w:fldCharType="end"/>
    </w:r>
    <w:r>
      <w:rPr>
        <w:rFonts w:hint="eastAsia" w:eastAsia="宋体" w:cs="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480" w:leftChars="150" w:right="480" w:rightChars="150"/>
      <w:textAlignment w:va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6"/>
  <w:drawingGridVerticalSpacing w:val="300"/>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wMjYzZTdiMWNjYjVlMWE4MTAyNjFkOTU1ZmY2MzcifQ=="/>
  </w:docVars>
  <w:rsids>
    <w:rsidRoot w:val="00172A27"/>
    <w:rsid w:val="000C0981"/>
    <w:rsid w:val="000C5C54"/>
    <w:rsid w:val="000F45A7"/>
    <w:rsid w:val="001046B2"/>
    <w:rsid w:val="001467F3"/>
    <w:rsid w:val="00172A27"/>
    <w:rsid w:val="00242824"/>
    <w:rsid w:val="00252DE1"/>
    <w:rsid w:val="00270292"/>
    <w:rsid w:val="00305048"/>
    <w:rsid w:val="00393414"/>
    <w:rsid w:val="003B25C8"/>
    <w:rsid w:val="004C7363"/>
    <w:rsid w:val="004F7E7F"/>
    <w:rsid w:val="00504E49"/>
    <w:rsid w:val="00560A2C"/>
    <w:rsid w:val="00647AE5"/>
    <w:rsid w:val="00651794"/>
    <w:rsid w:val="00697A0D"/>
    <w:rsid w:val="006B409F"/>
    <w:rsid w:val="006B6797"/>
    <w:rsid w:val="00711D58"/>
    <w:rsid w:val="00817168"/>
    <w:rsid w:val="008F59E1"/>
    <w:rsid w:val="00936779"/>
    <w:rsid w:val="00953E15"/>
    <w:rsid w:val="009D1660"/>
    <w:rsid w:val="00D40D4F"/>
    <w:rsid w:val="00D71672"/>
    <w:rsid w:val="00E726B5"/>
    <w:rsid w:val="00E73E10"/>
    <w:rsid w:val="00F40BFB"/>
    <w:rsid w:val="00FF4D00"/>
    <w:rsid w:val="01162BE0"/>
    <w:rsid w:val="01D03458"/>
    <w:rsid w:val="01FF1CD5"/>
    <w:rsid w:val="024420C0"/>
    <w:rsid w:val="0288005D"/>
    <w:rsid w:val="033752A9"/>
    <w:rsid w:val="03B63FC1"/>
    <w:rsid w:val="03CB2454"/>
    <w:rsid w:val="04185AFB"/>
    <w:rsid w:val="05B32F61"/>
    <w:rsid w:val="06184A77"/>
    <w:rsid w:val="06CA7B24"/>
    <w:rsid w:val="07CE1193"/>
    <w:rsid w:val="07EB5A53"/>
    <w:rsid w:val="08163D72"/>
    <w:rsid w:val="08FB19BF"/>
    <w:rsid w:val="0A6D60F6"/>
    <w:rsid w:val="0B494B67"/>
    <w:rsid w:val="0BCC3E25"/>
    <w:rsid w:val="0CC55B13"/>
    <w:rsid w:val="0F6C7042"/>
    <w:rsid w:val="0FBE73AA"/>
    <w:rsid w:val="0FC31F74"/>
    <w:rsid w:val="10A21534"/>
    <w:rsid w:val="110273D5"/>
    <w:rsid w:val="11D11F11"/>
    <w:rsid w:val="12902CE7"/>
    <w:rsid w:val="12A02147"/>
    <w:rsid w:val="14500464"/>
    <w:rsid w:val="16F25019"/>
    <w:rsid w:val="177D1819"/>
    <w:rsid w:val="17E37013"/>
    <w:rsid w:val="188D31B9"/>
    <w:rsid w:val="1AAB705B"/>
    <w:rsid w:val="1C2448FC"/>
    <w:rsid w:val="1C795FB9"/>
    <w:rsid w:val="1CAC7DEB"/>
    <w:rsid w:val="1CBC1EBB"/>
    <w:rsid w:val="1CFF1B7C"/>
    <w:rsid w:val="1D7A37AF"/>
    <w:rsid w:val="1E436303"/>
    <w:rsid w:val="1E4719FD"/>
    <w:rsid w:val="204845C8"/>
    <w:rsid w:val="20D625E0"/>
    <w:rsid w:val="215D3447"/>
    <w:rsid w:val="218852A7"/>
    <w:rsid w:val="21CF2C4A"/>
    <w:rsid w:val="222C5147"/>
    <w:rsid w:val="22E81600"/>
    <w:rsid w:val="2480760B"/>
    <w:rsid w:val="24C35019"/>
    <w:rsid w:val="24F23624"/>
    <w:rsid w:val="25640835"/>
    <w:rsid w:val="256D440E"/>
    <w:rsid w:val="25BA6C9B"/>
    <w:rsid w:val="26050784"/>
    <w:rsid w:val="2607760B"/>
    <w:rsid w:val="262E45D8"/>
    <w:rsid w:val="27113766"/>
    <w:rsid w:val="28243ED6"/>
    <w:rsid w:val="2918584D"/>
    <w:rsid w:val="29E46357"/>
    <w:rsid w:val="2C3321B3"/>
    <w:rsid w:val="2DFBA700"/>
    <w:rsid w:val="2EE6156F"/>
    <w:rsid w:val="2F2003DF"/>
    <w:rsid w:val="2F68102B"/>
    <w:rsid w:val="2F940D48"/>
    <w:rsid w:val="2FD14E40"/>
    <w:rsid w:val="30574E19"/>
    <w:rsid w:val="30B95FBE"/>
    <w:rsid w:val="31837E80"/>
    <w:rsid w:val="324166B7"/>
    <w:rsid w:val="327C3D13"/>
    <w:rsid w:val="34B532FA"/>
    <w:rsid w:val="34D74BC7"/>
    <w:rsid w:val="359864E2"/>
    <w:rsid w:val="36746341"/>
    <w:rsid w:val="36C32503"/>
    <w:rsid w:val="39590646"/>
    <w:rsid w:val="3B03358D"/>
    <w:rsid w:val="3BDFD415"/>
    <w:rsid w:val="3C2853DE"/>
    <w:rsid w:val="3D414EC6"/>
    <w:rsid w:val="3DD9125A"/>
    <w:rsid w:val="3DDF46CF"/>
    <w:rsid w:val="3E1A6C50"/>
    <w:rsid w:val="3F183FA8"/>
    <w:rsid w:val="3FB843D2"/>
    <w:rsid w:val="3FD32518"/>
    <w:rsid w:val="40AE70B0"/>
    <w:rsid w:val="40DD7A7B"/>
    <w:rsid w:val="42FB3F79"/>
    <w:rsid w:val="4329428E"/>
    <w:rsid w:val="4360407A"/>
    <w:rsid w:val="449731B2"/>
    <w:rsid w:val="45712BF3"/>
    <w:rsid w:val="45AB628D"/>
    <w:rsid w:val="45C97477"/>
    <w:rsid w:val="462F6914"/>
    <w:rsid w:val="48157FFF"/>
    <w:rsid w:val="483E63F3"/>
    <w:rsid w:val="48413ACC"/>
    <w:rsid w:val="49FF6A05"/>
    <w:rsid w:val="4C153388"/>
    <w:rsid w:val="4C8B38FA"/>
    <w:rsid w:val="4D244793"/>
    <w:rsid w:val="4F307181"/>
    <w:rsid w:val="4F9A00B6"/>
    <w:rsid w:val="4FFA62D3"/>
    <w:rsid w:val="501B6808"/>
    <w:rsid w:val="50220787"/>
    <w:rsid w:val="518B50EB"/>
    <w:rsid w:val="518B55FB"/>
    <w:rsid w:val="51D82F43"/>
    <w:rsid w:val="53283FCA"/>
    <w:rsid w:val="533F5F15"/>
    <w:rsid w:val="53424CA1"/>
    <w:rsid w:val="53496009"/>
    <w:rsid w:val="537553FA"/>
    <w:rsid w:val="5377559C"/>
    <w:rsid w:val="56773356"/>
    <w:rsid w:val="573C75A3"/>
    <w:rsid w:val="578A56A2"/>
    <w:rsid w:val="57B065E2"/>
    <w:rsid w:val="57CA45BC"/>
    <w:rsid w:val="581E6574"/>
    <w:rsid w:val="59CF092B"/>
    <w:rsid w:val="5AAD258D"/>
    <w:rsid w:val="5B050599"/>
    <w:rsid w:val="5C654F42"/>
    <w:rsid w:val="5D1A7642"/>
    <w:rsid w:val="5DF7DD1D"/>
    <w:rsid w:val="5E771C1B"/>
    <w:rsid w:val="5E7B32B7"/>
    <w:rsid w:val="5FE9CA94"/>
    <w:rsid w:val="604C2F86"/>
    <w:rsid w:val="60736BEF"/>
    <w:rsid w:val="625938E7"/>
    <w:rsid w:val="62D44630"/>
    <w:rsid w:val="636CA6C1"/>
    <w:rsid w:val="65660315"/>
    <w:rsid w:val="66E72D0E"/>
    <w:rsid w:val="670C34A0"/>
    <w:rsid w:val="67DB72B2"/>
    <w:rsid w:val="695B07FE"/>
    <w:rsid w:val="696D7ADC"/>
    <w:rsid w:val="69B14412"/>
    <w:rsid w:val="6B3F9A5A"/>
    <w:rsid w:val="6C2B0DAA"/>
    <w:rsid w:val="6C314FA7"/>
    <w:rsid w:val="6CF94DEC"/>
    <w:rsid w:val="6D1C7A5E"/>
    <w:rsid w:val="6FD3E3D0"/>
    <w:rsid w:val="6FDF45EE"/>
    <w:rsid w:val="6FFFE752"/>
    <w:rsid w:val="70096C90"/>
    <w:rsid w:val="70525B80"/>
    <w:rsid w:val="70CF0DE4"/>
    <w:rsid w:val="715E3432"/>
    <w:rsid w:val="716138CC"/>
    <w:rsid w:val="71835B18"/>
    <w:rsid w:val="718655EF"/>
    <w:rsid w:val="71871CA6"/>
    <w:rsid w:val="72F0209A"/>
    <w:rsid w:val="738D18DC"/>
    <w:rsid w:val="73EA90E6"/>
    <w:rsid w:val="73FF3C17"/>
    <w:rsid w:val="7513786A"/>
    <w:rsid w:val="760172B8"/>
    <w:rsid w:val="765B686E"/>
    <w:rsid w:val="77D960BB"/>
    <w:rsid w:val="78140475"/>
    <w:rsid w:val="78CF7004"/>
    <w:rsid w:val="7B216564"/>
    <w:rsid w:val="7B68597A"/>
    <w:rsid w:val="7BEE6C16"/>
    <w:rsid w:val="7CE32E74"/>
    <w:rsid w:val="7D290E5C"/>
    <w:rsid w:val="7DB77020"/>
    <w:rsid w:val="7DEEE76C"/>
    <w:rsid w:val="7E93507E"/>
    <w:rsid w:val="7EBD0792"/>
    <w:rsid w:val="7EFF0781"/>
    <w:rsid w:val="7F5B5729"/>
    <w:rsid w:val="7F798F64"/>
    <w:rsid w:val="7FB61BDF"/>
    <w:rsid w:val="9DBF7DBA"/>
    <w:rsid w:val="9FEE0A46"/>
    <w:rsid w:val="A517C6CA"/>
    <w:rsid w:val="BBD76877"/>
    <w:rsid w:val="BDF713A7"/>
    <w:rsid w:val="BF7F1157"/>
    <w:rsid w:val="DBBF844A"/>
    <w:rsid w:val="DDF7345C"/>
    <w:rsid w:val="DE5BC701"/>
    <w:rsid w:val="EF72A5B2"/>
    <w:rsid w:val="F5E78C59"/>
    <w:rsid w:val="F6B798C1"/>
    <w:rsid w:val="F75AE536"/>
    <w:rsid w:val="F7DB1AC9"/>
    <w:rsid w:val="F7EA2E8A"/>
    <w:rsid w:val="FADFA4C5"/>
    <w:rsid w:val="FFFB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宋体" w:hAnsi="宋体" w:eastAsia="仿宋_GB2312" w:cs="Times New Roman"/>
      <w:color w:val="000000"/>
      <w:sz w:val="32"/>
      <w:szCs w:val="24"/>
      <w:lang w:val="en-US" w:eastAsia="zh-CN" w:bidi="ar-SA"/>
    </w:rPr>
  </w:style>
  <w:style w:type="paragraph" w:styleId="2">
    <w:name w:val="heading 3"/>
    <w:basedOn w:val="1"/>
    <w:next w:val="1"/>
    <w:qFormat/>
    <w:uiPriority w:val="99"/>
    <w:pPr>
      <w:tabs>
        <w:tab w:val="left" w:pos="360"/>
      </w:tabs>
      <w:spacing w:beforeLines="50"/>
      <w:outlineLvl w:val="2"/>
    </w:pPr>
    <w:rPr>
      <w:b/>
      <w:bCs/>
      <w:kern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3"/>
    <w:qFormat/>
    <w:uiPriority w:val="0"/>
    <w:pPr>
      <w:spacing w:line="594" w:lineRule="exact"/>
    </w:pPr>
    <w:rPr>
      <w:rFonts w:hAnsi="Courier New" w:eastAsia="宋体" w:cs="仿宋_GB2312"/>
      <w:color w:val="auto"/>
      <w:sz w:val="20"/>
      <w:szCs w:val="21"/>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line="360" w:lineRule="auto"/>
    </w:pPr>
    <w:rPr>
      <w:rFonts w:ascii="仿宋_GB2312" w:eastAsia="仿宋_GB2312"/>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u正文"/>
    <w:basedOn w:val="1"/>
    <w:qFormat/>
    <w:uiPriority w:val="0"/>
    <w:pPr>
      <w:spacing w:beforeLines="10" w:line="312" w:lineRule="auto"/>
    </w:pPr>
    <w:rPr>
      <w:rFonts w:ascii="Times New Roman" w:hAnsi="Times New Roman" w:eastAsia="宋体"/>
      <w:sz w:val="24"/>
      <w:szCs w:val="20"/>
    </w:rPr>
  </w:style>
  <w:style w:type="character" w:customStyle="1" w:styleId="13">
    <w:name w:val="纯文本 字符"/>
    <w:basedOn w:val="10"/>
    <w:link w:val="4"/>
    <w:qFormat/>
    <w:uiPriority w:val="0"/>
    <w:rPr>
      <w:rFonts w:ascii="宋体" w:hAnsi="Courier New" w:cs="仿宋_GB2312"/>
      <w:szCs w:val="21"/>
    </w:rPr>
  </w:style>
  <w:style w:type="character" w:customStyle="1" w:styleId="14">
    <w:name w:val="页脚 字符"/>
    <w:link w:val="5"/>
    <w:qFormat/>
    <w:uiPriority w:val="99"/>
    <w:rPr>
      <w:rFonts w:ascii="宋体" w:hAnsi="宋体" w:eastAsia="仿宋_GB2312"/>
      <w:color w:val="000000"/>
      <w:sz w:val="18"/>
      <w:szCs w:val="18"/>
    </w:rPr>
  </w:style>
  <w:style w:type="table" w:customStyle="1" w:styleId="15">
    <w:name w:val="网格型1"/>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2"/>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网格型3"/>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1037</Words>
  <Characters>1110</Characters>
  <Lines>31</Lines>
  <Paragraphs>45</Paragraphs>
  <TotalTime>5</TotalTime>
  <ScaleCrop>false</ScaleCrop>
  <LinksUpToDate>false</LinksUpToDate>
  <CharactersWithSpaces>1130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2023-05-08T18:40:00Z</dcterms:created>
  <dc:creator>李银花</dc:creator>
  <cp:lastModifiedBy>刘某某</cp:lastModifiedBy>
  <cp:lastPrinted>2023-05-09T09:12:00Z</cp:lastPrinted>
  <dcterms:modified xsi:type="dcterms:W3CDTF">2023-06-06T03:07:00Z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DC3394CA47CA4940B8C7BFA182D86804_13</vt:lpwstr>
  </property>
</Properties>
</file>