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jc w:val="left"/>
        <w:textAlignment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630"/>
        <w:jc w:val="center"/>
        <w:textAlignment w:val="center"/>
        <w:rPr>
          <w:rFonts w:hint="eastAsia" w:ascii="方正公文小标宋" w:hAnsi="方正公文小标宋" w:eastAsia="方正公文小标宋" w:cs="方正公文小标宋"/>
          <w:b w:val="0"/>
          <w:bCs/>
          <w:i w:val="0"/>
          <w:iCs w:val="0"/>
          <w:caps w:val="0"/>
          <w:color w:val="333333"/>
          <w:spacing w:val="0"/>
          <w:sz w:val="31"/>
          <w:szCs w:val="31"/>
        </w:rPr>
      </w:pPr>
      <w:r>
        <w:rPr>
          <w:rStyle w:val="5"/>
          <w:rFonts w:hint="eastAsia" w:ascii="方正公文小标宋" w:hAnsi="方正公文小标宋" w:eastAsia="方正公文小标宋" w:cs="方正公文小标宋"/>
          <w:b w:val="0"/>
          <w:bCs/>
          <w:i w:val="0"/>
          <w:iCs w:val="0"/>
          <w:caps w:val="0"/>
          <w:color w:val="333333"/>
          <w:spacing w:val="0"/>
          <w:sz w:val="31"/>
          <w:szCs w:val="31"/>
          <w:bdr w:val="none" w:color="auto" w:sz="0" w:space="0"/>
          <w:shd w:val="clear" w:fill="FFFFFF"/>
        </w:rPr>
        <w:t>加快科技创新推动经济高质量发展三年行动计划（2022－2024年）任务分解表</w:t>
      </w:r>
    </w:p>
    <w:tbl>
      <w:tblPr>
        <w:tblW w:w="4999"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18"/>
        <w:gridCol w:w="1053"/>
        <w:gridCol w:w="698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5" w:hRule="atLeast"/>
          <w:tblHeader/>
        </w:trPr>
        <w:tc>
          <w:tcPr>
            <w:tcW w:w="2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序号</w:t>
            </w:r>
          </w:p>
        </w:tc>
        <w:tc>
          <w:tcPr>
            <w:tcW w:w="6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责任单位</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工作任务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5000" w:type="pct"/>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一、县市（区）任务分解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吉首市人民政府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1.科技投入大幅增加：其中全社会研发经费投入2022年达到8000万元、2023年达到10000万元、2024年达到13000万元；力争规模以上工业企业研发经费支出占营业收入达到2.5%以上、科技型企业达到3%以上；财政科技支出</w:t>
            </w:r>
            <w:bookmarkStart w:id="0" w:name="_GoBack"/>
            <w:bookmarkEnd w:id="0"/>
            <w:r>
              <w:rPr>
                <w:rFonts w:hint="eastAsia" w:ascii="宋体" w:hAnsi="宋体" w:eastAsia="宋体" w:cs="宋体"/>
                <w:i w:val="0"/>
                <w:iCs w:val="0"/>
                <w:caps w:val="0"/>
                <w:color w:val="333333"/>
                <w:spacing w:val="0"/>
                <w:sz w:val="24"/>
                <w:szCs w:val="24"/>
                <w:bdr w:val="none" w:color="auto" w:sz="0" w:space="0"/>
              </w:rPr>
              <w:t>2022年达到3500万元、2023年达到4900万元、2024年达到6800万元；财政科技专项占财政总支出比重不低于0.5%。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创新主体发展壮大：其中高新技术企业数2022年达到35家、2023年达到38家、2024年达到43家，且规模企业占比40%以上；科技型中小企业2022年达到70家、2023年达到100家、2024年达到120家；高新技术产业产值2022年达到45亿元、2023年达到56亿元、2024年达到68亿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区域创新能力提升：力争联合创建国家高新区，吉首经开区转型升级为省级高新区；创建“五好”园区，其中园区高新技术产业营业收入占比达到60%以上、研发经费投入占比达到4%以上、省级以上创新创业平台达到4家以上；确保成功创建省级创新型县市；力争获省人民政府科技创新真抓实干表彰1次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4.创新平台加快布局：每年新增省级以上技术创新平台1个以上、新型研发机构1个以上。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科技人才加速集聚：其中研发人员数（含湘西高新区）2022年达300人/年、2023年达350人/年、2024年达400人/年；外国专家拥有量2022年达3人、2023年达4人、2024年达5人；力争累计引进1个两院院士、新增省级以上科技人才2个以上、高层次团队1个以上、创建工作站（室）4个以上；发展壮大特色产业专家服务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6.原始创新能力增强：其中有效发明专利拥有量2022年达212件、2023年达255件、2024年达310件，力争所有科技型中小企业拥有发明专利1项以上；累计创建省级以上科技创新基地1-2个。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7.科技成果转化力度加大：其中技术合同交易额2022年达1亿元、2023年达1.7亿元、2024年达2.5亿元；累计培养技术经纪（经理）人8人以上。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吉首市人民政府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8.科技创新服务体系建立健全：累计新增省级以上科技孵化器、众创空间、星创天地2个以上。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组织领导得到强化：党委常委会会议、政府常务会议每年研究科技创新工作不低于2次；建立创新型县市领导小组及办公室；开展科技创新州市会商；建立市级领导联系高层次科技人才制度；强化科技管理队伍建设，确保科工信局专职负责科技创新工作人员占30%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泸溪县人民政府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科技投入大幅增加：其中全社会研发经费投入2022年达到20000万元、2023年达到21000万元、2024年达到23000万元；力争规模以上工业企业研发经费支出占营业收入达到2.5%以上、科技型企业达到3%以上；财政科技支出2022年达到6400万元、2023年达到7600万元、2024年达到9100万元；财政科技专项占财政总支出比重不低于0.2%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创新主体发展壮大：其中高新技术企业数2022年达到29家、2023年达到33家、2024年达到38家，且规模企业占比40%以上；科技型中小企业2022年达到69家、2023年达到100家、2024年达到115家；高新技术产业产值2022年达到45亿元、2023年达到56亿元、2024年达到68亿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区域创新能力提升：力争联合创建国家高新区；创建“五好”园区，其中园区高新技术产业营业收入占比达到60%以上、研发经费投入占比达到6%以上、省级以上创新创业平台达到15家以上；确保省级创新型县市成功通过验收，并启动国家创新型城市创建；力争获省人民政府科技创新真抓实干表彰1次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4.创新平台加快布局：每年新增省级以上技术创新平台2个以上、新型研发机构1个以上，3年力争创建国家级平台1个。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科技人才加速集聚：其中研发人员数2022年达390人/年、2023年达440人/年、2024年达490人/年；外国专家拥有量2022年达2人、2023年达3人、2024年达4人；力争累计引进1个两院院士、新增省级以上科技人才2个以上、高层次团队1个以上，创建工作站（室）4个以上；发展壮大特色产业专家服务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原始创新能力增强：其中有效发明专利拥有量2022年达88件、2023年达105件、2024年达128件，力争所有科技型中小企业拥有发明专利1项以上；力争在1-2个特色细分领域打造省级以上产业创新高地；累计创建省级以上科技创新基地1-2个，创建国家铝锰锌钒深加工新材料高新技术产业基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7.科技成果转化力度加大：其中技术合同交易额2022年达2.2亿元、2023年达2.8亿元、2024年达3.5亿元；建设潇湘科技要素大市场湘西分市场工作站，培养技术经纪（经理）人8人以上。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泸溪县人民政府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8.科技创新服务体系建立健全：累计新增创建省级以上科技孵化器、众创空间、星创天地2个以上，国家众创空间1个。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组织领导得到强化：党委常委会会议、政府常务会议每年研究科技创新工作不低于2次；建立创新型县市领导小组及办公室；开展科技创新州县会商；建立县级领导联系高层次科技人才制度；强化科技管理队伍建设，确保科工信局专职负责科技创新工作人员占30%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凤凰县人民政府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科技投入大幅增加：其中全社会研发经费投入2022年达到3000万元、2023年达到4000万元、2024年达到6000万元；力争规模以上工业企业研发经费支出占营业收入达到2.5%以上、科技型企业达到3%以上；财政科技支出2022年达到1100万元、2023年达到1500万元、2024年达到2000万元；财政科技专项占财政总支出比重不低于0.2%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创新主体发展壮大：其中高新技术企业数2022年达到9家、2023年达到11家、2024年达到13家，且规模企业占比40%以上；科技型中小企业2022年达到41家、2023年达到60家、2024年达到85家；高新技术产业产值2022年达到6亿元、2023年达到11亿元、2024年达到18亿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3.区域创新能力提升：力争创建省级农业科技园区；创建“五好”园区，其中园区高新技术产业营业收入占比达到60%以上、研发经费投入占比达到4%以上、省级以上创新创业平台达到4家以上。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4.创新平台加快布局：每年新增省级以上技术创新平台1个以上、新型研发机构1个以上。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科技人才加速集聚：其中研发人员数2022年达40人/年、2023年达60人/年、2024年达80人/年；外国专家拥有量2022年达1人、2023年达2人、2024年达3人；力争累计新增省级以上科技人才1个以上，创建工作站（室）2个以上；发展壮大特色产业专家服务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6.原始创新能力增强：其中有效发明专利拥有量2022年达12件、2023年达17件、2024年达22件，力争所有科技型中小企业拥有发明专利1项以上；累计创建省级以上科技创新基地1-2个。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7.科技成果转化力度加大：其中技术合同交易额2022年达0.5亿元、2023年达0.8亿元、2024年达1.2亿元；培养技术经纪（经理）人5人以上。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8.科技创新服务体系建立健全：累计新增省级以上科技孵化器、众创空间、星创天地2个以上。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组织领导得到强化：党委常委会会议、政府常务会议每年研究科技创新工作不低于2次；建立创新型县市领导小组及办公室；开展科技创新州县会商；建立县级领导联系高层次科技人才制度；强化科技管理队伍建设，确保科工信局专职负责科技创新工作人员占30%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古丈县人民政府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科技投入大幅增加：其中全社会研发经费投入2022年达到3000万元、2023年达到4000万元、2024年达到6000万元；力争规模以上工业企业研发经费支出占营业收入达到2.5%以上、科技型企业达到3%以上；财政科技支出2022年达到2700万元、2023年达到2900万元、2024年达到3200万元；财政科技专项占财政总支出比重不低于0.2%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创新主体发展壮大：其中高新技术企业数2022年达到8家、2023年达到10家、2024年达到12家，且规模企业占比40%以上；科技型中小企业2022年达到42家、2023年达到60家、2024年达到85家；高新技术产业产值2022年达到8亿元、2023年达到14亿元、2024年达到20亿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3.提区域创新能力提升：力争创建省级农业科技园区；创建“五好”园区，其中园区高新技术产业营业收入占比达到60%以上、研发经费投入占比达到4%以上、省级以上创新创业平台达到4家以上。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4.创新平台加快布局：每年新增省级以上技术创新平台1个以上、新型研发机构1个以上。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科技人才加速集聚：其中研发人员数2022年达45人/年、2023年达65人/年、2024年达85人/年；外国专家拥有量2022年达1人、2023年达2人、2024年达3人；力争累计新增省级以上科技人才1个以上，创建工作站（室）2个以上；发展壮大特色产业专家服务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6.原始创新能力增强：其中有效发明专利拥有量2022年达9件、2023年达13件、2024年达17件，力争所有科技型中小企业拥有发明专利1项以上；累计创建省级以上科技创新基地1-2个。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7.科技成果转化力度加大：其中技术合同交易额2022年达0.5亿元、2023年达0.8亿元、2024年达1.2亿元；培养技术经纪（经理）人5人以上。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8.科技创新服务体系建立健全：累计新增省级以上科技孵化器、众创空间、星创天地2个以上。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组织领导得到强化：党委常委会会议、政府常务会议每年研究科技创新工作不低于2次；建立创新型县市领导小组及办公室；开展科技创新州县会商；建立县级领导联系高层次科技人才制度；强化科技管理队伍建设，确保科工信局专职负责科技创新工作人员占30%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花垣县人民政府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科技投入大幅增加：其中全社会研发经费投入2022年达到9000万元、2023年达到13000万元、2024年达到18000万元；力争规模以上工业企业研发经费支出占营业收入达到2.5%以上、科技型企业达到3%以上；财政科技支出2022年达到3200万元、2023年达到4200万元、2024年达到5400万元；财政科技专项占财政总支出比重不低于0.2%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创新主体发展壮大：其中高新技术企业数2022年达到21家、2023年达到25家、2024年达到30家，且规模企业占比40%以上；科技型中小企业2022年达到51家、2023年达到70家、2024年达到95家；高新技术产业产值2022年达到45亿元、2023年达到54亿元、2024年达到66亿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花垣县人民政府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区域创新能力提升：力争创建省级高新区；创建“五好”园区，其中园区高新技术产业营业收入占比达到60%以上、研发经费投入占比达到4%以上、省级以上创新创业平台达到4家以上；力争创建省级创新型县市；力争获省人民政府科技创新真抓实干表彰1次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4.创新平台加快布局：每年新增省级以上技术创新平台1个以上、新型研发机构1个以上；支持湘农大茶产业研究院加快发展。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科技人才加速集聚：其中研发人员数2022年达205人/年、2023年达255人/年、2024年达305人/年；外国专家拥有量2022年达3人、2023年达4人、2024年达5人；力争累计引进1个两院院士、新增省级以上科技人才2个以上、高层次团队1个以上，创建工作站（室）4个以上；发展壮大特色产业专家服务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6.原始创新能力增强：其中有效发明专利拥有量2022年达38件、2023年达46件、2024年达56件，力争所有科技型中小企业拥有发明专利1项以上；累计创建省级以上科技创新基地1-2个。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7.科技成果转化力度加大：其中技术合同交易额2022年达1.7亿元、2023年达2.3亿元、2024年达3亿元；建设潇湘科技要素大市场湘西分市场工作站，培养技术经纪（经理）人8人以上。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8.科技创新服务体系建立健全：累计新增省级以上科技孵化器、众创空间、星创天地2个以上。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组织领导得到强化：党委常委会会议、政府常务会议每年研究科技创新工作不低于2次；建立创新型县市领导小组及办公室；开展科技创新州县会商；建立县级领导联系高层次科技人才制度；强化科技管理队伍建设，确保科工信局专职负责科技创新工作人员占30%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保靖县人民政府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科技投入大幅增加：其中全社会研发经费投入2022年达到5000万元、2023年达到6000万元、2024年达到8000万元；力争规模以上工业企业研发经费支出占营业收入达到2.5%以上、科技型企业达到3%以上；财政科技支出2022年达到3000万元、2023年达到3700万元、2024年达到4400万元；财政科技专项占财政总支出比重不低于0.2%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创新主体发展壮大：其中高新技术企业数2022年达到12家、2023年达到15家、2024年达到20家，且规模企业占比40%以上，且规模企业占比60%以上；科技型中小企业2022年达到51家、2023年达到70家、2024年达到95家；高新技术产业产值2022年达到12亿元、2023年达到18亿元、2024年达到26亿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3.区域创新能力提升：力争创建省级高新区或农业科技园区；创建“五好”园区，其中园区高新技术产业营业收入占比达到60%以上、研发经费投入占比达到4%以上、省级以上创新创业平台达到4家以上。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4.创新平台加快布局：每年新增省级以上技术创新平台1个以上、新型研发机构1个以上；力争创建岳麓山实验室湘西基地1个。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保靖县人民政府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科技人才加速集聚：其中研发人员数2022年达70人/年、2023年达95人/年、2024年达120人/年；外国专家拥有量2022年达1人、2023年达2人、2024年达3人；力争累计新增省级以上科技人才1个以上，创建工作站（室）2个以上；发展壮大特色产业专家服务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6.原始创新能力增强：其中有效发明专利拥有量2022年达17件、2023年达23件、2024年达30件，力争所有科技型中小企业拥有发明专利1项以上；累计创建省级以上科技创新基地1-2个。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7.科技成果转化力度加大：其中技术合同交易额2022年达1.6亿元、2023年达2亿元、2024年达2.5亿元；培养技术经纪（经理）人5人以上。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8.科技创新服务体系建立健全：累计新增省级以上科技孵化器、众创空间、星创天地2个以上。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组织领导得到强化：党委常委会会议、政府常务会议每年研究科技创新工作不低于2次；建立创新型县市领导小组及办公室；开展科技创新州县会商；建立县级领导联系高层次科技人才制度；强化科技管理队伍建设，确保科工信局专职负责科技创新工作人员占30%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永顺县人民政府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科技投入大幅增加：其中全社会研发经费投入2022年达到4000万元、2023年达到5000万元、2024年达到7000万元；力争规模以上工业企业研发经费支出占营业收入达到2.5%以上、科技型企业达到3%以上；财政科技支出2022年达到1400万元、2023年达到2000万元、2024年达到2800万元；财政科技专项占财政总支出比重不低于0.2%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创新主体发展壮大：其中高新技术企业数2022年达到7家、2023年达到9家、2024年达到12家，且规模企业占比40%以上；科技型中小企业2022年达到44家、2023年达到70家、2024年达到95家；高新技术产业产值2022年达到8亿元、2023年达到14亿元、2024年达到20亿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3.区域创新能力提升：力争创建省级高新区或农业科技园区；创建“五好”园区，其中园区高新技术产业营业收入占比达到60%以上、研发经费投入占比达到4%以上、省级以上创新创业平台达到4家以上。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4.创新平台加快布局：每年新增省级以上技术创新平台1个以上、新型研发机构1个以上。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科技人才加速集聚：其中研发人员数2022年达45人/年、2023年达70人/年、2024年达95人/年；外国专家拥有量2022年达1人、2023年达2人、2024年达3人；力争累计新增省级以上科技人才1个以上，创建工作站（室）2个以上；发展壮大特色产业专家服务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6.原始创新能力增强：其中有效发明专利拥有量2022年达14件、2023年达20件、2024年达26件，力争所有科技型中小企业拥有发明专利1项以上；累计创建省级以上科技创新基地1-2个。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永顺县人民政府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7.科技成果转化力度加大：其中技术合同交易额2022年达1.2亿元、2023年达1.8亿元、2024年达2.3亿元；培养技术经纪（经理）人5人以上。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8.科技创新服务体系建立健全：累计新增省级以上科技孵化器、众创空间、星创天地2个以上。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组织领导得到强化：党委常委会会议、政府常务会议每年研究科技创新工作不低于2次；建立创新型县市领导小组及办公室；开展科技创新州县会商；建立县级领导联系高层次科技人才制度；强化科技管理队伍建设，确保科工信局专职负责科技创新工作人员占30%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龙山县人民政府</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科技投入大幅增加：其中全社会研发经费投入2022年达到5000万元、2023年达到6000万元、2024年达到8000万元；力争规模以上工业企业研发经费支出占营业收入达到2.5%以上、科技型企业达到3%以上；财政科技支出2022年达到1700万元、2023年达到2200万元、2024年达到2900万元；财政科技专项占财政总支出比重不低于0.2%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创新主体发展壮大：其中高新技术企业数2022年达到18家、2023年达到20家、2024年达到24家，且规模企业占比40%以上；科技型中小企业2022年达到53家、2023年达到70家、2024年达到95家；高新技术产业产值2022年达到21亿元、2023年达到26亿元、2024年达到34亿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区域创新能力提升：力争创建省级高新区，确保龙山省级农业科技园区成功验收并启动创建省级农业高新技术产业示范区；创建“五好”园区，其中园区高新技术产业营业收入占比达到60%以上、研发经费投入占比达到4%以上、省级以上创新创业平台达到4家以上；力争获省人民政府科技创新真抓实干表彰1次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4.创新平台加快布局：每年新增省级以上技术创新平台1个以上、新型研发机构1个以上。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科技人才加速集聚：其中研发人员数2022年达80人/年、2023年达105人/年、2024年达130人/年；外国专家拥有量2022年达4人、2023年达5人、2024年达6人；力争累计新增省级以上科技人才1个以上，创建工作站（室）2个以上；发展壮大特色产业专家服务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6.原始创新能力增强：其中有效发明专利拥有量2022年达42件、2023年达50件、2024年达60件，力争所有科技型中小企业拥有发明专利1项以上；累计创建省级以上科技创新基地1-2个。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7.科技成果转化力度加大：其中技术合同交易额2022年达1.1亿元、2023年达1.6亿元、2024年达2.3亿元；建设潇湘科技要素大市场湘西分市场工作站，培养技术经纪（经理）人5人以上。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8.科技创新服务体系建立健全：累计新增省级以上科技孵化器、众创空间、星创天地2个以上。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组织领导得到强化：党委常委会会议、政府常务会议每年研究科技创新工作不低于2次；建立创新型县市领导小组及办公室；开展科技创新州县会商；建立县级领导联系高层次科技人才制度；强化科技管理队伍建设，确保科工信局专职负责科技创新工作人员占30%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湘西高新区管委会</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科技投入大幅增加：其中全社会研发经费投入2022年达到13000万元、2023年达到16000万元、2024年达到21000万元；力争规模以上工业企业研发经费支出占营业收入达到2.5%以上、科技型企业达到3%以上；财政科技支出2022年达到16000万元、2023年达到17000万元、2024年达到19000万元；财政科技专项占财政总支出比重不低于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创新主体发展壮大：其中高新技术企业数2022年达到39家、2023年达到44家、2024年达到50家，且规模企业占比40%以上；科技型中小企业2022年达到79家、2023年达到100家、2024年达到115家；高新技术产业产值2022年达到60亿元、2023年达到70亿元、2024年达到80亿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区域创新能力提升：成功获批国家高新区；创建“五好”园区，其中园区高新技术产业营业收入占比达到60%以上、研发经费投入占比达到6%以上、省级以上创新创业平台达到15家以上；力争获省人民政府科技创新真抓实干表彰1次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4.创新平台加快布局：每年新增省级以上技术创新平台2个以上、新型研发机构1个以上，3年力争创建国家级平台1个；加快长沙“科创飞地”建设；启动园区内“大学科技园”建设工作。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科技人才加速集聚：其中研发人员数（含吉首市）2022年达300人/年、2023年达350人/年、2024年达400人/年；外国专家拥有量2022年达1人、2023年达2人、2024年达3人；力争累计引进1个两院院士、新增省级以上科技人才2个以上、高层次团队1个以上，创建工作站（室）4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原始创新能力增强：其中有效发明专利拥有量2022年达68件、2023年达81件、2024年达101件，力争所有科技型中小企业拥有发明专利1项以上；累计创建省级以上科技创新基地1-2个，创建国家火炬微智能电子信息特色产业基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7.科技成果转化力度加大：其中技术合同交易额2022年达2.2亿元、2023年达2.8亿元、2024年达3.5亿元；培养技术经纪（经理）人10人以上。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8.科技创新服务体系建立健全：累计新增省级以上科技孵化器、众创空间2个以上，国家级科技企业孵化器1个。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组织领导得到强化：党工委、管委会每年研究科技创新工作不低于2次；建立科技领导小组及办公室；开展科技创新会商工作；建立区级领导联系高层次科技人才制度；强化科技管理队伍建设，确保高新技术和产业发展局内专职负责科技创新工作人员占30%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5000" w:type="pct"/>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二、州直部门任务分解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州委办</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1.加强科技创新领导，州委常委会会议每年研究科技创新工作不低于1次。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2.将科技创新领域重点工作、重点指标纳入州委重大工作督查范围，每年开展1次以上督查指导。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州政府办</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加强科技创新领导。政府常务会议每年研究科技创新工作不低于1次，政府分管领导研究调度科技创新工作每年不低于2次；将科技创新领域重点工作、重点指标纳入政府目标管理；对三年行动计划落实情况进行考核评比，对排名靠前的给予激励，对排名靠后的进行约谈；开展新一轮科技创新厅州会商；争取设立“省州自然科学基金联合基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2.将科技创新领域重点工作、重点指标和真抓实干纳入州政府重大工作督查范围，每年开展1次以上督查指导。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州委组织部</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加大科技人才工作力度，力争全州新增省级以上科技人才6人以上、高层次团队3个以上、院士工作站1个以上，其他工作站（室）20个以上；发展壮大特色产业专家服务团；努力打造科技人才支撑脱贫地区乡村振兴的“湘西样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2.建立州级领导对口联系高层次科技人才制度。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州委宣传部</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1.指导吉首、凤凰、花垣、龙山等县市在科技+文化旅游特色细分领域力争打造产业创新高地。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2.加大科技活动、创新创业先进人物和典型事迹宣传、表彰、推介力度。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w:t>
            </w:r>
          </w:p>
        </w:tc>
        <w:tc>
          <w:tcPr>
            <w:tcW w:w="6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州委财经办</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加大省对州、州对县市和湘西高新区科技创新高质量发展绩效评价指标的指导和督查力度，力争省对州的高质量发展考核进步进位。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州发改委</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1.指导规模以上服务业企业加大研发投入，2022年达4400万元、2023年达5800万元、2024年达7600万元。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2.累计新增省级以上工程实验室、企业技术中心6个以上。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3.配合完成新能源、商贸物流产业链领域的关键技术攻关和科技成果转化工作，以及科技平台创建、高新技术培育和科技人才培引等工作，并完成相关任务。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4.配合做好科技园区创建工作。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州财政局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加大财政科技投入，财政科技支出2022年达到42000万元、2023年达到50000万元、2024年达到60000万元；州本级财政科技专项经费占财政总支出比重不低于1%、湘西高新区不低于10%、吉首市不低于0.5%、其他县不低于0.2%；兑现科技创新奖补资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2.配合做好科技创新领域的考核、科技园区创建、创新型县市创建等工作。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州工信局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1.指导规模以上工业企业加大研发投入，2022年达62000万元、2023年达75700万元、2024年达99000万元,力争规模以上工业企业研发经费支出占营业收入达到2.5%以上。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2.引导、帮助企业走“专精特新”发展之路，提升核心竞争能力，力争规模工业中新增高新技术企业占比达到60%以上。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3.加快创新平台布局，累计新增省级以上重点实验室、工程研究中心、制造业创新中心6家以上。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4.配合完成酒业、绿色矿业及新材料、电子信息、生物医药和生物科技、数字经济产业链领域的关键技术攻关和科技成果转化工作，以及科技平台创建、高新技术培育和科技人才培引等工作，并完成相关任务。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5.积极举办相关领域创新创业重大活动，营造良好创新创业氛围。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州科技局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1.负责完成省对州、州对县市和湘西高新区高质量发展和科技创新真抓实干考核基础工作，建立州县会商制度，建立科技创新工作“季调度、半年督查、年终考核”制度，以及奖补事项和资金汇总。</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2.指导吉首大学、湘西职院、民口科研机构和73-75行业事业单位加大科研投入，2022年达14800万元、2023年达15100万元、2024年达16200万元；力争科技型企业研发经费支出占营业收入达到3%以上。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力争高新技术企业数2022年达到178家、2023年达到225家、2024年达到280家；科技型中小企业2022年达到450家、2023年达到600家、2024年达到800家；高新技术产业产值2022年达到250亿元、2023年达到319亿元、2024年达到400亿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力争获省人民政府科技创新真抓实干表扬激励；指导泸溪县创建国家创新型县市，吉首市、花垣县等县市创建省级创新型县市；力争湘西高新区创建国家高新技术产业开发区成功获批,推动湘西国家农业科技园区创建国家农业高新技术产业示范区，加快建设龙山省级农业科技园区，力争成功验收，并启动创建省级农业高新技术产业示范区；指导吉首市、花垣县、保靖县、永顺县等县市创建省级高新区，凤凰县、古丈县等县创建省级农业科技园区；指导“五好”园区创建中科技创新工作，力争全州省级以上产业园区实现省级以上创新创业平台达4家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加快创新平台布局，指导创建国家实验室或省级技术创新中心1个以上，指导创建岳麓山实验室湘西基地2个以上；新增省级重点实验室、工程（技术）研究中心6家以上；指导湘西高新区创建大学科技园；力争新增3家以上新型研发机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加大科技人才培引，每万人中研发人员占比达到12人以上，力争2022年研发人员数达2200人/年，2023年达2600人/年，2024年达3000人/年；外国专家拥有量2022年达17人、2023年达26人、2024年达35人；力争新增省级以上科技人才6个以上、企业创新创业高层次团队2个以上；配合完成特色产业专家服务团、院士工作站建设相关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州科技局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加大关键核心技术攻关力度，实行重大技术攻关“揭榜挂帅”制度，争取在重点领域引聚高端人才团队，取得创新突破；指导打造省级以上产业创新高地；指导湘西高新区、泸溪县、吉首市等地创建省级以上科技创新基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完善潇湘科技要素大市场湘西分市场服务功能、力争建设县市工作站2个以上、培养技术经纪（经理）人50人以上，力争获批省级以上技术转移示范机构3家以上；力争技术合同交易额占GDP比重达到2%以上，2022年达12亿元、2023年达16.5亿元、2024年达22亿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9.力争实现省级以上科技孵化器、众创空间、星创天地县市区全覆盖，支持湘西高新区创建国家级科技企业孵化器、泸溪县创建国家众创空间；建设5个产业技术创新联盟。</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10、推进“清廉科技”建设，实施科技体制改革，举办“创新创业大赛”“科技活动周”等重大科技活动，在全社会营造尊重科学、崇尚创新的良好氛围。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州市场监管局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1.加大发明专利申请力度，万人有效发明专利拥有量达到3件以上，其中有效发明专利拥有量2022年达500件、2023年达610件、2024年达750件；力争所有科技型中小企业拥有发明专利1项以上。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2.加大科技创新服务，推进国家知识产权局商标业务湘西受理窗口、省知识产权综合服务(湘西)分中心、湘西综合检验检测中心等公共服务平台提质升级。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3.配合做好科技创新领域的考核、科技园区创建、创新型县市创建等工作。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11</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州卫健委</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1.指导医疗卫生机构加大研发投入，2022年达2200万元、2023年达2500万元、2024年达3000万元。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2.累计建设1-2个临床医学研究中心（示范基地）。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3.配合完成生物医药和生物科技产业链领域的关键技术攻关和科技成果转化工作，以及科技平台创建、高新技术培育和科技人才培引等工作，并完成相关任务。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12</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州教体局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1.指导管辖范围内的高校加大研发投入，2022年达500万元、2023年达800万元、2024年达1200万元。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2.配合湘西高新区开展大学科技园创建。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3.完成相关领域的科技平台创建和人才培引等工作。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13</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州住建局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（州人防办）</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1.指导特级、一级建筑业企业加大研发投入，2022年达1400万元、2023年达2100万元、2024年达3000万元。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2.配合完成建材与装配式建筑产业链领域的关键技术攻关和科技成果转化工作，以及科技平台创建、高新技术培育和科技人才培引等工作，并完成相关任务。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14</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州人社局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1.配合完成科技人才的培引工作，牵头完成博士后科研工作站、技能大师工作室等工作站室2个以上。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2.加快创新创业基地布局，累计建设创新创业孵化基地9个以上。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3.完善人才评价与激励机制，坚持以创新能力、质量、实效、贡献为导向，坚决破除“四唯”，突出标志性成果、实际贡献和科学价值的评价；积极举办“创新创业论坛”“创新创业大赛”等重大活动。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15</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州农业农村局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1.配合湘西国家农业科技园区创建国家农业高新技术产业示范区、龙山省级农业科技园区建设和省级农业高新技术产业示范区创建，支持凤凰县、古丈县等县创建省级农业科技园区。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2.配合完成绿色食品产业链领域的关键技术攻关和科技成果转化工作，以及科技平台创建、高新技术培育和科技人才培引等工作，并完成相关任务。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3.配合做好科技创新领域的考核、科技园区创建、创新型县市创建等工作。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16</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州商务局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1.每年招商引资项目、企业原则上高新技术产业领域达到60%以上，并着力在引进“三类500强”企业方面有所突破。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2.配合完成商贸物流产业链领域的关键技术攻关和科技成果转化工作，以及科技平台创建、高新技术培育和科技人才培引等工作，并完成相关任务。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3.配合做好科技创新领域的考核、科技园区创建、创新型县市创建等工作。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17</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州税务局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1.加大“减税降费”力度，落实研发费用加计扣除、高新技术企业所得税减免和技术开发税费减免等优惠政策，确保应享尽享。</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2.配合做好科技创新领域的考核、科技园区创建、创新型县市创建等工作。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18</w:t>
            </w:r>
          </w:p>
        </w:tc>
        <w:tc>
          <w:tcPr>
            <w:tcW w:w="6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州民政局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积极做好优势产业领域新型研发机构登记服务工作。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19</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州自然资源和规划局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1.配合完成绿色矿业及新材料产业链领域的关键技术攻关和科技成果转化工作，以及科技平台创建、高新技术培育和科技人才培引等工作，并完成相关任务。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2.配合做好科技园区创建工作。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州生态环境局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1.完成相关领域的关键技术攻关和科技成果转化工作，以及科技平台创建、高新技术培育和科技人才培引等工作，并完成相关任务。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2.配合做好科技园区创建工作。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2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21</w:t>
            </w:r>
          </w:p>
        </w:tc>
        <w:tc>
          <w:tcPr>
            <w:tcW w:w="6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州文旅广电局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配合完成文旅产业链领域的关键技术攻关和科技成果转化工作，以及科技平台创建、高新技术企业培育和科技人才培引等工作，并完成相关任务。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247"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22</w:t>
            </w:r>
          </w:p>
        </w:tc>
        <w:tc>
          <w:tcPr>
            <w:tcW w:w="623"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州林业局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配合完成绿色食品产业链领域的关键技术攻关和科技成果转化工作，以及科技平台创建、高新技术企业培育和科技人才培引等工作，并完成相关任务。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23</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州政府金融办</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1.牵头强化科技金融工作，开展企业“技术流”信用贷款、知识价值信用贷款工作；州产业基金、担保资金、“续力贷”资金和银行贷款对科技型企业优先支持。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2.力争实现企业上市破零倍增。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24</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州统计局</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1.负责指导科技创新领域各项统计工作。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2.配合做好科技创新领域的考核、科技园区创建、创新型县市创建等工作。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25</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州科协</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1.配合完成院士工作站、专家工作站建设的科技人才工作，力争新增院士工作站1个以上。</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2.积极举办“科技者工作日”等重大活动，加大创新创业先进人物和典型事迹宣传、表彰、推介力度；大力弘扬科学家精神，在全社会营造尊重科学、崇尚创新的良好氛围。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26</w:t>
            </w:r>
          </w:p>
        </w:tc>
        <w:tc>
          <w:tcPr>
            <w:tcW w:w="623" w:type="pct"/>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人行湘西州中心支行</w:t>
            </w: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1.确保银行对科技型企业贷款个数、总额实现同步增长。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47"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623" w:type="pct"/>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rPr>
                <w:rFonts w:hint="default" w:ascii="initial" w:hAnsi="initial" w:eastAsia="initial" w:cs="initial"/>
                <w:i w:val="0"/>
                <w:iCs w:val="0"/>
                <w:caps w:val="0"/>
                <w:color w:val="333333"/>
                <w:spacing w:val="0"/>
                <w:sz w:val="24"/>
                <w:szCs w:val="24"/>
              </w:rPr>
            </w:pPr>
          </w:p>
        </w:tc>
        <w:tc>
          <w:tcPr>
            <w:tcW w:w="4128" w:type="pct"/>
            <w:tcBorders>
              <w:top w:val="single" w:color="000000" w:sz="6" w:space="0"/>
              <w:left w:val="single" w:color="000000" w:sz="6" w:space="0"/>
              <w:bottom w:val="single" w:color="000000" w:sz="6" w:space="0"/>
              <w:right w:val="single" w:color="000000" w:sz="6" w:space="0"/>
            </w:tcBorders>
            <w:shd w:val="clear" w:color="auto" w:fill="FFFFFF"/>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2.争取在省级以上产业园区各设立1个科技支行或者金融超市。</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it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B4EB6"/>
    <w:rsid w:val="7CCB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2022-11-01T07:27:00Z</dcterms:created>
  <dc:creator>芳菲</dc:creator>
  <cp:lastModifiedBy>芳菲</cp:lastModifiedBy>
  <dcterms:modified xsi:type="dcterms:W3CDTF">2022-11-01T07:29:39Z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CB460DE116FE4BACB550DD8B7D47D7E0</vt:lpwstr>
  </property>
</Properties>
</file>