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EDE8">
      <w:pPr>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40D13716">
      <w:pPr>
        <w:spacing w:line="400" w:lineRule="exact"/>
        <w:jc w:val="center"/>
        <w:rPr>
          <w:rFonts w:hint="default" w:ascii="Times New Roman" w:hAnsi="Times New Roman" w:eastAsia="方正小标宋简体" w:cs="Times New Roman"/>
          <w:sz w:val="52"/>
          <w:szCs w:val="52"/>
          <w:lang w:eastAsia="zh-CN"/>
        </w:rPr>
      </w:pPr>
    </w:p>
    <w:p w14:paraId="74C02798">
      <w:pPr>
        <w:spacing w:line="400" w:lineRule="exact"/>
        <w:jc w:val="center"/>
        <w:rPr>
          <w:rFonts w:hint="default" w:ascii="Times New Roman" w:hAnsi="Times New Roman" w:eastAsia="方正小标宋简体" w:cs="Times New Roman"/>
          <w:sz w:val="52"/>
          <w:szCs w:val="52"/>
          <w:lang w:eastAsia="zh-CN"/>
        </w:rPr>
      </w:pPr>
    </w:p>
    <w:p w14:paraId="24AE3C1E">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lang w:eastAsia="zh-CN"/>
        </w:rPr>
        <w:t>湖南省中小企业商业价值信用</w:t>
      </w:r>
      <w:r>
        <w:rPr>
          <w:rFonts w:hint="default" w:ascii="Times New Roman" w:hAnsi="Times New Roman" w:eastAsia="方正小标宋简体" w:cs="Times New Roman"/>
          <w:sz w:val="52"/>
          <w:szCs w:val="52"/>
        </w:rPr>
        <w:t>贷款</w:t>
      </w:r>
    </w:p>
    <w:p w14:paraId="58A4D240">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风险补偿</w:t>
      </w:r>
      <w:r>
        <w:rPr>
          <w:rFonts w:hint="default" w:ascii="Times New Roman" w:hAnsi="Times New Roman" w:eastAsia="方正小标宋简体" w:cs="Times New Roman"/>
          <w:sz w:val="52"/>
          <w:szCs w:val="52"/>
          <w:lang w:eastAsia="zh-CN"/>
        </w:rPr>
        <w:t>业务</w:t>
      </w:r>
      <w:r>
        <w:rPr>
          <w:rFonts w:hint="default" w:ascii="Times New Roman" w:hAnsi="Times New Roman" w:eastAsia="方正小标宋简体" w:cs="Times New Roman"/>
          <w:sz w:val="52"/>
          <w:szCs w:val="52"/>
        </w:rPr>
        <w:t>合作</w:t>
      </w:r>
      <w:r>
        <w:rPr>
          <w:rFonts w:hint="default" w:ascii="Times New Roman" w:hAnsi="Times New Roman" w:eastAsia="方正小标宋简体" w:cs="Times New Roman"/>
          <w:sz w:val="52"/>
          <w:szCs w:val="52"/>
          <w:lang w:eastAsia="zh-CN"/>
        </w:rPr>
        <w:t>银行业金融机构</w:t>
      </w:r>
      <w:r>
        <w:rPr>
          <w:rFonts w:hint="default" w:ascii="Times New Roman" w:hAnsi="Times New Roman" w:eastAsia="方正小标宋简体" w:cs="Times New Roman"/>
          <w:sz w:val="52"/>
          <w:szCs w:val="52"/>
        </w:rPr>
        <w:t>申报材料</w:t>
      </w:r>
    </w:p>
    <w:p w14:paraId="1BE57DAC">
      <w:pPr>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参考</w:t>
      </w:r>
      <w:r>
        <w:rPr>
          <w:rFonts w:hint="default" w:ascii="Times New Roman" w:hAnsi="Times New Roman" w:eastAsia="楷体_GB2312" w:cs="Times New Roman"/>
          <w:sz w:val="32"/>
          <w:szCs w:val="32"/>
        </w:rPr>
        <w:t>模板）</w:t>
      </w:r>
    </w:p>
    <w:p w14:paraId="3BD5C454">
      <w:pPr>
        <w:jc w:val="center"/>
        <w:rPr>
          <w:rFonts w:hint="default" w:ascii="Times New Roman" w:hAnsi="Times New Roman" w:eastAsia="楷体_GB2312" w:cs="Times New Roman"/>
          <w:sz w:val="32"/>
          <w:szCs w:val="32"/>
        </w:rPr>
      </w:pPr>
    </w:p>
    <w:p w14:paraId="35E2CB27">
      <w:pPr>
        <w:jc w:val="center"/>
        <w:rPr>
          <w:rFonts w:hint="default" w:ascii="Times New Roman" w:hAnsi="Times New Roman" w:eastAsia="楷体_GB2312" w:cs="Times New Roman"/>
          <w:sz w:val="32"/>
          <w:szCs w:val="32"/>
        </w:rPr>
      </w:pPr>
    </w:p>
    <w:p w14:paraId="1A5AC77C">
      <w:pPr>
        <w:jc w:val="center"/>
        <w:rPr>
          <w:rFonts w:hint="default" w:ascii="Times New Roman" w:hAnsi="Times New Roman" w:eastAsia="楷体_GB2312" w:cs="Times New Roman"/>
          <w:sz w:val="32"/>
          <w:szCs w:val="32"/>
        </w:rPr>
      </w:pPr>
    </w:p>
    <w:p w14:paraId="66776D87">
      <w:pPr>
        <w:spacing w:line="580" w:lineRule="exact"/>
        <w:jc w:val="left"/>
        <w:rPr>
          <w:rFonts w:ascii="Times New Roman" w:hAnsi="Times New Roman" w:eastAsia="仿宋" w:cs="Times New Roman"/>
          <w:sz w:val="32"/>
          <w:szCs w:val="32"/>
        </w:rPr>
      </w:pPr>
      <w:r>
        <w:rPr>
          <w:rFonts w:hint="default" w:ascii="Times New Roman" w:hAnsi="Times New Roman" w:eastAsia="仿宋" w:cs="Times New Roman"/>
          <w:sz w:val="32"/>
          <w:szCs w:val="32"/>
        </w:rPr>
        <w:t>申报单位（加盖公章）：</w:t>
      </w:r>
    </w:p>
    <w:p w14:paraId="032445D1">
      <w:pPr>
        <w:spacing w:line="580" w:lineRule="exact"/>
        <w:jc w:val="left"/>
        <w:rPr>
          <w:rFonts w:ascii="Times New Roman" w:hAnsi="Times New Roman" w:eastAsia="仿宋" w:cs="Times New Roman"/>
          <w:sz w:val="32"/>
          <w:szCs w:val="32"/>
        </w:rPr>
      </w:pPr>
      <w:r>
        <w:rPr>
          <w:rFonts w:hint="default" w:ascii="Times New Roman" w:hAnsi="Times New Roman" w:eastAsia="仿宋" w:cs="Times New Roman"/>
          <w:sz w:val="32"/>
          <w:szCs w:val="32"/>
        </w:rPr>
        <w:t>联 系 人：</w:t>
      </w:r>
    </w:p>
    <w:p w14:paraId="45425BCF">
      <w:pPr>
        <w:spacing w:line="580" w:lineRule="exact"/>
        <w:jc w:val="left"/>
        <w:rPr>
          <w:rFonts w:ascii="Times New Roman" w:hAnsi="Times New Roman" w:eastAsia="仿宋" w:cs="Times New Roman"/>
          <w:sz w:val="32"/>
          <w:szCs w:val="32"/>
        </w:rPr>
      </w:pPr>
      <w:r>
        <w:rPr>
          <w:rFonts w:hint="default" w:ascii="Times New Roman" w:hAnsi="Times New Roman" w:eastAsia="仿宋" w:cs="Times New Roman"/>
          <w:sz w:val="32"/>
          <w:szCs w:val="32"/>
        </w:rPr>
        <w:t>联系电话：</w:t>
      </w:r>
    </w:p>
    <w:p w14:paraId="1EB20043">
      <w:pPr>
        <w:spacing w:line="58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申报时间：</w:t>
      </w:r>
    </w:p>
    <w:p w14:paraId="0E51FA46">
      <w:pPr>
        <w:spacing w:line="580" w:lineRule="exact"/>
        <w:jc w:val="left"/>
        <w:rPr>
          <w:rFonts w:hint="default" w:ascii="Times New Roman" w:hAnsi="Times New Roman" w:eastAsia="仿宋" w:cs="Times New Roman"/>
          <w:sz w:val="32"/>
          <w:szCs w:val="32"/>
        </w:rPr>
      </w:pPr>
    </w:p>
    <w:p w14:paraId="7B886D6F">
      <w:pPr>
        <w:spacing w:line="580" w:lineRule="exact"/>
        <w:jc w:val="left"/>
        <w:rPr>
          <w:rFonts w:hint="default" w:ascii="Times New Roman" w:hAnsi="Times New Roman" w:eastAsia="仿宋" w:cs="Times New Roman"/>
          <w:sz w:val="32"/>
          <w:szCs w:val="32"/>
        </w:rPr>
      </w:pPr>
    </w:p>
    <w:p w14:paraId="72F3D80F">
      <w:pPr>
        <w:spacing w:line="580" w:lineRule="exact"/>
        <w:jc w:val="left"/>
        <w:rPr>
          <w:rFonts w:hint="default" w:ascii="Times New Roman" w:hAnsi="Times New Roman" w:eastAsia="仿宋" w:cs="Times New Roman"/>
          <w:sz w:val="32"/>
          <w:szCs w:val="32"/>
        </w:rPr>
      </w:pPr>
    </w:p>
    <w:p w14:paraId="6B0D21B4">
      <w:pPr>
        <w:spacing w:line="580" w:lineRule="exact"/>
        <w:jc w:val="left"/>
        <w:rPr>
          <w:rFonts w:hint="default" w:ascii="Times New Roman" w:hAnsi="Times New Roman" w:eastAsia="仿宋" w:cs="Times New Roman"/>
          <w:sz w:val="32"/>
          <w:szCs w:val="32"/>
        </w:rPr>
      </w:pPr>
    </w:p>
    <w:p w14:paraId="0FCD191F">
      <w:pPr>
        <w:spacing w:line="580" w:lineRule="exact"/>
        <w:jc w:val="left"/>
        <w:rPr>
          <w:rFonts w:hint="default" w:ascii="Times New Roman" w:hAnsi="Times New Roman" w:eastAsia="仿宋" w:cs="Times New Roman"/>
          <w:sz w:val="32"/>
          <w:szCs w:val="32"/>
        </w:rPr>
      </w:pPr>
    </w:p>
    <w:p w14:paraId="418B2F0B">
      <w:pPr>
        <w:spacing w:line="58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  录</w:t>
      </w:r>
    </w:p>
    <w:p w14:paraId="68EF7693">
      <w:pPr>
        <w:spacing w:line="580" w:lineRule="exact"/>
        <w:jc w:val="center"/>
        <w:rPr>
          <w:rFonts w:ascii="Times New Roman" w:hAnsi="Times New Roman" w:eastAsia="仿宋" w:cs="Times New Roman"/>
          <w:sz w:val="44"/>
          <w:szCs w:val="44"/>
        </w:rPr>
      </w:pPr>
    </w:p>
    <w:p w14:paraId="2CD9E2EF">
      <w:pPr>
        <w:jc w:val="left"/>
        <w:rPr>
          <w:rFonts w:hint="default" w:ascii="Times New Roman" w:hAnsi="Times New Roman" w:eastAsia="仿宋_GB2312" w:cs="Times New Roman"/>
          <w:sz w:val="32"/>
          <w:szCs w:val="32"/>
        </w:rPr>
      </w:pPr>
    </w:p>
    <w:p w14:paraId="21651CB0">
      <w:pPr>
        <w:numPr>
          <w:ilvl w:val="0"/>
          <w:numId w:val="1"/>
        </w:num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w:t>
      </w:r>
      <w:r>
        <w:rPr>
          <w:rFonts w:hint="default" w:ascii="Times New Roman" w:hAnsi="Times New Roman" w:eastAsia="仿宋_GB2312" w:cs="Times New Roman"/>
          <w:sz w:val="32"/>
          <w:szCs w:val="32"/>
          <w:lang w:eastAsia="zh-CN"/>
        </w:rPr>
        <w:t>报书</w:t>
      </w:r>
    </w:p>
    <w:p w14:paraId="01E889B6">
      <w:pPr>
        <w:numPr>
          <w:ilvl w:val="0"/>
          <w:numId w:val="1"/>
        </w:num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承诺函</w:t>
      </w:r>
    </w:p>
    <w:p w14:paraId="0046513E">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、申请报告</w:t>
      </w:r>
    </w:p>
    <w:p w14:paraId="48F8D769">
      <w:pPr>
        <w:ind w:firstLine="320" w:firstLineChars="1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合作</w:t>
      </w:r>
      <w:r>
        <w:rPr>
          <w:rFonts w:hint="default" w:ascii="Times New Roman" w:hAnsi="Times New Roman" w:eastAsia="仿宋_GB2312" w:cs="Times New Roman"/>
          <w:sz w:val="32"/>
          <w:szCs w:val="32"/>
          <w:lang w:val="en-US" w:eastAsia="zh-CN"/>
        </w:rPr>
        <w:t>银行</w:t>
      </w:r>
      <w:r>
        <w:rPr>
          <w:rFonts w:hint="default" w:ascii="Times New Roman" w:hAnsi="Times New Roman" w:eastAsia="仿宋_GB2312" w:cs="Times New Roman"/>
          <w:sz w:val="32"/>
          <w:szCs w:val="32"/>
        </w:rPr>
        <w:t>情况简介。</w:t>
      </w:r>
    </w:p>
    <w:p w14:paraId="22C27E8F">
      <w:pPr>
        <w:ind w:firstLine="320" w:firstLineChars="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经营情况</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风险控制情况</w:t>
      </w:r>
      <w:r>
        <w:rPr>
          <w:rFonts w:hint="default" w:ascii="Times New Roman" w:hAnsi="Times New Roman" w:eastAsia="仿宋_GB2312" w:cs="Times New Roman"/>
          <w:sz w:val="32"/>
          <w:szCs w:val="32"/>
          <w:lang w:eastAsia="zh-CN"/>
        </w:rPr>
        <w:t>。</w:t>
      </w:r>
    </w:p>
    <w:p w14:paraId="345E0CD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支持湖南省中小企业贷款情况。</w:t>
      </w:r>
    </w:p>
    <w:p w14:paraId="3E10CB54">
      <w:pPr>
        <w:ind w:firstLine="320" w:firstLineChars="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商业价值贷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服务方案</w:t>
      </w:r>
      <w:r>
        <w:rPr>
          <w:rFonts w:hint="default" w:ascii="Times New Roman" w:hAnsi="Times New Roman" w:eastAsia="仿宋_GB2312" w:cs="Times New Roman"/>
          <w:sz w:val="32"/>
          <w:szCs w:val="32"/>
          <w:lang w:eastAsia="zh-CN"/>
        </w:rPr>
        <w:t>。</w:t>
      </w:r>
    </w:p>
    <w:p w14:paraId="65C9B5E1">
      <w:pPr>
        <w:ind w:firstLine="320" w:firstLineChars="100"/>
        <w:jc w:val="left"/>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其他补充材料</w:t>
      </w:r>
      <w:r>
        <w:rPr>
          <w:rFonts w:hint="default" w:ascii="Times New Roman" w:hAnsi="Times New Roman" w:eastAsia="仿宋_GB2312" w:cs="Times New Roman"/>
          <w:sz w:val="32"/>
          <w:szCs w:val="32"/>
          <w:lang w:eastAsia="zh-CN"/>
        </w:rPr>
        <w:t>。</w:t>
      </w:r>
    </w:p>
    <w:p w14:paraId="74FCBEA2">
      <w:pPr>
        <w:rPr>
          <w:rFonts w:hint="default" w:ascii="Times New Roman" w:hAnsi="Times New Roman" w:eastAsia="仿宋_GB2312" w:cs="Times New Roman"/>
          <w:color w:val="000000"/>
          <w:spacing w:val="4"/>
          <w:sz w:val="32"/>
          <w:szCs w:val="32"/>
          <w:highlight w:val="yellow"/>
        </w:rPr>
      </w:pPr>
    </w:p>
    <w:p w14:paraId="51D92E54">
      <w:pPr>
        <w:rPr>
          <w:rFonts w:hint="default" w:ascii="Times New Roman" w:hAnsi="Times New Roman" w:eastAsia="仿宋_GB2312" w:cs="Times New Roman"/>
          <w:color w:val="000000"/>
          <w:spacing w:val="4"/>
          <w:sz w:val="32"/>
          <w:szCs w:val="32"/>
          <w:highlight w:val="yellow"/>
        </w:rPr>
      </w:pPr>
    </w:p>
    <w:p w14:paraId="692C7D60">
      <w:pPr>
        <w:spacing w:after="156" w:afterLines="50"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r>
        <w:rPr>
          <w:rFonts w:hint="default" w:ascii="Times New Roman" w:hAnsi="Times New Roman" w:eastAsia="方正小标宋_GBK" w:cs="Times New Roman"/>
          <w:sz w:val="44"/>
          <w:szCs w:val="44"/>
        </w:rPr>
        <w:t>申</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eastAsia="zh-CN"/>
        </w:rPr>
        <w:t>报</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eastAsia="zh-CN"/>
        </w:rPr>
        <w:t>书</w:t>
      </w:r>
    </w:p>
    <w:tbl>
      <w:tblPr>
        <w:tblStyle w:val="5"/>
        <w:tblW w:w="986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17"/>
        <w:gridCol w:w="2662"/>
        <w:gridCol w:w="1523"/>
        <w:gridCol w:w="922"/>
        <w:gridCol w:w="1178"/>
        <w:gridCol w:w="1566"/>
      </w:tblGrid>
      <w:tr w14:paraId="646238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01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6B8EEE2">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单位名称</w:t>
            </w:r>
          </w:p>
        </w:tc>
        <w:tc>
          <w:tcPr>
            <w:tcW w:w="266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B432189">
            <w:pPr>
              <w:pStyle w:val="4"/>
              <w:spacing w:line="360" w:lineRule="atLeast"/>
              <w:jc w:val="center"/>
              <w:rPr>
                <w:rFonts w:hint="default" w:ascii="Times New Roman" w:hAnsi="Times New Roman" w:eastAsia="仿宋_GB2312" w:cs="Times New Roman"/>
              </w:rPr>
            </w:pPr>
          </w:p>
        </w:tc>
        <w:tc>
          <w:tcPr>
            <w:tcW w:w="152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86E093A">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注册地址</w:t>
            </w:r>
          </w:p>
        </w:tc>
        <w:tc>
          <w:tcPr>
            <w:tcW w:w="3666" w:type="dxa"/>
            <w:gridSpan w:val="3"/>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3ABC8C7">
            <w:pPr>
              <w:pStyle w:val="4"/>
              <w:spacing w:line="360" w:lineRule="atLeast"/>
              <w:rPr>
                <w:rFonts w:hint="default" w:ascii="Times New Roman" w:hAnsi="Times New Roman" w:eastAsia="仿宋_GB2312" w:cs="Times New Roman"/>
              </w:rPr>
            </w:pPr>
          </w:p>
        </w:tc>
      </w:tr>
      <w:tr w14:paraId="0D99B7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01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BE05BC3">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单位性质</w:t>
            </w:r>
          </w:p>
        </w:tc>
        <w:tc>
          <w:tcPr>
            <w:tcW w:w="266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B4B30AA">
            <w:pPr>
              <w:pStyle w:val="4"/>
              <w:spacing w:line="360" w:lineRule="atLeast"/>
              <w:jc w:val="center"/>
              <w:rPr>
                <w:rFonts w:hint="default" w:ascii="Times New Roman" w:hAnsi="Times New Roman" w:eastAsia="仿宋_GB2312" w:cs="Times New Roman"/>
              </w:rPr>
            </w:pPr>
          </w:p>
        </w:tc>
        <w:tc>
          <w:tcPr>
            <w:tcW w:w="152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5AD6B5F">
            <w:pPr>
              <w:pStyle w:val="4"/>
              <w:wordWrap w:val="0"/>
              <w:spacing w:before="0" w:beforeAutospacing="0" w:after="0" w:afterAutospacing="0" w:line="320" w:lineRule="atLeast"/>
              <w:jc w:val="center"/>
              <w:rPr>
                <w:rFonts w:hint="default" w:ascii="Times New Roman" w:hAnsi="Times New Roman" w:eastAsia="仿宋_GB2312" w:cs="Times New Roman"/>
              </w:rPr>
            </w:pPr>
            <w:r>
              <w:rPr>
                <w:rFonts w:hint="default" w:ascii="Times New Roman" w:hAnsi="Times New Roman" w:eastAsia="仿宋_GB2312" w:cs="Times New Roman"/>
              </w:rPr>
              <w:t>统一社会</w:t>
            </w:r>
          </w:p>
          <w:p w14:paraId="1971C46F">
            <w:pPr>
              <w:pStyle w:val="4"/>
              <w:wordWrap w:val="0"/>
              <w:spacing w:before="0" w:beforeAutospacing="0" w:after="0" w:afterAutospacing="0" w:line="320" w:lineRule="atLeast"/>
              <w:jc w:val="center"/>
              <w:rPr>
                <w:rFonts w:hint="default" w:ascii="Times New Roman" w:hAnsi="Times New Roman" w:eastAsia="仿宋_GB2312" w:cs="Times New Roman"/>
              </w:rPr>
            </w:pPr>
            <w:r>
              <w:rPr>
                <w:rFonts w:hint="default" w:ascii="Times New Roman" w:hAnsi="Times New Roman" w:eastAsia="仿宋_GB2312" w:cs="Times New Roman"/>
              </w:rPr>
              <w:t>信用代码</w:t>
            </w:r>
          </w:p>
        </w:tc>
        <w:tc>
          <w:tcPr>
            <w:tcW w:w="3666" w:type="dxa"/>
            <w:gridSpan w:val="3"/>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D5D8192">
            <w:pPr>
              <w:pStyle w:val="4"/>
              <w:spacing w:line="360" w:lineRule="atLeast"/>
              <w:rPr>
                <w:rFonts w:hint="default" w:ascii="Times New Roman" w:hAnsi="Times New Roman" w:eastAsia="仿宋_GB2312" w:cs="Times New Roman"/>
              </w:rPr>
            </w:pPr>
          </w:p>
        </w:tc>
      </w:tr>
      <w:tr w14:paraId="74F608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01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42D9D18">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法人代表/</w:t>
            </w:r>
          </w:p>
          <w:p w14:paraId="1433BEB2">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委托授权人</w:t>
            </w:r>
          </w:p>
        </w:tc>
        <w:tc>
          <w:tcPr>
            <w:tcW w:w="266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57D4B59">
            <w:pPr>
              <w:pStyle w:val="4"/>
              <w:spacing w:line="360" w:lineRule="atLeast"/>
              <w:jc w:val="center"/>
              <w:rPr>
                <w:rFonts w:hint="default" w:ascii="Times New Roman" w:hAnsi="Times New Roman" w:eastAsia="仿宋_GB2312" w:cs="Times New Roman"/>
              </w:rPr>
            </w:pPr>
          </w:p>
        </w:tc>
        <w:tc>
          <w:tcPr>
            <w:tcW w:w="152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724F940">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办公电话</w:t>
            </w:r>
          </w:p>
        </w:tc>
        <w:tc>
          <w:tcPr>
            <w:tcW w:w="3666" w:type="dxa"/>
            <w:gridSpan w:val="3"/>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2C5CC31">
            <w:pPr>
              <w:pStyle w:val="4"/>
              <w:spacing w:line="360" w:lineRule="atLeast"/>
              <w:rPr>
                <w:rFonts w:hint="default" w:ascii="Times New Roman" w:hAnsi="Times New Roman" w:eastAsia="仿宋_GB2312" w:cs="Times New Roman"/>
              </w:rPr>
            </w:pPr>
          </w:p>
        </w:tc>
      </w:tr>
      <w:tr w14:paraId="4F2229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17"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EE71837">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联系人</w:t>
            </w:r>
          </w:p>
        </w:tc>
        <w:tc>
          <w:tcPr>
            <w:tcW w:w="2662"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1C835EA">
            <w:pPr>
              <w:pStyle w:val="4"/>
              <w:spacing w:line="360" w:lineRule="atLeast"/>
              <w:jc w:val="center"/>
              <w:rPr>
                <w:rFonts w:hint="default" w:ascii="Times New Roman" w:hAnsi="Times New Roman" w:eastAsia="仿宋_GB2312" w:cs="Times New Roman"/>
              </w:rPr>
            </w:pPr>
          </w:p>
        </w:tc>
        <w:tc>
          <w:tcPr>
            <w:tcW w:w="152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A2C4328">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部门/职务</w:t>
            </w:r>
          </w:p>
        </w:tc>
        <w:tc>
          <w:tcPr>
            <w:tcW w:w="92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C6E4D75">
            <w:pPr>
              <w:pStyle w:val="4"/>
              <w:spacing w:line="360" w:lineRule="atLeast"/>
              <w:jc w:val="center"/>
              <w:rPr>
                <w:rFonts w:hint="default" w:ascii="Times New Roman" w:hAnsi="Times New Roman" w:eastAsia="仿宋_GB2312" w:cs="Times New Roman"/>
              </w:rPr>
            </w:pPr>
          </w:p>
        </w:tc>
        <w:tc>
          <w:tcPr>
            <w:tcW w:w="1178"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EB2C4FB">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邮箱</w:t>
            </w:r>
          </w:p>
        </w:tc>
        <w:tc>
          <w:tcPr>
            <w:tcW w:w="156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05C891E">
            <w:pPr>
              <w:pStyle w:val="4"/>
              <w:spacing w:line="360" w:lineRule="atLeast"/>
              <w:jc w:val="center"/>
              <w:rPr>
                <w:rFonts w:hint="default" w:ascii="Times New Roman" w:hAnsi="Times New Roman" w:eastAsia="仿宋_GB2312" w:cs="Times New Roman"/>
              </w:rPr>
            </w:pPr>
          </w:p>
        </w:tc>
      </w:tr>
      <w:tr w14:paraId="524F9D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17"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0EB115C">
            <w:pPr>
              <w:pStyle w:val="4"/>
              <w:wordWrap w:val="0"/>
              <w:spacing w:line="360" w:lineRule="atLeast"/>
              <w:jc w:val="center"/>
              <w:rPr>
                <w:rFonts w:hint="default" w:ascii="Times New Roman" w:hAnsi="Times New Roman" w:eastAsia="仿宋_GB2312" w:cs="Times New Roman"/>
              </w:rPr>
            </w:pPr>
          </w:p>
        </w:tc>
        <w:tc>
          <w:tcPr>
            <w:tcW w:w="2662"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E1E5841">
            <w:pPr>
              <w:pStyle w:val="4"/>
              <w:wordWrap w:val="0"/>
              <w:spacing w:line="360" w:lineRule="atLeast"/>
              <w:jc w:val="center"/>
              <w:rPr>
                <w:rFonts w:hint="default" w:ascii="Times New Roman" w:hAnsi="Times New Roman" w:eastAsia="仿宋_GB2312" w:cs="Times New Roman"/>
              </w:rPr>
            </w:pPr>
          </w:p>
        </w:tc>
        <w:tc>
          <w:tcPr>
            <w:tcW w:w="152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1B349A1">
            <w:pPr>
              <w:pStyle w:val="4"/>
              <w:wordWrap w:val="0"/>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联系电话</w:t>
            </w:r>
          </w:p>
        </w:tc>
        <w:tc>
          <w:tcPr>
            <w:tcW w:w="3666" w:type="dxa"/>
            <w:gridSpan w:val="3"/>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6E0A670">
            <w:pPr>
              <w:pStyle w:val="4"/>
              <w:spacing w:line="360" w:lineRule="atLeast"/>
              <w:jc w:val="center"/>
              <w:rPr>
                <w:rFonts w:hint="default" w:ascii="Times New Roman" w:hAnsi="Times New Roman" w:eastAsia="仿宋_GB2312" w:cs="Times New Roman"/>
              </w:rPr>
            </w:pPr>
          </w:p>
        </w:tc>
      </w:tr>
      <w:tr w14:paraId="6A8C1F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19" w:hRule="atLeast"/>
          <w:jc w:val="center"/>
        </w:trPr>
        <w:tc>
          <w:tcPr>
            <w:tcW w:w="201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AD32962">
            <w:pPr>
              <w:pStyle w:val="4"/>
              <w:wordWrap w:val="0"/>
              <w:spacing w:before="0" w:beforeAutospacing="0" w:after="0" w:afterAutospacing="0" w:line="360" w:lineRule="atLeast"/>
              <w:jc w:val="center"/>
              <w:rPr>
                <w:rFonts w:hint="default" w:ascii="Times New Roman" w:hAnsi="Times New Roman" w:eastAsia="仿宋_GB2312" w:cs="Times New Roman"/>
                <w:lang w:eastAsia="zh-CN"/>
              </w:rPr>
            </w:pPr>
            <w:r>
              <w:rPr>
                <w:rFonts w:hint="default" w:ascii="Times New Roman" w:hAnsi="Times New Roman" w:eastAsia="仿宋_GB2312" w:cs="Times New Roman"/>
              </w:rPr>
              <w:t>申</w:t>
            </w:r>
            <w:r>
              <w:rPr>
                <w:rFonts w:hint="default" w:ascii="Times New Roman" w:hAnsi="Times New Roman" w:eastAsia="仿宋_GB2312" w:cs="Times New Roman"/>
                <w:lang w:eastAsia="zh-CN"/>
              </w:rPr>
              <w:t>报声明</w:t>
            </w:r>
          </w:p>
        </w:tc>
        <w:tc>
          <w:tcPr>
            <w:tcW w:w="7851" w:type="dxa"/>
            <w:gridSpan w:val="5"/>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top"/>
          </w:tcPr>
          <w:p w14:paraId="16BDE3DB">
            <w:pPr>
              <w:pStyle w:val="4"/>
              <w:wordWrap w:val="0"/>
              <w:spacing w:before="0" w:beforeAutospacing="0" w:after="0" w:afterAutospacing="0" w:line="360" w:lineRule="atLeast"/>
              <w:ind w:firstLine="480" w:firstLineChars="200"/>
              <w:jc w:val="both"/>
              <w:rPr>
                <w:rFonts w:hint="default" w:ascii="Times New Roman" w:hAnsi="Times New Roman" w:eastAsia="仿宋_GB2312" w:cs="Times New Roman"/>
              </w:rPr>
            </w:pPr>
          </w:p>
          <w:p w14:paraId="4AE7C006">
            <w:pPr>
              <w:pStyle w:val="4"/>
              <w:wordWrap w:val="0"/>
              <w:spacing w:before="0" w:beforeAutospacing="0" w:after="0" w:afterAutospacing="0" w:line="360" w:lineRule="atLeas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w:t>
            </w:r>
            <w:r>
              <w:rPr>
                <w:rFonts w:hint="default" w:ascii="Times New Roman" w:hAnsi="Times New Roman" w:eastAsia="仿宋_GB2312" w:cs="Times New Roman"/>
                <w:sz w:val="28"/>
                <w:szCs w:val="28"/>
                <w:lang w:eastAsia="zh-CN"/>
              </w:rPr>
              <w:t>已认真阅读并完全理解遴选通知及所有附件，对相关要求完全予以确认和接受，支持并服从安排。经研究，决定参加湖南省中小企业商业价值信用贷款风险补偿业务</w:t>
            </w:r>
            <w:r>
              <w:rPr>
                <w:rFonts w:hint="default" w:ascii="Times New Roman" w:hAnsi="Times New Roman" w:eastAsia="仿宋_GB2312" w:cs="Times New Roman"/>
                <w:sz w:val="28"/>
                <w:szCs w:val="28"/>
                <w:lang w:val="en-US" w:eastAsia="zh-CN"/>
              </w:rPr>
              <w:t>合作银行业金融机构的遴选。同时，我单位保证</w:t>
            </w:r>
            <w:r>
              <w:rPr>
                <w:rFonts w:hint="default" w:ascii="Times New Roman" w:hAnsi="Times New Roman" w:eastAsia="仿宋_GB2312" w:cs="Times New Roman"/>
                <w:sz w:val="28"/>
                <w:szCs w:val="28"/>
              </w:rPr>
              <w:t>本次申报提交的所有材料信息真实无误，</w:t>
            </w:r>
            <w:r>
              <w:rPr>
                <w:rFonts w:hint="default" w:ascii="Times New Roman" w:hAnsi="Times New Roman" w:eastAsia="仿宋_GB2312" w:cs="Times New Roman"/>
                <w:sz w:val="28"/>
                <w:szCs w:val="28"/>
                <w:lang w:eastAsia="zh-CN"/>
              </w:rPr>
              <w:t>同意提供的</w:t>
            </w:r>
            <w:r>
              <w:rPr>
                <w:rFonts w:hint="default" w:ascii="Times New Roman" w:hAnsi="Times New Roman" w:eastAsia="仿宋_GB2312" w:cs="Times New Roman"/>
                <w:sz w:val="28"/>
                <w:szCs w:val="28"/>
              </w:rPr>
              <w:t>相关信息作为今后开展</w:t>
            </w:r>
            <w:r>
              <w:rPr>
                <w:rFonts w:hint="default" w:ascii="Times New Roman" w:hAnsi="Times New Roman" w:eastAsia="仿宋_GB2312" w:cs="Times New Roman"/>
                <w:sz w:val="28"/>
                <w:szCs w:val="28"/>
                <w:lang w:eastAsia="zh-CN"/>
              </w:rPr>
              <w:t>业务</w:t>
            </w:r>
            <w:r>
              <w:rPr>
                <w:rFonts w:hint="default" w:ascii="Times New Roman" w:hAnsi="Times New Roman" w:eastAsia="仿宋_GB2312" w:cs="Times New Roman"/>
                <w:sz w:val="28"/>
                <w:szCs w:val="28"/>
              </w:rPr>
              <w:t>合作的依据。</w:t>
            </w:r>
          </w:p>
          <w:p w14:paraId="449485EB">
            <w:pPr>
              <w:pStyle w:val="4"/>
              <w:wordWrap w:val="0"/>
              <w:spacing w:before="0" w:beforeAutospacing="0" w:after="0" w:afterAutospacing="0" w:line="360" w:lineRule="atLeast"/>
              <w:ind w:firstLine="480" w:firstLineChars="200"/>
              <w:jc w:val="both"/>
              <w:rPr>
                <w:rFonts w:hint="default" w:ascii="Times New Roman" w:hAnsi="Times New Roman" w:eastAsia="仿宋_GB2312" w:cs="Times New Roman"/>
              </w:rPr>
            </w:pPr>
          </w:p>
          <w:p w14:paraId="308A353A">
            <w:pPr>
              <w:pStyle w:val="4"/>
              <w:wordWrap w:val="0"/>
              <w:spacing w:before="0" w:beforeAutospacing="0" w:after="0" w:afterAutospacing="0" w:line="360" w:lineRule="atLeast"/>
              <w:ind w:firstLine="560" w:firstLineChars="200"/>
              <w:jc w:val="both"/>
              <w:rPr>
                <w:rFonts w:hint="default" w:ascii="Times New Roman" w:hAnsi="Times New Roman" w:eastAsia="仿宋_GB2312" w:cs="Times New Roman"/>
                <w:sz w:val="28"/>
                <w:szCs w:val="28"/>
              </w:rPr>
            </w:pPr>
          </w:p>
          <w:p w14:paraId="54DAB02E">
            <w:pPr>
              <w:pStyle w:val="4"/>
              <w:wordWrap w:val="0"/>
              <w:spacing w:before="0" w:beforeAutospacing="0" w:after="0" w:afterAutospacing="0" w:line="360" w:lineRule="atLeast"/>
              <w:jc w:val="righ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申</w:t>
            </w:r>
            <w:r>
              <w:rPr>
                <w:rFonts w:hint="default" w:ascii="Times New Roman" w:hAnsi="Times New Roman" w:eastAsia="仿宋_GB2312" w:cs="Times New Roman"/>
                <w:sz w:val="28"/>
                <w:szCs w:val="28"/>
                <w:lang w:eastAsia="zh-CN"/>
              </w:rPr>
              <w:t>请</w:t>
            </w:r>
            <w:r>
              <w:rPr>
                <w:rFonts w:hint="default" w:ascii="Times New Roman" w:hAnsi="Times New Roman" w:eastAsia="仿宋_GB2312" w:cs="Times New Roman"/>
                <w:sz w:val="28"/>
                <w:szCs w:val="28"/>
              </w:rPr>
              <w:t xml:space="preserve">单位（公章）：           </w:t>
            </w:r>
          </w:p>
          <w:p w14:paraId="64CD37B8">
            <w:pPr>
              <w:pStyle w:val="4"/>
              <w:wordWrap w:val="0"/>
              <w:spacing w:before="0" w:beforeAutospacing="0" w:after="0" w:afterAutospacing="0" w:line="360" w:lineRule="atLeast"/>
              <w:jc w:val="righ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法定代表人/委托授权人（签字）：           </w:t>
            </w:r>
          </w:p>
          <w:p w14:paraId="60AD87F4">
            <w:pPr>
              <w:pStyle w:val="4"/>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sz w:val="28"/>
                <w:szCs w:val="28"/>
              </w:rPr>
              <w:t xml:space="preserve">                               日期：       年  月  日</w:t>
            </w:r>
          </w:p>
        </w:tc>
      </w:tr>
    </w:tbl>
    <w:p w14:paraId="51E29075">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承诺函</w:t>
      </w:r>
    </w:p>
    <w:p w14:paraId="0BFDE9C1">
      <w:pPr>
        <w:spacing w:line="560" w:lineRule="exact"/>
        <w:jc w:val="center"/>
        <w:rPr>
          <w:rFonts w:hint="default" w:ascii="Times New Roman" w:hAnsi="Times New Roman" w:eastAsia="方正小标宋_GBK" w:cs="Times New Roman"/>
          <w:sz w:val="44"/>
          <w:szCs w:val="44"/>
          <w:lang w:eastAsia="zh-CN"/>
        </w:rPr>
      </w:pPr>
    </w:p>
    <w:p w14:paraId="36D9641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本单位已充分了解《湖南省中小企业商业价值信用贷款风险补偿实施办法》及相关政策规定，自愿申请成为湖南省中小企业商业价值信用贷款风险补偿业务合作首批银行业金融机构。现郑重承诺如下：</w:t>
      </w:r>
    </w:p>
    <w:p w14:paraId="4647F37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一、本单位近两年在经营活动及政银合作中无重大违法违规行为，且不存在被金融监管部门或行政机关予以重大行政处罚的记录。</w:t>
      </w:r>
    </w:p>
    <w:p w14:paraId="7AEF205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二、本单位提交的申请材料真实、准确、完整，无虚假记载、误导性陈述或重大遗漏。</w:t>
      </w:r>
    </w:p>
    <w:p w14:paraId="31894D8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三、本单位承诺严格遵守后续签订的合作协议，认真履行各项职责，绝不将存量风险贷款纳入风险补偿资金补偿范围。</w:t>
      </w:r>
    </w:p>
    <w:p w14:paraId="5336D15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四、若提供不实材料或未能履行协议约定，本单位愿承担由此引发的一切后果，包括但不限于放弃合作资格、终止业务开展、取消补偿申报权利等。</w:t>
      </w:r>
    </w:p>
    <w:p w14:paraId="0821768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特此承诺。</w:t>
      </w:r>
    </w:p>
    <w:p w14:paraId="7F99097C">
      <w:pPr>
        <w:spacing w:line="56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22791000">
      <w:pPr>
        <w:spacing w:line="5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承诺单位（公章）：</w:t>
      </w:r>
    </w:p>
    <w:p w14:paraId="2CD65502">
      <w:pPr>
        <w:spacing w:line="5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单位负责人签字：</w:t>
      </w:r>
    </w:p>
    <w:p w14:paraId="437373C1">
      <w:pPr>
        <w:spacing w:line="5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日期：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日</w:t>
      </w:r>
    </w:p>
    <w:p w14:paraId="763BE957">
      <w:pPr>
        <w:keepNext w:val="0"/>
        <w:keepLines w:val="0"/>
        <w:pageBreakBefore w:val="0"/>
        <w:widowControl w:val="0"/>
        <w:kinsoku/>
        <w:wordWrap/>
        <w:overflowPunct/>
        <w:autoSpaceDE/>
        <w:autoSpaceDN/>
        <w:bidi w:val="0"/>
        <w:adjustRightInd/>
        <w:spacing w:line="55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申请报告</w:t>
      </w:r>
    </w:p>
    <w:p w14:paraId="5120A8B0">
      <w:pPr>
        <w:pStyle w:val="2"/>
        <w:keepNext w:val="0"/>
        <w:keepLines w:val="0"/>
        <w:pageBreakBefore w:val="0"/>
        <w:widowControl w:val="0"/>
        <w:kinsoku/>
        <w:wordWrap/>
        <w:overflowPunct/>
        <w:autoSpaceDE/>
        <w:autoSpaceDN/>
        <w:bidi w:val="0"/>
        <w:adjustRightInd/>
        <w:spacing w:after="0" w:line="550" w:lineRule="exact"/>
        <w:ind w:left="0" w:leftChars="0"/>
        <w:jc w:val="center"/>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参考</w:t>
      </w:r>
      <w:r>
        <w:rPr>
          <w:rFonts w:hint="default" w:ascii="Times New Roman" w:hAnsi="Times New Roman" w:eastAsia="楷体_GB2312" w:cs="Times New Roman"/>
          <w:sz w:val="32"/>
          <w:szCs w:val="32"/>
        </w:rPr>
        <w:t>模板）</w:t>
      </w:r>
    </w:p>
    <w:p w14:paraId="140ED663">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550" w:lineRule="exact"/>
        <w:ind w:left="0" w:right="0" w:firstLine="643" w:firstLineChars="200"/>
        <w:jc w:val="both"/>
        <w:textAlignment w:val="auto"/>
        <w:rPr>
          <w:rFonts w:hint="default" w:ascii="Times New Roman" w:hAnsi="Times New Roman" w:eastAsia="仿宋_GB2312" w:cs="Times New Roman"/>
          <w:b/>
          <w:bCs/>
          <w:kern w:val="2"/>
          <w:sz w:val="32"/>
          <w:szCs w:val="20"/>
          <w:lang w:val="en-US" w:eastAsia="zh-CN" w:bidi="ar"/>
        </w:rPr>
      </w:pPr>
    </w:p>
    <w:p w14:paraId="025D5A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黑体" w:cs="Times New Roman"/>
          <w:b w:val="0"/>
          <w:bCs w:val="0"/>
          <w:kern w:val="2"/>
          <w:sz w:val="32"/>
          <w:szCs w:val="20"/>
          <w:lang w:val="en-US" w:eastAsia="zh-CN" w:bidi="ar"/>
        </w:rPr>
      </w:pPr>
      <w:r>
        <w:rPr>
          <w:rFonts w:hint="default" w:ascii="Times New Roman" w:hAnsi="Times New Roman" w:eastAsia="黑体" w:cs="Times New Roman"/>
          <w:b w:val="0"/>
          <w:bCs w:val="0"/>
          <w:kern w:val="2"/>
          <w:sz w:val="32"/>
          <w:szCs w:val="20"/>
          <w:lang w:val="en-US" w:eastAsia="zh-CN" w:bidi="ar"/>
        </w:rPr>
        <w:t>一、银行基本情况</w:t>
      </w:r>
    </w:p>
    <w:p w14:paraId="05062A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包括银行名称、注册地、注册资本、统一社会信用代码等基本信息；省内网点布局、人员规模、管理架构；业务范围及经营资质等。</w:t>
      </w:r>
    </w:p>
    <w:p w14:paraId="2ECC7A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kern w:val="2"/>
          <w:sz w:val="32"/>
          <w:szCs w:val="20"/>
          <w:lang w:val="en-US" w:eastAsia="zh-CN" w:bidi="ar"/>
        </w:rPr>
        <w:t>（附：营业执照、金融许可证复印件，加盖公章）</w:t>
      </w:r>
    </w:p>
    <w:p w14:paraId="0BF1FE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2"/>
          <w:sz w:val="32"/>
          <w:szCs w:val="20"/>
          <w:lang w:val="en-US" w:eastAsia="zh-CN" w:bidi="ar"/>
        </w:rPr>
        <w:t>二、</w:t>
      </w:r>
      <w:r>
        <w:rPr>
          <w:rFonts w:hint="default" w:ascii="Times New Roman" w:hAnsi="Times New Roman" w:eastAsia="黑体" w:cs="Times New Roman"/>
          <w:b w:val="0"/>
          <w:bCs w:val="0"/>
          <w:sz w:val="32"/>
          <w:szCs w:val="32"/>
        </w:rPr>
        <w:t>经营</w:t>
      </w:r>
      <w:r>
        <w:rPr>
          <w:rFonts w:hint="default" w:ascii="Times New Roman" w:hAnsi="Times New Roman" w:eastAsia="黑体" w:cs="Times New Roman"/>
          <w:b w:val="0"/>
          <w:bCs w:val="0"/>
          <w:sz w:val="32"/>
          <w:szCs w:val="32"/>
          <w:lang w:eastAsia="zh-CN"/>
        </w:rPr>
        <w:t>状</w:t>
      </w:r>
      <w:r>
        <w:rPr>
          <w:rFonts w:hint="default" w:ascii="Times New Roman" w:hAnsi="Times New Roman" w:eastAsia="黑体" w:cs="Times New Roman"/>
          <w:b w:val="0"/>
          <w:bCs w:val="0"/>
          <w:sz w:val="32"/>
          <w:szCs w:val="32"/>
        </w:rPr>
        <w:t>况</w:t>
      </w:r>
      <w:r>
        <w:rPr>
          <w:rFonts w:hint="default" w:ascii="Times New Roman" w:hAnsi="Times New Roman" w:eastAsia="黑体" w:cs="Times New Roman"/>
          <w:b w:val="0"/>
          <w:bCs w:val="0"/>
          <w:sz w:val="32"/>
          <w:szCs w:val="32"/>
          <w:lang w:val="en-US" w:eastAsia="zh-CN"/>
        </w:rPr>
        <w:t>及</w:t>
      </w:r>
      <w:r>
        <w:rPr>
          <w:rFonts w:hint="default" w:ascii="Times New Roman" w:hAnsi="Times New Roman" w:eastAsia="黑体" w:cs="Times New Roman"/>
          <w:b w:val="0"/>
          <w:bCs w:val="0"/>
          <w:sz w:val="32"/>
          <w:szCs w:val="32"/>
        </w:rPr>
        <w:t>风险控制</w:t>
      </w:r>
    </w:p>
    <w:p w14:paraId="11CBC6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b w:val="0"/>
          <w:bCs w:val="0"/>
          <w:kern w:val="2"/>
          <w:sz w:val="32"/>
          <w:szCs w:val="20"/>
          <w:lang w:val="en-US" w:eastAsia="zh-CN" w:bidi="ar"/>
        </w:rPr>
      </w:pPr>
      <w:r>
        <w:rPr>
          <w:rFonts w:hint="default" w:ascii="Times New Roman" w:hAnsi="Times New Roman" w:eastAsia="仿宋_GB2312" w:cs="Times New Roman"/>
          <w:b w:val="0"/>
          <w:bCs w:val="0"/>
          <w:kern w:val="2"/>
          <w:sz w:val="32"/>
          <w:szCs w:val="20"/>
          <w:lang w:val="en-US" w:eastAsia="zh-CN" w:bidi="ar"/>
        </w:rPr>
        <w:t>（一）近三年经营状况概述。</w:t>
      </w:r>
    </w:p>
    <w:p w14:paraId="15F3A9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b w:val="0"/>
          <w:bCs w:val="0"/>
          <w:kern w:val="2"/>
          <w:sz w:val="32"/>
          <w:szCs w:val="20"/>
          <w:lang w:val="en-US" w:eastAsia="zh-CN" w:bidi="ar"/>
        </w:rPr>
        <w:t>（二）</w:t>
      </w:r>
      <w:r>
        <w:rPr>
          <w:rFonts w:hint="default" w:ascii="Times New Roman" w:hAnsi="Times New Roman" w:eastAsia="仿宋_GB2312" w:cs="Times New Roman"/>
          <w:kern w:val="2"/>
          <w:sz w:val="32"/>
          <w:szCs w:val="20"/>
          <w:lang w:val="en-US" w:eastAsia="zh-CN" w:bidi="ar"/>
        </w:rPr>
        <w:t>银行整体贷款风险控制情况，包括风险管理制度建设、风险控制措施及监控手段、风险控制成效等。</w:t>
      </w:r>
    </w:p>
    <w:p w14:paraId="1B06A6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（三）近三年中小微企业贷款不良率、2025年度中小微企业不良贷款余额及不良贷款笔数。</w:t>
      </w:r>
    </w:p>
    <w:p w14:paraId="504C01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kern w:val="2"/>
          <w:sz w:val="32"/>
          <w:szCs w:val="20"/>
          <w:lang w:val="en-US" w:eastAsia="zh-CN" w:bidi="ar"/>
        </w:rPr>
        <w:t>（可另附相关佐证材料）</w:t>
      </w:r>
    </w:p>
    <w:p w14:paraId="65CC4EA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sz w:val="32"/>
          <w:szCs w:val="32"/>
          <w:lang w:val="en-US" w:eastAsia="zh-CN"/>
        </w:rPr>
        <w:t>三、服务湖南省中小企业贷款情况</w:t>
      </w:r>
    </w:p>
    <w:p w14:paraId="40271A58">
      <w:pPr>
        <w:keepNext w:val="0"/>
        <w:keepLines w:val="0"/>
        <w:pageBreakBefore w:val="0"/>
        <w:widowControl w:val="0"/>
        <w:kinsoku/>
        <w:wordWrap/>
        <w:overflowPunct/>
        <w:autoSpaceDE/>
        <w:autoSpaceDN/>
        <w:bidi w:val="0"/>
        <w:adjustRightInd/>
        <w:spacing w:line="550" w:lineRule="exact"/>
        <w:ind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（一）银行为中小微企业提供贷款服务的主要方式、专属产品、业务优势及成效。</w:t>
      </w:r>
    </w:p>
    <w:p w14:paraId="733238CC">
      <w:pPr>
        <w:keepNext w:val="0"/>
        <w:keepLines w:val="0"/>
        <w:pageBreakBefore w:val="0"/>
        <w:widowControl w:val="0"/>
        <w:kinsoku/>
        <w:wordWrap/>
        <w:overflowPunct/>
        <w:autoSpaceDE/>
        <w:autoSpaceDN/>
        <w:bidi w:val="0"/>
        <w:adjustRightInd/>
        <w:spacing w:line="550" w:lineRule="exact"/>
        <w:ind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（二）近三年中小微企业贷款余额、户数、平均利率及年度增减变化情况，以及占全部企业贷款总额比例。</w:t>
      </w:r>
    </w:p>
    <w:p w14:paraId="7F12D967">
      <w:pPr>
        <w:keepNext w:val="0"/>
        <w:keepLines w:val="0"/>
        <w:pageBreakBefore w:val="0"/>
        <w:widowControl w:val="0"/>
        <w:kinsoku/>
        <w:wordWrap/>
        <w:overflowPunct/>
        <w:autoSpaceDE/>
        <w:autoSpaceDN/>
        <w:bidi w:val="0"/>
        <w:adjustRightInd/>
        <w:spacing w:line="550" w:lineRule="exact"/>
        <w:ind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（三）重点分析近三年中小微企业信用贷款情况，包括信用贷款余额、户数、平均利率及占中小微企业贷款总额比例。</w:t>
      </w:r>
    </w:p>
    <w:p w14:paraId="061A74CA">
      <w:pPr>
        <w:keepNext w:val="0"/>
        <w:keepLines w:val="0"/>
        <w:pageBreakBefore w:val="0"/>
        <w:widowControl w:val="0"/>
        <w:kinsoku/>
        <w:wordWrap/>
        <w:overflowPunct/>
        <w:autoSpaceDE/>
        <w:autoSpaceDN/>
        <w:bidi w:val="0"/>
        <w:adjustRightInd/>
        <w:spacing w:line="550" w:lineRule="exact"/>
        <w:ind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（可附相关佐证材料）</w:t>
      </w:r>
    </w:p>
    <w:p w14:paraId="34C7DE5B">
      <w:pPr>
        <w:keepNext w:val="0"/>
        <w:keepLines w:val="0"/>
        <w:pageBreakBefore w:val="0"/>
        <w:widowControl w:val="0"/>
        <w:kinsoku/>
        <w:wordWrap/>
        <w:overflowPunct/>
        <w:autoSpaceDE/>
        <w:autoSpaceDN/>
        <w:bidi w:val="0"/>
        <w:adjustRightInd/>
        <w:spacing w:line="55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四、“商业价值贷”服务方案</w:t>
      </w:r>
    </w:p>
    <w:p w14:paraId="233611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（一）组织保障：明确牵头管理部门、配备管理人员及展业经营机构情况。</w:t>
      </w:r>
    </w:p>
    <w:p w14:paraId="1EB17B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（二）系统对接：与“湘企融”平台系统对接规划及实施安排。</w:t>
      </w:r>
    </w:p>
    <w:p w14:paraId="27ED64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（三）产品开发：“商业价值贷”专属信贷产品开发计划及具体方案。</w:t>
      </w:r>
    </w:p>
    <w:p w14:paraId="76EEAA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（四）业务目标：预计合作周期内每年“商业价值贷”投放规模总额、贷款审批时限、执行利率区间。</w:t>
      </w:r>
    </w:p>
    <w:p w14:paraId="5FDEE6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（五）服务覆盖面：预计合作周期内每年新增支持中小微企业数量。</w:t>
      </w:r>
    </w:p>
    <w:p w14:paraId="68A74C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（六）风险控制：预计合作周期内“商业价值贷”不良率控制目标，并出具不将存量风险贷款纳入风险补偿范围的书面承诺。</w:t>
      </w:r>
    </w:p>
    <w:p w14:paraId="7468DB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（七）配套机制：本业务审贷流程、考核评价机制、授信尽职免责认定标准、贷后管理措施及逾期催收追偿计划。</w:t>
      </w:r>
    </w:p>
    <w:p w14:paraId="050859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kern w:val="2"/>
          <w:sz w:val="32"/>
          <w:szCs w:val="20"/>
          <w:lang w:val="en-US" w:eastAsia="zh-CN" w:bidi="ar"/>
        </w:rPr>
      </w:pPr>
      <w:r>
        <w:rPr>
          <w:rFonts w:hint="default" w:ascii="Times New Roman" w:hAnsi="Times New Roman" w:eastAsia="仿宋_GB2312" w:cs="Times New Roman"/>
          <w:kern w:val="2"/>
          <w:sz w:val="32"/>
          <w:szCs w:val="20"/>
          <w:lang w:val="en-US" w:eastAsia="zh-CN" w:bidi="ar"/>
        </w:rPr>
        <w:t>（八）相关经验：参与省市级风险补偿业务的经验，开展风险补偿业务的典型案例。</w:t>
      </w:r>
    </w:p>
    <w:p w14:paraId="7EA9DA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20"/>
          <w:lang w:val="en-US" w:eastAsia="zh-CN" w:bidi="ar"/>
        </w:rPr>
        <w:t>五、</w:t>
      </w:r>
      <w:r>
        <w:rPr>
          <w:rFonts w:hint="eastAsia" w:ascii="黑体" w:hAnsi="黑体" w:eastAsia="黑体" w:cs="黑体"/>
          <w:b w:val="0"/>
          <w:bCs w:val="0"/>
          <w:sz w:val="32"/>
          <w:szCs w:val="32"/>
        </w:rPr>
        <w:t>其他补充材料</w:t>
      </w:r>
    </w:p>
    <w:p w14:paraId="36A079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（一）获得省级以上普惠金融领域相关荣誉和奖励情况。</w:t>
      </w:r>
    </w:p>
    <w:p w14:paraId="2569CA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5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（二）服务中小企业的典型经验做法及成效。</w:t>
      </w:r>
    </w:p>
    <w:p w14:paraId="64B91F4B">
      <w:pPr>
        <w:keepNext w:val="0"/>
        <w:keepLines w:val="0"/>
        <w:pageBreakBefore w:val="0"/>
        <w:kinsoku/>
        <w:wordWrap/>
        <w:overflowPunct/>
        <w:topLinePunct w:val="0"/>
        <w:autoSpaceDE/>
        <w:autoSpaceDN/>
        <w:bidi w:val="0"/>
        <w:snapToGrid w:val="0"/>
        <w:spacing w:line="55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（三）其他需要说明的材料。</w:t>
      </w:r>
    </w:p>
    <w:p w14:paraId="0945AEFA">
      <w:bookmarkStart w:id="0" w:name="_GoBack"/>
      <w:bookmarkEnd w:id="0"/>
    </w:p>
    <w:sectPr>
      <w:footerReference r:id="rId3" w:type="default"/>
      <w:pgSz w:w="11906" w:h="15647"/>
      <w:pgMar w:top="2098" w:right="124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47F4F">
    <w:pPr>
      <w:pStyle w:val="3"/>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26E2D">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26E2D">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0D968"/>
    <w:multiLevelType w:val="singleLevel"/>
    <w:tmpl w:val="4D80D9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CB26D84"/>
    <w:rsid w:val="5CB2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Calibri" w:hAnsi="Calibri"/>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2026-04-14T03:06:00Z</dcterms:created>
  <dc:creator>杨祖德</dc:creator>
  <cp:lastModifiedBy>杨祖德</cp:lastModifiedBy>
  <dcterms:modified xsi:type="dcterms:W3CDTF">2026-04-14T03:06:42Z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9D2CA24A53FA43E4BA8EB5713123B6B9_11</vt:lpwstr>
  </property>
</Properties>
</file>