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607D6">
      <w:pPr>
        <w:rPr>
          <w:rFonts w:eastAsia="黑体"/>
          <w:color w:val="000000"/>
          <w:sz w:val="32"/>
          <w:szCs w:val="32"/>
          <w:shd w:val="clear" w:color="auto" w:fill="FFFFFF"/>
        </w:rPr>
      </w:pPr>
      <w:r>
        <w:rPr>
          <w:rFonts w:eastAsia="黑体"/>
          <w:color w:val="000000"/>
          <w:sz w:val="32"/>
          <w:szCs w:val="32"/>
          <w:shd w:val="clear" w:color="auto" w:fill="FFFFFF"/>
        </w:rPr>
        <w:t>附件4</w:t>
      </w:r>
    </w:p>
    <w:p w14:paraId="45487480">
      <w:pPr>
        <w:spacing w:line="600" w:lineRule="exact"/>
        <w:jc w:val="center"/>
        <w:rPr>
          <w:rFonts w:eastAsia="方正小标宋简体"/>
          <w:color w:val="000000"/>
          <w:sz w:val="40"/>
          <w:szCs w:val="40"/>
        </w:rPr>
      </w:pPr>
      <w:r>
        <w:rPr>
          <w:rFonts w:eastAsia="方正小标宋简体"/>
          <w:color w:val="000000"/>
          <w:sz w:val="40"/>
          <w:szCs w:val="40"/>
        </w:rPr>
        <w:t>省工信厅2021年认定的省级企业技术中心名单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414"/>
        <w:gridCol w:w="6141"/>
      </w:tblGrid>
      <w:tr w14:paraId="297A9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15F33FBC">
            <w:pPr>
              <w:spacing w:line="6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376B897E">
            <w:pPr>
              <w:spacing w:line="6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市州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1AE36EF9">
            <w:pPr>
              <w:spacing w:line="6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省级企业技术中心名称</w:t>
            </w:r>
          </w:p>
        </w:tc>
      </w:tr>
      <w:tr w14:paraId="561AE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0BAFF95D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1FE243C6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7AB61542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中冶长天国际工程有限责任公司技术中心</w:t>
            </w:r>
          </w:p>
        </w:tc>
      </w:tr>
      <w:tr w14:paraId="5317C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469CC8C2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0D73504C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55A6AE91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湖南博世科环保科技有限公司技术中心</w:t>
            </w:r>
          </w:p>
        </w:tc>
      </w:tr>
      <w:tr w14:paraId="55DE7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63FFBD1F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78C6D069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3DEA013E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湖南湘投金天钛金属股份有限公司技术中心</w:t>
            </w:r>
          </w:p>
        </w:tc>
      </w:tr>
      <w:tr w14:paraId="49657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5B7D269E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274245BE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0003F6DC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拓维信息系统股份有限公司技术中心</w:t>
            </w:r>
          </w:p>
        </w:tc>
      </w:tr>
      <w:tr w14:paraId="065FB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1B5AF3EA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28F98AFE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571BD449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湖南南新制药股份有限公司技术中心</w:t>
            </w:r>
          </w:p>
        </w:tc>
      </w:tr>
      <w:tr w14:paraId="0857C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2B435DE9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1FCC9E4F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5D7E6C4C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湖南耐普泵业股份有限公司技术中心</w:t>
            </w:r>
          </w:p>
        </w:tc>
      </w:tr>
      <w:tr w14:paraId="2D35E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3B4222E8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4B60407D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222DC4E2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湖南大唐先一科技有限公司技术中心</w:t>
            </w:r>
          </w:p>
        </w:tc>
      </w:tr>
      <w:tr w14:paraId="570E8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34B6C42E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538EF907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32F11878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湖南继善高科技有限公司技术中心</w:t>
            </w:r>
          </w:p>
        </w:tc>
      </w:tr>
      <w:tr w14:paraId="2C550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2C6C683A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55A17380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6F6BC475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磐吉奥（湖南）工业有限公司技术中心</w:t>
            </w:r>
          </w:p>
        </w:tc>
      </w:tr>
      <w:tr w14:paraId="7A679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4B5F4699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7925BCFD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19F09432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长沙爱达环保科技有限公司技术中心</w:t>
            </w:r>
          </w:p>
        </w:tc>
      </w:tr>
      <w:tr w14:paraId="4EF65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33125501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7D552EF7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106F0D02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赛恩斯环保股份有限公司技术中心</w:t>
            </w:r>
          </w:p>
        </w:tc>
      </w:tr>
      <w:tr w14:paraId="1DC44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62C5A7F7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1C9AF393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2905004C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湖南泰瑞医疗科技有限公司技术中心</w:t>
            </w:r>
          </w:p>
        </w:tc>
      </w:tr>
      <w:tr w14:paraId="2DC79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602D2584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252B69B8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69DB45C5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长沙戴湘汽配科技有限公司技术中心</w:t>
            </w:r>
          </w:p>
        </w:tc>
      </w:tr>
      <w:tr w14:paraId="641E6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61E3FA26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4E161CCC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5F45F859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湖南德诺健康管理集团有限公司技术中心</w:t>
            </w:r>
          </w:p>
        </w:tc>
      </w:tr>
      <w:tr w14:paraId="79B93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1723246C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64D018B1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4FD473C4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湖南康寿制药有限公司技术中心</w:t>
            </w:r>
          </w:p>
        </w:tc>
      </w:tr>
      <w:tr w14:paraId="64852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0A25D36D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6C711BB3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187DA077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创智和宇信息技术股份有限公司技术中心</w:t>
            </w:r>
          </w:p>
        </w:tc>
      </w:tr>
      <w:tr w14:paraId="6C450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0269288D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0243F2E1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160A334A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湖南中谷科技股份有限公司技术中心</w:t>
            </w:r>
          </w:p>
        </w:tc>
      </w:tr>
      <w:tr w14:paraId="7EF07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53A47C10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6E3019AE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株洲市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608B1843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湖南唐人神肉制品有限公司技术中心</w:t>
            </w:r>
          </w:p>
        </w:tc>
      </w:tr>
      <w:tr w14:paraId="55B6E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506A73F4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0BC1F7EB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株洲市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63D505F2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株洲电力机车广缘科技有限责任公司技术中心</w:t>
            </w:r>
          </w:p>
        </w:tc>
      </w:tr>
      <w:tr w14:paraId="42D98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4612B80F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557DC746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株洲市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70FFA85A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湖南恒茂高科股份有限公司技术中心</w:t>
            </w:r>
          </w:p>
        </w:tc>
      </w:tr>
      <w:tr w14:paraId="7FAEC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49000ADA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5F13224E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株洲市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6DAB83FB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湖南神通光电科技有限责任公司技术中心</w:t>
            </w:r>
          </w:p>
        </w:tc>
      </w:tr>
      <w:tr w14:paraId="0B2FA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606814D5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6B281CA9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株洲市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0093CF65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湖南慕她生物科技发展有限公司技术中心</w:t>
            </w:r>
          </w:p>
        </w:tc>
      </w:tr>
      <w:tr w14:paraId="78473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52B85DD9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59852D51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株洲市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3F31F388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博戈橡胶塑料（株洲）有限公司技术中心</w:t>
            </w:r>
          </w:p>
        </w:tc>
      </w:tr>
      <w:tr w14:paraId="61028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7E9FEA9A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396FC5DD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株洲市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70341AD4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湖南创林新材料科技有限公司技术中心</w:t>
            </w:r>
          </w:p>
        </w:tc>
      </w:tr>
      <w:tr w14:paraId="4FA97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56DB67B9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36BCD643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湘潭市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3BF00494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湖南埃普特医疗器械有限公司技术中心</w:t>
            </w:r>
          </w:p>
        </w:tc>
      </w:tr>
      <w:tr w14:paraId="1C85F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69EA34F2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3F52ADF2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湘潭市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1460E648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湖南振辉管业有限公司技术中心</w:t>
            </w:r>
          </w:p>
        </w:tc>
      </w:tr>
      <w:tr w14:paraId="1C21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28D7A930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6018A689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湘潭市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0701AB10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湖南汉华京电清洁能源科技有限公司技术中心</w:t>
            </w:r>
          </w:p>
        </w:tc>
      </w:tr>
      <w:tr w14:paraId="5DD74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32D634EA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17B84F70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湘潭市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039F9A40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湖南远东钢模有限公司技术中心</w:t>
            </w:r>
          </w:p>
        </w:tc>
      </w:tr>
      <w:tr w14:paraId="45206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6E524A5E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74896653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湘潭市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30AD2F84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湖南永霏特种防护用品有限公司技术中心</w:t>
            </w:r>
          </w:p>
        </w:tc>
      </w:tr>
      <w:tr w14:paraId="25F38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399E9672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5EC9AAEE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衡阳市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7CAD1DDD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湖南恒信新型建材有限公司技术中心</w:t>
            </w:r>
          </w:p>
        </w:tc>
      </w:tr>
      <w:tr w14:paraId="20C3E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3682F33A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1CB3176C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衡阳市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172E743E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湖南神农国油生态农业发展有限公司技术中心</w:t>
            </w:r>
          </w:p>
        </w:tc>
      </w:tr>
      <w:tr w14:paraId="33825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0469CAB2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7EF9A0B2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邵阳市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40DF6BF2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武冈市永锐电子科技有限公司技术中心</w:t>
            </w:r>
          </w:p>
        </w:tc>
      </w:tr>
      <w:tr w14:paraId="20BCE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145975DF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15585644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邵阳市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3CBDD58A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湖南德沃普电气股份有限公司技术中心</w:t>
            </w:r>
          </w:p>
        </w:tc>
      </w:tr>
      <w:tr w14:paraId="566F7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14EE8438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0980075E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岳阳市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25AD105D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华容县恒兴建材有限公司技术中心</w:t>
            </w:r>
          </w:p>
        </w:tc>
      </w:tr>
      <w:tr w14:paraId="72609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3B6612A1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4BA74F9B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岳阳市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08CAEE78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湖南天一奥星泵业有限公司技术中心</w:t>
            </w:r>
          </w:p>
        </w:tc>
      </w:tr>
      <w:tr w14:paraId="12F3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42C7133C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33E85A0E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岳阳市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7AABF6D7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湖南盛锦新材料有限公司技术中心</w:t>
            </w:r>
          </w:p>
        </w:tc>
      </w:tr>
      <w:tr w14:paraId="46B5F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60F8E5B5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4A80B5D0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岳阳市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7ACAF592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兆邦陶瓷有限责任公司技术中心</w:t>
            </w:r>
          </w:p>
        </w:tc>
      </w:tr>
      <w:tr w14:paraId="643AB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332618DF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64F2F379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常德市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040F0592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湖南太子化工涂料有限公司技术中心</w:t>
            </w:r>
          </w:p>
        </w:tc>
      </w:tr>
      <w:tr w14:paraId="7EDF2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3FC2BCA1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278A29AF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常德市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564393E3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澧县新鹏陶瓷有限公司技术中心</w:t>
            </w:r>
          </w:p>
        </w:tc>
      </w:tr>
      <w:tr w14:paraId="0D0AC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0FD8F49C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09D5B4DD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常德市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1176E3C9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常德中联重科液压有限公司技术中心</w:t>
            </w:r>
          </w:p>
        </w:tc>
      </w:tr>
      <w:tr w14:paraId="089E1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65F0A82E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025E4F6D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常德市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142C4A8C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湖南迪文科技有限公司技术中心</w:t>
            </w:r>
          </w:p>
        </w:tc>
      </w:tr>
      <w:tr w14:paraId="05B10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7330BC34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2999D985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常德市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77D838CD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常德市佳鸿机械有限责任公司技术中心</w:t>
            </w:r>
          </w:p>
        </w:tc>
      </w:tr>
      <w:tr w14:paraId="2CB12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26DA99E4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736F9E2D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益阳市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152F3102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湖南金博碳素股份有限公司技术中心</w:t>
            </w:r>
          </w:p>
        </w:tc>
      </w:tr>
      <w:tr w14:paraId="1F9CF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7BE1C6B2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6993AF49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益阳市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17C4B726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湖南中科宇能科技有限公司技术中心</w:t>
            </w:r>
          </w:p>
        </w:tc>
      </w:tr>
      <w:tr w14:paraId="43D59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6D7AA7A5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50984460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益阳市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083C694C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湖南金航船舶制造有限公司技术中心</w:t>
            </w:r>
          </w:p>
        </w:tc>
      </w:tr>
      <w:tr w14:paraId="2FD3A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43755601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7D3944A1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益阳市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76AD0B9A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益阳市明正宏电子有限公司技术中心</w:t>
            </w:r>
          </w:p>
        </w:tc>
      </w:tr>
      <w:tr w14:paraId="35600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007C9367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2A7DFAD8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益阳市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316F33E3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湖南福森竹木科技有限公司技术中心</w:t>
            </w:r>
          </w:p>
        </w:tc>
      </w:tr>
      <w:tr w14:paraId="7E567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1202BD24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2E8BF3A0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益阳市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2489DB30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湖南橡塑密封件厂有限公司技术中心</w:t>
            </w:r>
          </w:p>
        </w:tc>
      </w:tr>
      <w:tr w14:paraId="1DC71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061380D4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3CAF5016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郴州市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6CAC350B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东佳电子（郴州）有限公司技术中心</w:t>
            </w:r>
          </w:p>
        </w:tc>
      </w:tr>
      <w:tr w14:paraId="25BAE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311AA41E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22C4D539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郴州市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3249DD71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湖南晶讯光电股份有限公司技术中心</w:t>
            </w:r>
          </w:p>
        </w:tc>
      </w:tr>
      <w:tr w14:paraId="5DE75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1B9130FE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130A3B91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郴州市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637BA1B3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湖南格瑞普新能源有限公司技术中心</w:t>
            </w:r>
          </w:p>
        </w:tc>
      </w:tr>
      <w:tr w14:paraId="46B95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5324C25A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0A860B25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郴州市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0F11D05B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湖南明大新型炭材料有限公司技术中心</w:t>
            </w:r>
          </w:p>
        </w:tc>
      </w:tr>
      <w:tr w14:paraId="77DB1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539D4168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290047EE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郴州市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3CA23D7A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湖南金业环保科技有限公司技术中心</w:t>
            </w:r>
          </w:p>
        </w:tc>
      </w:tr>
      <w:tr w14:paraId="3BC68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3CB15FAF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029A709C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永州市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6E368C84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湖南金箭新材料科技有限公司技术中心</w:t>
            </w:r>
          </w:p>
        </w:tc>
      </w:tr>
      <w:tr w14:paraId="28504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38F77538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6C509724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永州市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7A8EBAFB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湖南恒创新材料有限公司技术中心</w:t>
            </w:r>
          </w:p>
        </w:tc>
      </w:tr>
      <w:tr w14:paraId="5106C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12D4C68B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5B69AAE1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永州市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5173BEB9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湖南锦络电子股份有限公司技术中心</w:t>
            </w:r>
          </w:p>
        </w:tc>
      </w:tr>
      <w:tr w14:paraId="29BF7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643A9D4D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6DA7F41A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怀化市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08DD0F60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湖南千源铝业有限公司技术中心</w:t>
            </w:r>
          </w:p>
        </w:tc>
      </w:tr>
      <w:tr w14:paraId="23A9D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062AC80C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5CE21F0C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怀化市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6E20E178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湖南久日新材料有限公司技术中心</w:t>
            </w:r>
          </w:p>
        </w:tc>
      </w:tr>
      <w:tr w14:paraId="1F4C8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505E164D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54006F23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怀化市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56111EE8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湖南金益环保股份有限公司技术中心</w:t>
            </w:r>
          </w:p>
        </w:tc>
      </w:tr>
      <w:tr w14:paraId="64AEB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1DBF6940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27814F38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怀化市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2F64FF57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湖南力通恒裕电缆科技有限公司技术中心</w:t>
            </w:r>
          </w:p>
        </w:tc>
      </w:tr>
      <w:tr w14:paraId="270E2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5F60FD56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52216901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怀化市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3336C351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怀化奥晟科技有限公司技术中心</w:t>
            </w:r>
          </w:p>
        </w:tc>
      </w:tr>
      <w:tr w14:paraId="6F762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4C2CFB15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6ADBC503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娄底市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5A0496BB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新化县天马建筑新材料科技有限公司技术中心</w:t>
            </w:r>
          </w:p>
        </w:tc>
      </w:tr>
      <w:tr w14:paraId="3FC69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200D64E6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4CC4AC29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娄底市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0631BA1B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湖南精飞智能科技有限公司技术中心</w:t>
            </w:r>
          </w:p>
        </w:tc>
      </w:tr>
      <w:tr w14:paraId="4304D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294E7672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1D712B78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娄底市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53D4619E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湖南伍星生物科技有限公司技术中心</w:t>
            </w:r>
          </w:p>
        </w:tc>
      </w:tr>
      <w:tr w14:paraId="620E9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7FEBD33F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575" w:type="dxa"/>
            <w:shd w:val="clear" w:color="auto" w:fill="auto"/>
            <w:noWrap w:val="0"/>
            <w:vAlign w:val="top"/>
          </w:tcPr>
          <w:p w14:paraId="5FFB6296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湘西州</w:t>
            </w:r>
          </w:p>
        </w:tc>
        <w:tc>
          <w:tcPr>
            <w:tcW w:w="7071" w:type="dxa"/>
            <w:shd w:val="clear" w:color="auto" w:fill="auto"/>
            <w:noWrap w:val="0"/>
            <w:vAlign w:val="top"/>
          </w:tcPr>
          <w:p w14:paraId="3FD09BAC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湖南众鑫新材料科技股份有限公司技术中心</w:t>
            </w:r>
          </w:p>
        </w:tc>
      </w:tr>
    </w:tbl>
    <w:p w14:paraId="62407739">
      <w:pPr>
        <w:spacing w:line="600" w:lineRule="exact"/>
        <w:rPr>
          <w:rFonts w:eastAsia="仿宋"/>
          <w:color w:val="000000"/>
          <w:sz w:val="32"/>
          <w:szCs w:val="32"/>
        </w:rPr>
      </w:pPr>
    </w:p>
    <w:p w14:paraId="1187DEBC">
      <w:pPr>
        <w:spacing w:line="600" w:lineRule="exact"/>
        <w:rPr>
          <w:rFonts w:eastAsia="仿宋"/>
          <w:color w:val="000000"/>
          <w:sz w:val="32"/>
          <w:szCs w:val="32"/>
        </w:rPr>
      </w:pPr>
    </w:p>
    <w:p w14:paraId="65AEBC25">
      <w:pPr>
        <w:spacing w:line="600" w:lineRule="exact"/>
        <w:rPr>
          <w:rFonts w:eastAsia="仿宋"/>
          <w:color w:val="000000"/>
          <w:sz w:val="32"/>
          <w:szCs w:val="32"/>
        </w:rPr>
      </w:pPr>
    </w:p>
    <w:p w14:paraId="48E8B205">
      <w:pPr>
        <w:spacing w:line="600" w:lineRule="exact"/>
        <w:rPr>
          <w:rFonts w:eastAsia="仿宋"/>
          <w:color w:val="000000"/>
          <w:sz w:val="32"/>
          <w:szCs w:val="32"/>
        </w:rPr>
      </w:pPr>
    </w:p>
    <w:p w14:paraId="151B933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0A2E325A"/>
    <w:rsid w:val="0A2E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2024-11-18T11:04:00Z</dcterms:created>
  <dc:creator>杨祖德</dc:creator>
  <cp:lastModifiedBy>杨祖德</cp:lastModifiedBy>
  <dcterms:modified xsi:type="dcterms:W3CDTF">2024-11-18T11:04:28Z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41BCF59A5DB44D06A16E63CF3905F5F1_11</vt:lpwstr>
  </property>
</Properties>
</file>