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附件1</w:t>
      </w: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spacing w:line="900" w:lineRule="exact"/>
        <w:jc w:val="center"/>
        <w:rPr>
          <w:rFonts w:ascii="Times New Roman" w:hAnsi="Times New Roman" w:eastAsia="方正小标宋简体"/>
          <w:bCs/>
          <w:sz w:val="48"/>
          <w:szCs w:val="21"/>
        </w:rPr>
      </w:pPr>
      <w:r>
        <w:rPr>
          <w:rFonts w:ascii="Times New Roman" w:hAnsi="Times New Roman" w:eastAsia="方正小标宋简体"/>
          <w:bCs/>
          <w:w w:val="90"/>
          <w:sz w:val="48"/>
          <w:szCs w:val="21"/>
        </w:rPr>
        <w:t>湖南省服务型制造示范企业（平台）遴选</w:t>
      </w:r>
    </w:p>
    <w:p>
      <w:pPr>
        <w:spacing w:line="900" w:lineRule="exact"/>
        <w:jc w:val="center"/>
        <w:rPr>
          <w:rFonts w:ascii="Times New Roman" w:hAnsi="Times New Roman" w:eastAsia="方正小标宋简体"/>
          <w:bCs/>
          <w:sz w:val="48"/>
          <w:szCs w:val="48"/>
        </w:rPr>
      </w:pPr>
      <w:r>
        <w:rPr>
          <w:rFonts w:ascii="Times New Roman" w:hAnsi="Times New Roman" w:eastAsia="方正小标宋简体"/>
          <w:bCs/>
          <w:sz w:val="48"/>
          <w:szCs w:val="21"/>
        </w:rPr>
        <w:t>申 报 书</w:t>
      </w:r>
    </w:p>
    <w:p>
      <w:pPr>
        <w:ind w:firstLine="641" w:firstLineChars="200"/>
        <w:rPr>
          <w:rFonts w:ascii="Times New Roman" w:hAnsi="Times New Roman" w:eastAsia="华文中宋"/>
          <w:b/>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tabs>
          <w:tab w:val="left" w:pos="8100"/>
        </w:tabs>
        <w:spacing w:line="720" w:lineRule="auto"/>
        <w:ind w:firstLine="640" w:firstLineChars="200"/>
        <w:rPr>
          <w:rFonts w:ascii="Times New Roman" w:hAnsi="Times New Roman" w:eastAsia="仿宋_GB2312"/>
          <w:sz w:val="30"/>
          <w:u w:val="single"/>
        </w:rPr>
      </w:pPr>
      <w:r>
        <w:rPr>
          <w:rFonts w:ascii="Times New Roman" w:hAnsi="Times New Roman" w:eastAsia="楷体_GB2312"/>
          <w:sz w:val="32"/>
          <w:szCs w:val="32"/>
        </w:rPr>
        <w:t>申报单位</w:t>
      </w:r>
      <w:r>
        <w:rPr>
          <w:rFonts w:ascii="Times New Roman" w:hAnsi="Times New Roman" w:eastAsia="仿宋_GB2312"/>
          <w:sz w:val="30"/>
          <w:u w:val="single"/>
        </w:rPr>
        <w:t xml:space="preserve">                                       </w:t>
      </w:r>
    </w:p>
    <w:p>
      <w:pPr>
        <w:tabs>
          <w:tab w:val="left" w:pos="8100"/>
        </w:tabs>
        <w:spacing w:line="720" w:lineRule="auto"/>
        <w:ind w:firstLine="640" w:firstLineChars="200"/>
        <w:rPr>
          <w:rFonts w:ascii="Times New Roman" w:hAnsi="Times New Roman" w:eastAsia="仿宋_GB2312"/>
          <w:sz w:val="30"/>
          <w:u w:val="single"/>
        </w:rPr>
      </w:pPr>
      <w:r>
        <w:rPr>
          <w:rFonts w:ascii="Times New Roman" w:hAnsi="Times New Roman" w:eastAsia="楷体_GB2312"/>
          <w:sz w:val="32"/>
          <w:szCs w:val="32"/>
        </w:rPr>
        <w:t>申报类型</w:t>
      </w:r>
      <w:r>
        <w:rPr>
          <w:rFonts w:ascii="Times New Roman" w:hAnsi="Times New Roman" w:eastAsia="楷体_GB2312"/>
          <w:sz w:val="32"/>
          <w:szCs w:val="32"/>
          <w:u w:val="single"/>
        </w:rPr>
        <w:t xml:space="preserve">    </w:t>
      </w:r>
      <w:r>
        <w:rPr>
          <w:rFonts w:ascii="Times New Roman" w:hAnsi="Times New Roman" w:eastAsia="仿宋_GB2312"/>
          <w:sz w:val="30"/>
          <w:u w:val="single"/>
        </w:rPr>
        <w:t xml:space="preserve">□示范企业         □示范平台      </w:t>
      </w:r>
    </w:p>
    <w:p>
      <w:pPr>
        <w:tabs>
          <w:tab w:val="left" w:pos="8100"/>
        </w:tabs>
        <w:spacing w:line="720" w:lineRule="auto"/>
        <w:ind w:firstLine="640" w:firstLineChars="200"/>
        <w:rPr>
          <w:rFonts w:ascii="Times New Roman" w:hAnsi="Times New Roman" w:eastAsia="楷体_GB2312"/>
          <w:sz w:val="32"/>
          <w:szCs w:val="32"/>
        </w:rPr>
      </w:pPr>
      <w:r>
        <w:rPr>
          <w:rFonts w:ascii="Times New Roman" w:hAnsi="Times New Roman" w:eastAsia="楷体_GB2312"/>
          <w:sz w:val="32"/>
          <w:szCs w:val="32"/>
        </w:rPr>
        <w:t>推荐单位</w:t>
      </w:r>
      <w:r>
        <w:rPr>
          <w:rFonts w:ascii="Times New Roman" w:hAnsi="Times New Roman" w:eastAsia="仿宋_GB2312"/>
          <w:sz w:val="30"/>
          <w:u w:val="single"/>
        </w:rPr>
        <w:t xml:space="preserve">                                       </w:t>
      </w:r>
    </w:p>
    <w:p>
      <w:pPr>
        <w:spacing w:line="712" w:lineRule="exact"/>
        <w:rPr>
          <w:rFonts w:ascii="Times New Roman" w:hAnsi="Times New Roman" w:eastAsia="仿宋_GB2312"/>
          <w:sz w:val="30"/>
          <w:u w:val="single"/>
        </w:rPr>
      </w:pPr>
    </w:p>
    <w:p>
      <w:pPr>
        <w:spacing w:line="712" w:lineRule="exact"/>
        <w:jc w:val="center"/>
        <w:rPr>
          <w:rFonts w:ascii="Times New Roman" w:hAnsi="Times New Roman" w:eastAsia="楷体_GB2312"/>
          <w:sz w:val="32"/>
          <w:szCs w:val="32"/>
        </w:rPr>
      </w:pPr>
    </w:p>
    <w:p>
      <w:pPr>
        <w:spacing w:line="712" w:lineRule="exact"/>
        <w:jc w:val="center"/>
        <w:rPr>
          <w:rFonts w:ascii="Times New Roman" w:hAnsi="Times New Roman" w:eastAsia="楷体_GB2312"/>
          <w:sz w:val="32"/>
          <w:szCs w:val="32"/>
        </w:rPr>
      </w:pPr>
      <w:r>
        <w:rPr>
          <w:rFonts w:ascii="Times New Roman" w:hAnsi="Times New Roman" w:eastAsia="楷体_GB2312"/>
          <w:sz w:val="32"/>
          <w:szCs w:val="32"/>
        </w:rPr>
        <w:t>湖南省工业和信息化厅制</w:t>
      </w:r>
    </w:p>
    <w:p>
      <w:pPr>
        <w:spacing w:line="712" w:lineRule="exact"/>
        <w:jc w:val="center"/>
        <w:rPr>
          <w:rFonts w:ascii="Times New Roman" w:hAnsi="Times New Roman" w:eastAsia="楷体_GB2312"/>
          <w:sz w:val="32"/>
          <w:szCs w:val="32"/>
        </w:rPr>
      </w:pPr>
      <w:r>
        <w:rPr>
          <w:rFonts w:ascii="Times New Roman" w:hAnsi="Times New Roman" w:eastAsia="楷体_GB2312"/>
          <w:sz w:val="32"/>
          <w:szCs w:val="32"/>
        </w:rPr>
        <w:t>（202</w:t>
      </w:r>
      <w:r>
        <w:rPr>
          <w:rFonts w:hint="eastAsia" w:ascii="Times New Roman" w:hAnsi="Times New Roman" w:eastAsia="楷体_GB2312"/>
          <w:sz w:val="32"/>
          <w:szCs w:val="32"/>
        </w:rPr>
        <w:t>4</w:t>
      </w:r>
      <w:r>
        <w:rPr>
          <w:rFonts w:ascii="Times New Roman" w:hAnsi="Times New Roman" w:eastAsia="楷体_GB2312"/>
          <w:sz w:val="32"/>
          <w:szCs w:val="32"/>
        </w:rPr>
        <w:t>年）</w:t>
      </w:r>
    </w:p>
    <w:p>
      <w:pPr>
        <w:spacing w:line="560" w:lineRule="exact"/>
        <w:jc w:val="center"/>
        <w:outlineLvl w:val="0"/>
        <w:rPr>
          <w:rFonts w:ascii="Times New Roman" w:hAnsi="Times New Roman" w:eastAsia="方正小标宋简体"/>
          <w:bCs/>
          <w:sz w:val="40"/>
          <w:szCs w:val="40"/>
        </w:rPr>
      </w:pPr>
      <w:r>
        <w:rPr>
          <w:rFonts w:ascii="Times New Roman" w:hAnsi="Times New Roman" w:eastAsia="仿宋_GB2312"/>
          <w:sz w:val="32"/>
          <w:szCs w:val="32"/>
        </w:rPr>
        <w:br w:type="page"/>
      </w:r>
      <w:r>
        <w:rPr>
          <w:rFonts w:ascii="Times New Roman" w:hAnsi="Times New Roman" w:eastAsia="方正小标宋简体"/>
          <w:bCs/>
          <w:sz w:val="40"/>
          <w:szCs w:val="40"/>
        </w:rPr>
        <w:t>填报说明</w:t>
      </w:r>
    </w:p>
    <w:p>
      <w:pPr>
        <w:spacing w:line="560" w:lineRule="exact"/>
        <w:ind w:firstLine="560" w:firstLineChars="200"/>
        <w:rPr>
          <w:rFonts w:ascii="Times New Roman" w:hAnsi="Times New Roman" w:eastAsia="仿宋_GB2312"/>
          <w:sz w:val="28"/>
          <w:szCs w:val="28"/>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一、申报书封面：申报单位为服务型制造示范申报主体名称。推荐单位为所在地市州工信局。</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二、申报书内容：申报书主要由两部分组成，包括表格和文字说明材料，可提供佐证材料作为附件。其中，申报示范企业和示范平台分别填写表1和表2。文字说明材料可参阅相应的参考提纲。</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三、申报单位应根据实际情况组织填写申报书，并对所填报内容的真实性负责。</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四、市州工信局负责对推荐单位申报材料的真实性进行复核确认。申报材料弄虚作假的，将取消申报资格。</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五、通过市州初审的申报主体，须将纸质版申报书和随附材料单独装订成册，并在申报书封面及申报表相应位置加盖公章。纸质版请使用A4纸双面印刷，装订平整，采用普通纸质材料作为封面。请勿以活页方式装订，防止传递和查阅过程中发生散乱。书脊处请标注申报主体名称。纸质版须与电子</w:t>
      </w:r>
      <w:r>
        <w:rPr>
          <w:rFonts w:hint="eastAsia" w:ascii="Times New Roman" w:hAnsi="Times New Roman" w:eastAsia="仿宋"/>
          <w:sz w:val="32"/>
          <w:szCs w:val="32"/>
        </w:rPr>
        <w:t>版</w:t>
      </w:r>
      <w:r>
        <w:rPr>
          <w:rFonts w:ascii="Times New Roman" w:hAnsi="Times New Roman" w:eastAsia="仿宋"/>
          <w:sz w:val="32"/>
          <w:szCs w:val="32"/>
        </w:rPr>
        <w:t>填报信息内容一致，以免影响评审。</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六、申报书正文字体为四号仿宋体，单倍行距。一级标题为三号黑体，二级标题为四号楷体。</w:t>
      </w:r>
    </w:p>
    <w:p>
      <w:pPr>
        <w:pStyle w:val="2"/>
        <w:spacing w:after="0" w:line="560" w:lineRule="exact"/>
        <w:ind w:firstLine="640"/>
        <w:rPr>
          <w:rFonts w:eastAsia="仿宋"/>
          <w:szCs w:val="32"/>
        </w:rPr>
        <w:sectPr>
          <w:headerReference r:id="rId3" w:type="default"/>
          <w:footerReference r:id="rId4" w:type="default"/>
          <w:pgSz w:w="11906" w:h="16838"/>
          <w:pgMar w:top="2098" w:right="1247" w:bottom="1417" w:left="1587" w:header="851" w:footer="992" w:gutter="0"/>
          <w:pgNumType w:fmt="numberInDash"/>
          <w:cols w:space="720" w:num="1"/>
          <w:docGrid w:type="lines" w:linePitch="312" w:charSpace="0"/>
        </w:sectPr>
      </w:pPr>
    </w:p>
    <w:p>
      <w:pPr>
        <w:jc w:val="left"/>
        <w:outlineLvl w:val="0"/>
        <w:rPr>
          <w:rFonts w:ascii="Times New Roman" w:hAnsi="Times New Roman" w:eastAsia="黑体"/>
          <w:sz w:val="32"/>
          <w:szCs w:val="32"/>
        </w:rPr>
      </w:pPr>
      <w:r>
        <w:rPr>
          <w:rFonts w:ascii="Times New Roman" w:hAnsi="Times New Roman" w:eastAsia="黑体"/>
          <w:sz w:val="32"/>
          <w:szCs w:val="32"/>
        </w:rPr>
        <w:t>表1</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 xml:space="preserve">湖南省服务型制造示范企业申报表 </w:t>
      </w:r>
    </w:p>
    <w:tbl>
      <w:tblPr>
        <w:tblStyle w:val="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754"/>
        <w:gridCol w:w="543"/>
        <w:gridCol w:w="855"/>
        <w:gridCol w:w="84"/>
        <w:gridCol w:w="1122"/>
        <w:gridCol w:w="1236"/>
        <w:gridCol w:w="32"/>
        <w:gridCol w:w="87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spacing w:line="360" w:lineRule="auto"/>
              <w:rPr>
                <w:rFonts w:ascii="Times New Roman" w:hAnsi="Times New Roman" w:eastAsia="仿宋_GB2312"/>
                <w:b/>
                <w:bCs/>
                <w:sz w:val="24"/>
              </w:rPr>
            </w:pPr>
            <w:r>
              <w:rPr>
                <w:rFonts w:ascii="Times New Roman" w:hAnsi="Times New Roman" w:eastAsia="仿宋_GB2312"/>
                <w:b/>
                <w:bCs/>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企业名称</w:t>
            </w:r>
          </w:p>
        </w:tc>
        <w:tc>
          <w:tcPr>
            <w:tcW w:w="1916" w:type="dxa"/>
            <w:gridSpan w:val="3"/>
            <w:noWrap w:val="0"/>
            <w:vAlign w:val="center"/>
          </w:tcPr>
          <w:p>
            <w:pPr>
              <w:spacing w:line="360" w:lineRule="auto"/>
              <w:ind w:firstLine="240" w:firstLineChars="100"/>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统一社会信用代码</w:t>
            </w:r>
          </w:p>
        </w:tc>
        <w:tc>
          <w:tcPr>
            <w:tcW w:w="2089" w:type="dxa"/>
            <w:noWrap w:val="0"/>
            <w:vAlign w:val="center"/>
          </w:tcPr>
          <w:p>
            <w:pPr>
              <w:spacing w:line="360" w:lineRule="auto"/>
              <w:ind w:firstLine="240" w:firstLineChars="1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注册地址</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企业登记注册类型</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注册资本（万元）</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经营时长（年）</w:t>
            </w:r>
          </w:p>
        </w:tc>
        <w:tc>
          <w:tcPr>
            <w:tcW w:w="2089" w:type="dxa"/>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i/>
                <w:iCs/>
                <w:sz w:val="24"/>
              </w:rPr>
              <w:t>（截至目前）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主营业务</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所属行业</w:t>
            </w:r>
          </w:p>
        </w:tc>
        <w:tc>
          <w:tcPr>
            <w:tcW w:w="2089" w:type="dxa"/>
            <w:noWrap w:val="0"/>
            <w:vAlign w:val="center"/>
          </w:tcPr>
          <w:p>
            <w:pPr>
              <w:spacing w:line="360" w:lineRule="auto"/>
              <w:jc w:val="center"/>
              <w:rPr>
                <w:rFonts w:ascii="Times New Roman" w:hAnsi="Times New Roman" w:eastAsia="仿宋_GB2312"/>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法人代表</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联 系 人</w:t>
            </w:r>
          </w:p>
        </w:tc>
        <w:tc>
          <w:tcPr>
            <w:tcW w:w="2089" w:type="dxa"/>
            <w:noWrap w:val="0"/>
            <w:vAlign w:val="center"/>
          </w:tcPr>
          <w:p>
            <w:pPr>
              <w:spacing w:line="360" w:lineRule="auto"/>
              <w:jc w:val="center"/>
              <w:rPr>
                <w:rFonts w:ascii="Times New Roman" w:hAnsi="Times New Roman" w:eastAsia="仿宋_GB2312"/>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职    务</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联系电话</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电子邮箱</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员工总数（人）</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研发人员占比（%）</w:t>
            </w:r>
          </w:p>
        </w:tc>
        <w:tc>
          <w:tcPr>
            <w:tcW w:w="1916" w:type="dxa"/>
            <w:gridSpan w:val="3"/>
            <w:noWrap w:val="0"/>
            <w:vAlign w:val="center"/>
          </w:tcPr>
          <w:p>
            <w:pPr>
              <w:spacing w:line="360" w:lineRule="auto"/>
              <w:jc w:val="center"/>
              <w:rPr>
                <w:rFonts w:ascii="Times New Roman" w:hAnsi="Times New Roman" w:eastAsia="仿宋_GB2312"/>
                <w:sz w:val="24"/>
              </w:rPr>
            </w:pPr>
          </w:p>
        </w:tc>
        <w:tc>
          <w:tcPr>
            <w:tcW w:w="199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中高级职业资格</w:t>
            </w:r>
          </w:p>
          <w:p>
            <w:pPr>
              <w:spacing w:line="360" w:lineRule="auto"/>
              <w:jc w:val="center"/>
              <w:rPr>
                <w:rFonts w:ascii="Times New Roman" w:hAnsi="Times New Roman" w:eastAsia="仿宋_GB2312"/>
                <w:sz w:val="24"/>
              </w:rPr>
            </w:pPr>
            <w:r>
              <w:rPr>
                <w:rFonts w:ascii="Times New Roman" w:hAnsi="Times New Roman" w:eastAsia="仿宋_GB2312"/>
                <w:sz w:val="24"/>
              </w:rPr>
              <w:t>人员比例（%）</w:t>
            </w:r>
          </w:p>
        </w:tc>
        <w:tc>
          <w:tcPr>
            <w:tcW w:w="2089" w:type="dxa"/>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发明专利数（项）</w:t>
            </w:r>
          </w:p>
        </w:tc>
        <w:tc>
          <w:tcPr>
            <w:tcW w:w="3065" w:type="dxa"/>
            <w:gridSpan w:val="4"/>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实用新型专利数（项）</w:t>
            </w:r>
          </w:p>
        </w:tc>
        <w:tc>
          <w:tcPr>
            <w:tcW w:w="2933" w:type="dxa"/>
            <w:gridSpan w:val="3"/>
            <w:noWrap w:val="0"/>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spacing w:line="360" w:lineRule="auto"/>
              <w:jc w:val="center"/>
              <w:rPr>
                <w:rFonts w:ascii="Times New Roman" w:hAnsi="Times New Roman" w:eastAsia="仿宋_GB2312"/>
                <w:sz w:val="24"/>
              </w:rPr>
            </w:pPr>
          </w:p>
        </w:tc>
        <w:tc>
          <w:tcPr>
            <w:tcW w:w="3065" w:type="dxa"/>
            <w:gridSpan w:val="4"/>
            <w:noWrap w:val="0"/>
            <w:vAlign w:val="center"/>
          </w:tcPr>
          <w:p>
            <w:pPr>
              <w:spacing w:line="360" w:lineRule="auto"/>
              <w:jc w:val="center"/>
              <w:rPr>
                <w:rFonts w:ascii="Times New Roman" w:hAnsi="Times New Roman" w:eastAsia="仿宋_GB2312"/>
                <w:sz w:val="24"/>
              </w:rPr>
            </w:pPr>
          </w:p>
        </w:tc>
        <w:tc>
          <w:tcPr>
            <w:tcW w:w="2933" w:type="dxa"/>
            <w:gridSpan w:val="3"/>
            <w:noWrap w:val="0"/>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spacing w:line="360" w:lineRule="auto"/>
              <w:rPr>
                <w:rFonts w:ascii="Times New Roman" w:hAnsi="Times New Roman" w:eastAsia="仿宋_GB2312"/>
                <w:sz w:val="24"/>
              </w:rPr>
            </w:pPr>
            <w:r>
              <w:rPr>
                <w:rFonts w:ascii="Times New Roman" w:hAnsi="Times New Roman" w:eastAsia="仿宋_GB2312"/>
                <w:b/>
                <w:color w:val="000000"/>
                <w:kern w:val="0"/>
                <w:sz w:val="24"/>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经营指标</w:t>
            </w:r>
          </w:p>
        </w:tc>
        <w:tc>
          <w:tcPr>
            <w:tcW w:w="1916"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1</w:t>
            </w:r>
            <w:r>
              <w:rPr>
                <w:rFonts w:ascii="Times New Roman" w:hAnsi="Times New Roman" w:eastAsia="仿宋_GB2312"/>
                <w:color w:val="000000"/>
                <w:sz w:val="24"/>
              </w:rPr>
              <w:t>年</w:t>
            </w:r>
          </w:p>
        </w:tc>
        <w:tc>
          <w:tcPr>
            <w:tcW w:w="1993" w:type="dxa"/>
            <w:gridSpan w:val="3"/>
            <w:tcBorders>
              <w:top w:val="single" w:color="000000" w:sz="4" w:space="0"/>
              <w:left w:val="single" w:color="000000" w:sz="4" w:space="0"/>
              <w:right w:val="single" w:color="000000" w:sz="4" w:space="0"/>
            </w:tcBorders>
            <w:noWrap w:val="0"/>
            <w:vAlign w:val="center"/>
          </w:tcPr>
          <w:p>
            <w:pPr>
              <w:widowControl/>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2</w:t>
            </w:r>
            <w:r>
              <w:rPr>
                <w:rFonts w:ascii="Times New Roman" w:hAnsi="Times New Roman" w:eastAsia="仿宋_GB2312"/>
                <w:color w:val="000000"/>
                <w:sz w:val="24"/>
              </w:rPr>
              <w:t>年</w:t>
            </w:r>
          </w:p>
        </w:tc>
        <w:tc>
          <w:tcPr>
            <w:tcW w:w="2089" w:type="dxa"/>
            <w:tcBorders>
              <w:top w:val="single" w:color="000000" w:sz="4" w:space="0"/>
              <w:left w:val="single" w:color="000000" w:sz="4" w:space="0"/>
              <w:right w:val="single" w:color="000000" w:sz="4" w:space="0"/>
            </w:tcBorders>
            <w:noWrap w:val="0"/>
            <w:vAlign w:val="center"/>
          </w:tcPr>
          <w:p>
            <w:pPr>
              <w:widowControl/>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ascii="Times New Roman" w:hAnsi="Times New Roman" w:eastAsia="仿宋_GB2312"/>
                <w:color w:val="000000"/>
                <w:sz w:val="24"/>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资产总额（万元）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资产负债率（%）</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净资产（万元）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r>
              <w:rPr>
                <w:rFonts w:ascii="Times New Roman" w:hAnsi="Times New Roman" w:eastAsia="仿宋_GB2312"/>
                <w:color w:val="000000"/>
                <w:sz w:val="24"/>
              </w:rPr>
              <w:t>营业收入（万元）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 其中服务收入（万元）</w:t>
            </w:r>
          </w:p>
        </w:tc>
        <w:tc>
          <w:tcPr>
            <w:tcW w:w="1916"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1993" w:type="dxa"/>
            <w:gridSpan w:val="3"/>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c>
          <w:tcPr>
            <w:tcW w:w="2089" w:type="dxa"/>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服务收入占比（%）</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净利润（万元）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单位产值综合能耗（吨标准煤/万元）</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研发投入占收入比例（%）</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解决方案（个）</w:t>
            </w:r>
          </w:p>
        </w:tc>
        <w:tc>
          <w:tcPr>
            <w:tcW w:w="1916"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1993" w:type="dxa"/>
            <w:gridSpan w:val="3"/>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c>
          <w:tcPr>
            <w:tcW w:w="2089" w:type="dxa"/>
            <w:tcBorders>
              <w:left w:val="single" w:color="000000" w:sz="4" w:space="0"/>
              <w:right w:val="single" w:color="000000" w:sz="4" w:space="0"/>
            </w:tcBorders>
            <w:noWrap w:val="0"/>
            <w:vAlign w:val="center"/>
          </w:tcPr>
          <w:p>
            <w:pPr>
              <w:spacing w:line="360" w:lineRule="auto"/>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center"/>
              <w:rPr>
                <w:rFonts w:ascii="Times New Roman" w:hAnsi="Times New Roman" w:eastAsia="仿宋_GB2312"/>
                <w:color w:val="000000"/>
                <w:kern w:val="0"/>
                <w:sz w:val="24"/>
              </w:rPr>
            </w:pPr>
            <w:r>
              <w:rPr>
                <w:rFonts w:ascii="Times New Roman" w:hAnsi="Times New Roman" w:eastAsia="仿宋_GB2312"/>
                <w:b/>
                <w:bCs/>
                <w:color w:val="000000"/>
                <w:kern w:val="0"/>
                <w:sz w:val="24"/>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已获得的国家级、省部级奖励及示范称号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firstLine="120" w:firstLineChars="50"/>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ascii="Times New Roman" w:hAnsi="Times New Roman" w:eastAsia="仿宋_GB2312"/>
                <w:color w:val="000000"/>
                <w:sz w:val="24"/>
              </w:rPr>
            </w:pPr>
            <w:r>
              <w:rPr>
                <w:rFonts w:ascii="Times New Roman" w:hAnsi="Times New Roman" w:eastAsia="仿宋_GB2312"/>
                <w:color w:val="000000"/>
                <w:sz w:val="24"/>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申报服务型制造</w:t>
            </w:r>
          </w:p>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示范企业模式</w:t>
            </w:r>
          </w:p>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定制化服务</w:t>
            </w:r>
            <w:r>
              <w:rPr>
                <w:rFonts w:ascii="Times New Roman" w:hAnsi="Times New Roman" w:eastAsia="仿宋_GB2312"/>
                <w:sz w:val="24"/>
              </w:rPr>
              <w:t xml:space="preserve">         □</w:t>
            </w:r>
            <w:r>
              <w:rPr>
                <w:rFonts w:ascii="Times New Roman" w:hAnsi="Times New Roman" w:eastAsia="仿宋_GB2312"/>
                <w:color w:val="000000"/>
                <w:sz w:val="24"/>
              </w:rPr>
              <w:t xml:space="preserve">供应链管理 </w:t>
            </w:r>
            <w:r>
              <w:rPr>
                <w:rFonts w:ascii="Times New Roman" w:hAnsi="Times New Roman" w:eastAsia="仿宋_GB2312"/>
                <w:sz w:val="24"/>
              </w:rPr>
              <w:t xml:space="preserve"> </w:t>
            </w:r>
          </w:p>
          <w:p>
            <w:pPr>
              <w:widowControl/>
              <w:spacing w:line="400" w:lineRule="exact"/>
              <w:ind w:firstLine="240" w:firstLineChars="100"/>
              <w:jc w:val="left"/>
              <w:rPr>
                <w:rFonts w:ascii="Times New Roman" w:hAnsi="Times New Roman" w:eastAsia="仿宋_GB2312"/>
              </w:rPr>
            </w:pPr>
            <w:r>
              <w:rPr>
                <w:rFonts w:ascii="Times New Roman" w:hAnsi="Times New Roman" w:eastAsia="仿宋_GB2312"/>
                <w:sz w:val="24"/>
              </w:rPr>
              <w:t>□</w:t>
            </w:r>
            <w:r>
              <w:rPr>
                <w:rFonts w:ascii="Times New Roman" w:hAnsi="Times New Roman" w:eastAsia="仿宋_GB2312"/>
                <w:color w:val="000000"/>
                <w:sz w:val="24"/>
              </w:rPr>
              <w:t>检验检测认证</w:t>
            </w:r>
            <w:r>
              <w:rPr>
                <w:rFonts w:ascii="Times New Roman" w:hAnsi="Times New Roman" w:eastAsia="仿宋_GB2312"/>
                <w:sz w:val="24"/>
              </w:rPr>
              <w:t xml:space="preserve">       □</w:t>
            </w:r>
            <w:r>
              <w:rPr>
                <w:rFonts w:ascii="Times New Roman" w:hAnsi="Times New Roman" w:eastAsia="仿宋_GB2312"/>
                <w:color w:val="000000"/>
                <w:sz w:val="24"/>
              </w:rPr>
              <w:t>全生命周期管理</w:t>
            </w:r>
          </w:p>
          <w:p>
            <w:pPr>
              <w:widowControl/>
              <w:spacing w:line="400" w:lineRule="exact"/>
              <w:ind w:firstLine="240" w:firstLineChars="100"/>
              <w:jc w:val="lef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总集成总承包 </w:t>
            </w:r>
            <w:r>
              <w:rPr>
                <w:rFonts w:ascii="Times New Roman" w:hAnsi="Times New Roman" w:eastAsia="仿宋_GB2312"/>
                <w:sz w:val="24"/>
              </w:rPr>
              <w:t xml:space="preserve">      □</w:t>
            </w:r>
            <w:r>
              <w:rPr>
                <w:rFonts w:ascii="Times New Roman" w:hAnsi="Times New Roman" w:eastAsia="仿宋_GB2312"/>
                <w:color w:val="000000"/>
                <w:sz w:val="24"/>
              </w:rPr>
              <w:t>节能环保服务</w:t>
            </w:r>
          </w:p>
          <w:p>
            <w:pPr>
              <w:spacing w:line="400" w:lineRule="exact"/>
              <w:ind w:firstLine="240" w:firstLineChars="100"/>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生产性金融服务 </w:t>
            </w:r>
            <w:r>
              <w:rPr>
                <w:rFonts w:ascii="Times New Roman" w:hAnsi="Times New Roman" w:eastAsia="仿宋_GB2312"/>
                <w:sz w:val="24"/>
              </w:rPr>
              <w:t xml:space="preserve">    □</w:t>
            </w:r>
            <w:r>
              <w:rPr>
                <w:rFonts w:ascii="Times New Roman" w:hAnsi="Times New Roman" w:eastAsia="仿宋_GB2312"/>
                <w:color w:val="000000"/>
                <w:sz w:val="24"/>
              </w:rPr>
              <w:t>其他</w:t>
            </w:r>
            <w:r>
              <w:rPr>
                <w:rFonts w:ascii="Times New Roman" w:hAnsi="Times New Roman" w:eastAsia="仿宋_GB2312"/>
                <w:color w:val="000000"/>
                <w:sz w:val="24"/>
                <w:u w:val="single"/>
              </w:rPr>
              <w:t xml:space="preserve">（请简述）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widowControl/>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服务类型</w:t>
            </w:r>
          </w:p>
          <w:p>
            <w:pPr>
              <w:pStyle w:val="2"/>
              <w:spacing w:after="0" w:line="400" w:lineRule="exact"/>
              <w:ind w:firstLine="0" w:firstLineChars="0"/>
              <w:jc w:val="center"/>
            </w:pPr>
            <w:r>
              <w:rPr>
                <w:color w:val="000000"/>
                <w:sz w:val="24"/>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tabs>
                <w:tab w:val="left" w:pos="4410"/>
              </w:tabs>
              <w:spacing w:after="0" w:line="400" w:lineRule="exact"/>
              <w:ind w:firstLine="240" w:firstLineChars="100"/>
              <w:rPr>
                <w:sz w:val="24"/>
              </w:rPr>
            </w:pPr>
            <w:r>
              <w:rPr>
                <w:sz w:val="24"/>
              </w:rPr>
              <w:pict>
                <v:shape id="自选图形 2" o:spid="_x0000_s1091" o:spt="13" type="#_x0000_t13" style="position:absolute;left:0pt;margin-left:202.8pt;margin-top:4.35pt;height:5.95pt;width:34.1pt;z-index:251660288;mso-width-relative:page;mso-height-relative:page;" fillcolor="#FFFFFF" filled="t" stroked="t" coordsize="21600,21600">
                  <v:path/>
                  <v:fill on="t" focussize="0,0"/>
                  <v:stroke/>
                  <v:imagedata o:title=""/>
                  <o:lock v:ext="edit" aspectratio="f"/>
                  <v:textbox>
                    <w:txbxContent>
                      <w:p/>
                    </w:txbxContent>
                  </v:textbox>
                </v:shape>
              </w:pict>
            </w:r>
            <w:r>
              <w:rPr>
                <w:sz w:val="24"/>
              </w:rPr>
              <w:pict>
                <v:shape id="自选图形 3" o:spid="_x0000_s1092" o:spt="13" type="#_x0000_t13" style="position:absolute;left:0pt;margin-left:85.45pt;margin-top:4.7pt;height:5.95pt;width:34.1pt;z-index:251659264;mso-width-relative:page;mso-height-relative:page;" fillcolor="#FFFFFF" filled="t" stroked="t" coordsize="21600,21600">
                  <v:path/>
                  <v:fill on="t" focussize="0,0"/>
                  <v:stroke/>
                  <v:imagedata o:title=""/>
                  <o:lock v:ext="edit" aspectratio="f"/>
                  <v:textbox>
                    <w:txbxContent>
                      <w:p/>
                    </w:txbxContent>
                  </v:textbox>
                </v:shape>
              </w:pict>
            </w:r>
            <w:r>
              <w:rPr>
                <w:sz w:val="24"/>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pStyle w:val="2"/>
              <w:spacing w:after="0" w:line="400" w:lineRule="exact"/>
              <w:ind w:firstLine="320" w:firstLineChars="100"/>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设计和开发服务</w:t>
            </w:r>
          </w:p>
          <w:p>
            <w:pPr>
              <w:widowControl/>
              <w:spacing w:line="400" w:lineRule="exact"/>
              <w:jc w:val="left"/>
              <w:rPr>
                <w:rFonts w:ascii="Times New Roman" w:hAnsi="Times New Roman" w:eastAsia="仿宋_GB2312"/>
              </w:rPr>
            </w:pPr>
            <w:r>
              <w:rPr>
                <w:rFonts w:ascii="Times New Roman" w:hAnsi="Times New Roman" w:eastAsia="仿宋_GB2312"/>
                <w:sz w:val="24"/>
              </w:rPr>
              <w:t>□研发</w:t>
            </w:r>
            <w:r>
              <w:rPr>
                <w:rFonts w:ascii="Times New Roman" w:hAnsi="Times New Roman" w:eastAsia="仿宋_GB2312"/>
                <w:color w:val="000000"/>
                <w:sz w:val="24"/>
              </w:rPr>
              <w:t>平台服务</w:t>
            </w:r>
          </w:p>
          <w:p>
            <w:pPr>
              <w:pStyle w:val="2"/>
              <w:spacing w:after="0" w:line="400" w:lineRule="exact"/>
              <w:ind w:firstLine="0" w:firstLineChars="0"/>
              <w:rPr>
                <w:sz w:val="24"/>
              </w:rPr>
            </w:pPr>
            <w:r>
              <w:rPr>
                <w:sz w:val="24"/>
              </w:rPr>
              <w:t>□</w:t>
            </w:r>
            <w:r>
              <w:rPr>
                <w:color w:val="000000"/>
                <w:sz w:val="24"/>
              </w:rPr>
              <w:t>其他</w:t>
            </w:r>
            <w:r>
              <w:rPr>
                <w:color w:val="000000"/>
                <w:sz w:val="24"/>
                <w:u w:val="single"/>
              </w:rPr>
              <w:t>（</w:t>
            </w:r>
            <w:r>
              <w:rPr>
                <w:sz w:val="24"/>
                <w:u w:val="single"/>
              </w:rPr>
              <w:t>请注明</w:t>
            </w:r>
            <w:r>
              <w:rPr>
                <w:color w:val="000000"/>
                <w:sz w:val="24"/>
                <w:u w:val="single"/>
              </w:rPr>
              <w:t>）</w:t>
            </w:r>
          </w:p>
        </w:tc>
        <w:tc>
          <w:tcPr>
            <w:tcW w:w="2222" w:type="dxa"/>
            <w:gridSpan w:val="3"/>
            <w:tcBorders>
              <w:left w:val="single" w:color="auto" w:sz="4" w:space="0"/>
              <w:bottom w:val="single" w:color="auto" w:sz="4" w:space="0"/>
              <w:right w:val="single" w:color="auto" w:sz="4" w:space="0"/>
            </w:tcBorders>
            <w:noWrap w:val="0"/>
            <w:vAlign w:val="center"/>
          </w:tcPr>
          <w:p>
            <w:pPr>
              <w:pStyle w:val="2"/>
              <w:spacing w:after="0" w:line="400" w:lineRule="exact"/>
              <w:ind w:firstLine="0" w:firstLineChars="0"/>
              <w:rPr>
                <w:sz w:val="24"/>
              </w:rPr>
            </w:pPr>
            <w:r>
              <w:rPr>
                <w:sz w:val="24"/>
              </w:rPr>
              <w:t>□生产制造平台服务</w:t>
            </w:r>
          </w:p>
          <w:p>
            <w:pPr>
              <w:pStyle w:val="2"/>
              <w:spacing w:after="0" w:line="400" w:lineRule="exact"/>
              <w:ind w:firstLine="0" w:firstLineChars="0"/>
              <w:rPr>
                <w:color w:val="000000"/>
                <w:sz w:val="24"/>
              </w:rPr>
            </w:pPr>
            <w:r>
              <w:rPr>
                <w:sz w:val="24"/>
              </w:rPr>
              <w:t>□测试/优化/仿真</w:t>
            </w:r>
            <w:r>
              <w:rPr>
                <w:color w:val="000000"/>
                <w:sz w:val="24"/>
              </w:rPr>
              <w:t>服务</w:t>
            </w:r>
          </w:p>
          <w:p>
            <w:pPr>
              <w:pStyle w:val="2"/>
              <w:spacing w:after="0" w:line="400" w:lineRule="exact"/>
              <w:ind w:firstLine="0" w:firstLineChars="0"/>
              <w:rPr>
                <w:sz w:val="24"/>
              </w:rPr>
            </w:pPr>
            <w:r>
              <w:rPr>
                <w:sz w:val="24"/>
              </w:rPr>
              <w:t>□</w:t>
            </w:r>
            <w:r>
              <w:rPr>
                <w:color w:val="000000"/>
                <w:sz w:val="24"/>
              </w:rPr>
              <w:t>其他</w:t>
            </w:r>
            <w:r>
              <w:rPr>
                <w:color w:val="000000"/>
                <w:sz w:val="24"/>
                <w:u w:val="single"/>
              </w:rPr>
              <w:t>（</w:t>
            </w:r>
            <w:r>
              <w:rPr>
                <w:sz w:val="24"/>
                <w:u w:val="single"/>
              </w:rPr>
              <w:t>请注明</w:t>
            </w:r>
            <w:r>
              <w:rPr>
                <w:color w:val="000000"/>
                <w:sz w:val="24"/>
                <w:u w:val="single"/>
              </w:rPr>
              <w:t>）</w:t>
            </w:r>
            <w:r>
              <w:rPr>
                <w:color w:val="000000"/>
                <w:sz w:val="24"/>
              </w:rPr>
              <w:t xml:space="preserve"> </w:t>
            </w:r>
          </w:p>
        </w:tc>
        <w:tc>
          <w:tcPr>
            <w:tcW w:w="2903" w:type="dxa"/>
            <w:gridSpan w:val="2"/>
            <w:tcBorders>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培训 </w:t>
            </w:r>
            <w:r>
              <w:rPr>
                <w:rFonts w:ascii="Times New Roman" w:hAnsi="Times New Roman" w:eastAsia="仿宋_GB2312"/>
                <w:sz w:val="24"/>
              </w:rPr>
              <w:t>□回收 □</w:t>
            </w:r>
            <w:r>
              <w:rPr>
                <w:rFonts w:ascii="Times New Roman" w:hAnsi="Times New Roman" w:eastAsia="仿宋_GB2312"/>
                <w:color w:val="000000"/>
                <w:sz w:val="24"/>
              </w:rPr>
              <w:t xml:space="preserve">安装调试 </w:t>
            </w:r>
            <w:r>
              <w:rPr>
                <w:rFonts w:ascii="Times New Roman" w:hAnsi="Times New Roman" w:eastAsia="仿宋_GB2312"/>
                <w:sz w:val="24"/>
              </w:rPr>
              <w:t>□租赁 □</w:t>
            </w:r>
            <w:r>
              <w:rPr>
                <w:rFonts w:ascii="Times New Roman" w:hAnsi="Times New Roman" w:eastAsia="仿宋_GB2312"/>
                <w:color w:val="000000"/>
                <w:sz w:val="24"/>
              </w:rPr>
              <w:t xml:space="preserve">物流 </w:t>
            </w:r>
            <w:r>
              <w:rPr>
                <w:rFonts w:ascii="Times New Roman" w:hAnsi="Times New Roman" w:eastAsia="仿宋_GB2312"/>
                <w:sz w:val="24"/>
              </w:rPr>
              <w:t>□备品备件 □</w:t>
            </w:r>
            <w:r>
              <w:rPr>
                <w:rFonts w:ascii="Times New Roman" w:hAnsi="Times New Roman" w:eastAsia="仿宋_GB2312"/>
                <w:color w:val="000000"/>
                <w:sz w:val="24"/>
              </w:rPr>
              <w:t>保养/维护/维修</w:t>
            </w:r>
          </w:p>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监控监测</w:t>
            </w:r>
            <w:r>
              <w:rPr>
                <w:rFonts w:ascii="Times New Roman" w:hAnsi="Times New Roman" w:eastAsia="仿宋_GB2312"/>
                <w:sz w:val="24"/>
              </w:rPr>
              <w:t>□</w:t>
            </w:r>
            <w:r>
              <w:rPr>
                <w:rFonts w:ascii="Times New Roman" w:hAnsi="Times New Roman" w:eastAsia="仿宋_GB2312"/>
                <w:color w:val="000000"/>
                <w:sz w:val="24"/>
              </w:rPr>
              <w:t xml:space="preserve">诊断检测 </w:t>
            </w:r>
          </w:p>
          <w:p>
            <w:pPr>
              <w:spacing w:line="400" w:lineRule="exact"/>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升级/改造 </w:t>
            </w:r>
            <w:r>
              <w:rPr>
                <w:rFonts w:ascii="Times New Roman" w:hAnsi="Times New Roman" w:eastAsia="仿宋_GB2312"/>
                <w:sz w:val="24"/>
              </w:rPr>
              <w:t>□</w:t>
            </w:r>
            <w:r>
              <w:rPr>
                <w:rFonts w:ascii="Times New Roman" w:hAnsi="Times New Roman" w:eastAsia="仿宋_GB2312"/>
                <w:color w:val="000000"/>
                <w:sz w:val="24"/>
              </w:rPr>
              <w:t xml:space="preserve">电商平台 </w:t>
            </w:r>
            <w:r>
              <w:rPr>
                <w:rFonts w:ascii="Times New Roman" w:hAnsi="Times New Roman" w:eastAsia="仿宋_GB2312"/>
                <w:sz w:val="24"/>
              </w:rPr>
              <w:t>□</w:t>
            </w:r>
            <w:r>
              <w:rPr>
                <w:rFonts w:ascii="Times New Roman" w:hAnsi="Times New Roman" w:eastAsia="仿宋_GB2312"/>
                <w:color w:val="000000"/>
                <w:sz w:val="24"/>
              </w:rPr>
              <w:t>其他</w:t>
            </w:r>
            <w:r>
              <w:rPr>
                <w:rFonts w:ascii="Times New Roman" w:hAnsi="Times New Roman" w:eastAsia="仿宋_GB2312"/>
                <w:color w:val="000000"/>
                <w:sz w:val="24"/>
                <w:u w:val="single"/>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spacing w:after="0" w:line="400" w:lineRule="exact"/>
              <w:ind w:firstLine="320" w:firstLineChars="100"/>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spacing w:after="0" w:line="400" w:lineRule="exact"/>
              <w:ind w:firstLine="0" w:firstLineChars="0"/>
              <w:jc w:val="center"/>
              <w:rPr>
                <w:sz w:val="24"/>
              </w:rPr>
            </w:pPr>
            <w:r>
              <w:rPr>
                <w:color w:val="000000"/>
                <w:sz w:val="24"/>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spacing w:after="0" w:line="400" w:lineRule="exact"/>
              <w:ind w:firstLine="320" w:firstLineChars="100"/>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spacing w:after="0" w:line="400" w:lineRule="exact"/>
              <w:ind w:firstLine="0" w:firstLineChars="0"/>
              <w:rPr>
                <w:color w:val="000000"/>
                <w:sz w:val="24"/>
              </w:rPr>
            </w:pPr>
            <w:r>
              <w:rPr>
                <w:sz w:val="24"/>
              </w:rPr>
              <w:t>□</w:t>
            </w:r>
            <w:r>
              <w:rPr>
                <w:color w:val="000000"/>
                <w:sz w:val="24"/>
              </w:rPr>
              <w:t xml:space="preserve">解决方案服务  </w:t>
            </w:r>
            <w:r>
              <w:rPr>
                <w:sz w:val="24"/>
              </w:rPr>
              <w:t>□个性化定制  □</w:t>
            </w:r>
            <w:r>
              <w:rPr>
                <w:color w:val="000000"/>
                <w:sz w:val="24"/>
              </w:rPr>
              <w:t xml:space="preserve">金融服务  </w:t>
            </w:r>
            <w:r>
              <w:rPr>
                <w:sz w:val="24"/>
              </w:rPr>
              <w:t>□</w:t>
            </w:r>
            <w:r>
              <w:rPr>
                <w:color w:val="000000"/>
                <w:sz w:val="24"/>
              </w:rPr>
              <w:t>咨询服务</w:t>
            </w:r>
          </w:p>
          <w:p>
            <w:pPr>
              <w:pStyle w:val="2"/>
              <w:spacing w:after="0" w:line="400" w:lineRule="exact"/>
              <w:ind w:firstLine="0" w:firstLineChars="0"/>
              <w:rPr>
                <w:sz w:val="24"/>
              </w:rPr>
            </w:pPr>
            <w:r>
              <w:rPr>
                <w:sz w:val="24"/>
              </w:rPr>
              <w:t>□工程总包服务  □</w:t>
            </w:r>
            <w:r>
              <w:rPr>
                <w:color w:val="000000"/>
                <w:sz w:val="24"/>
              </w:rPr>
              <w:t xml:space="preserve">供应链管理  </w:t>
            </w:r>
            <w:r>
              <w:rPr>
                <w:sz w:val="24"/>
              </w:rPr>
              <w:t>□</w:t>
            </w:r>
            <w:r>
              <w:rPr>
                <w:color w:val="000000"/>
                <w:sz w:val="24"/>
              </w:rPr>
              <w:t>其他</w:t>
            </w:r>
            <w:r>
              <w:rPr>
                <w:color w:val="000000"/>
                <w:sz w:val="24"/>
                <w:u w:val="single"/>
              </w:rPr>
              <w:t>（</w:t>
            </w:r>
            <w:r>
              <w:rPr>
                <w:sz w:val="24"/>
                <w:u w:val="single"/>
              </w:rPr>
              <w:t>请注明</w:t>
            </w:r>
            <w:r>
              <w:rPr>
                <w:color w:val="00000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i/>
                <w:iCs/>
                <w:color w:val="000000"/>
                <w:sz w:val="24"/>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sz w:val="24"/>
              </w:rPr>
              <w:t>□</w:t>
            </w:r>
            <w:r>
              <w:rPr>
                <w:rFonts w:ascii="Times New Roman" w:hAnsi="Times New Roman" w:eastAsia="仿宋_GB2312"/>
                <w:color w:val="000000"/>
                <w:sz w:val="24"/>
              </w:rPr>
              <w:t xml:space="preserve">是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r>
              <w:rPr>
                <w:rFonts w:ascii="Times New Roman" w:hAnsi="Times New Roman" w:eastAsia="仿宋_GB2312"/>
                <w:color w:val="000000"/>
                <w:sz w:val="24"/>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spacing w:line="400" w:lineRule="exact"/>
              <w:rPr>
                <w:rFonts w:ascii="Times New Roman" w:hAnsi="Times New Roman"/>
              </w:rPr>
            </w:pPr>
          </w:p>
        </w:tc>
        <w:tc>
          <w:tcPr>
            <w:tcW w:w="701" w:type="dxa"/>
            <w:vMerge w:val="continue"/>
            <w:tcBorders>
              <w:left w:val="single" w:color="000000" w:sz="4" w:space="0"/>
              <w:bottom w:val="single" w:color="000000" w:sz="4" w:space="0"/>
              <w:right w:val="single" w:color="auto" w:sz="4" w:space="0"/>
            </w:tcBorders>
            <w:noWrap w:val="0"/>
            <w:vAlign w:val="center"/>
          </w:tcPr>
          <w:p>
            <w:pPr>
              <w:spacing w:line="400" w:lineRule="exact"/>
              <w:rPr>
                <w:rFonts w:ascii="Times New Roman" w:hAnsi="Times New Roman"/>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spacing w:line="400" w:lineRule="exact"/>
              <w:ind w:firstLine="240" w:firstLineChars="100"/>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 xml:space="preserve">分子公司 </w:t>
            </w:r>
            <w:r>
              <w:rPr>
                <w:rFonts w:ascii="Times New Roman" w:hAnsi="Times New Roman" w:eastAsia="仿宋_GB2312"/>
                <w:sz w:val="24"/>
              </w:rPr>
              <w:t>□</w:t>
            </w:r>
            <w:r>
              <w:rPr>
                <w:rFonts w:ascii="Times New Roman" w:hAnsi="Times New Roman" w:eastAsia="仿宋_GB2312"/>
                <w:color w:val="000000"/>
                <w:sz w:val="24"/>
              </w:rPr>
              <w:t xml:space="preserve">事业部 </w:t>
            </w:r>
            <w:r>
              <w:rPr>
                <w:rFonts w:ascii="Times New Roman" w:hAnsi="Times New Roman" w:eastAsia="仿宋_GB2312"/>
                <w:sz w:val="24"/>
              </w:rPr>
              <w:t>□</w:t>
            </w:r>
            <w:r>
              <w:rPr>
                <w:rFonts w:ascii="Times New Roman" w:hAnsi="Times New Roman" w:eastAsia="仿宋_GB2312"/>
                <w:color w:val="000000"/>
                <w:sz w:val="24"/>
              </w:rPr>
              <w:t xml:space="preserve">部门 </w:t>
            </w:r>
            <w:r>
              <w:rPr>
                <w:rFonts w:ascii="Times New Roman" w:hAnsi="Times New Roman" w:eastAsia="仿宋_GB2312"/>
                <w:sz w:val="24"/>
              </w:rPr>
              <w:t>□</w:t>
            </w:r>
            <w:r>
              <w:rPr>
                <w:rFonts w:ascii="Times New Roman" w:hAnsi="Times New Roman" w:eastAsia="仿宋_GB2312"/>
                <w:color w:val="000000"/>
                <w:sz w:val="24"/>
              </w:rPr>
              <w:t xml:space="preserve">服务化小组 </w:t>
            </w:r>
            <w:r>
              <w:rPr>
                <w:rFonts w:ascii="Times New Roman" w:hAnsi="Times New Roman" w:eastAsia="仿宋_GB2312"/>
                <w:sz w:val="24"/>
              </w:rPr>
              <w:t>□</w:t>
            </w:r>
            <w:r>
              <w:rPr>
                <w:rFonts w:ascii="Times New Roman" w:hAnsi="Times New Roman" w:eastAsia="仿宋_GB2312"/>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0" w:type="dxa"/>
            <w:vMerge w:val="continue"/>
            <w:tcBorders>
              <w:left w:val="single" w:color="000000" w:sz="4" w:space="0"/>
              <w:bottom w:val="single" w:color="000000" w:sz="4" w:space="0"/>
              <w:right w:val="single" w:color="auto" w:sz="4" w:space="0"/>
            </w:tcBorders>
            <w:noWrap w:val="0"/>
            <w:vAlign w:val="center"/>
          </w:tcPr>
          <w:p>
            <w:pPr>
              <w:spacing w:line="400" w:lineRule="exact"/>
              <w:jc w:val="center"/>
              <w:rPr>
                <w:rFonts w:ascii="Times New Roman" w:hAnsi="Times New Roman" w:eastAsia="仿宋_GB2312"/>
                <w:color w:val="000000"/>
                <w:sz w:val="24"/>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spacing w:line="400" w:lineRule="exact"/>
              <w:ind w:firstLine="240" w:firstLineChars="10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trPr>
        <w:tc>
          <w:tcPr>
            <w:tcW w:w="8694" w:type="dxa"/>
            <w:gridSpan w:val="10"/>
            <w:noWrap w:val="0"/>
            <w:vAlign w:val="center"/>
          </w:tcPr>
          <w:p>
            <w:pPr>
              <w:spacing w:line="400" w:lineRule="exact"/>
              <w:rPr>
                <w:rFonts w:ascii="Times New Roman" w:hAnsi="Times New Roman" w:eastAsia="仿宋_GB2312"/>
                <w:sz w:val="24"/>
              </w:rPr>
            </w:pPr>
            <w:r>
              <w:rPr>
                <w:rFonts w:ascii="Times New Roman" w:hAnsi="Times New Roman" w:eastAsia="仿宋_GB2312"/>
                <w:sz w:val="24"/>
              </w:rPr>
              <w:t>填报单位意见及真实性承诺：</w:t>
            </w:r>
          </w:p>
          <w:p>
            <w:pPr>
              <w:spacing w:before="156" w:beforeLines="50" w:line="400" w:lineRule="exact"/>
              <w:ind w:firstLine="480" w:firstLineChars="200"/>
              <w:rPr>
                <w:rFonts w:ascii="Times New Roman" w:hAnsi="Times New Roman" w:eastAsia="仿宋_GB2312"/>
                <w:sz w:val="24"/>
              </w:rPr>
            </w:pPr>
            <w:r>
              <w:rPr>
                <w:rFonts w:ascii="Times New Roman" w:hAnsi="Times New Roman" w:eastAsia="仿宋_GB2312"/>
                <w:sz w:val="24"/>
              </w:rPr>
              <w:t>本申报表所有材料，均真实、完整，如有不实，愿承担相应的责任。</w:t>
            </w:r>
          </w:p>
          <w:p>
            <w:pPr>
              <w:spacing w:line="400" w:lineRule="exact"/>
              <w:rPr>
                <w:rFonts w:ascii="Times New Roman" w:hAnsi="Times New Roman" w:eastAsia="仿宋_GB2312"/>
                <w:sz w:val="24"/>
              </w:rPr>
            </w:pPr>
            <w:r>
              <w:rPr>
                <w:rFonts w:ascii="Times New Roman" w:hAnsi="Times New Roman" w:eastAsia="仿宋_GB2312"/>
                <w:sz w:val="28"/>
                <w:szCs w:val="28"/>
              </w:rPr>
              <w:t xml:space="preserve">             </w:t>
            </w:r>
            <w:r>
              <w:rPr>
                <w:rFonts w:ascii="Times New Roman" w:hAnsi="Times New Roman" w:eastAsia="仿宋_GB2312"/>
                <w:sz w:val="24"/>
              </w:rPr>
              <w:t xml:space="preserve">申报单位（章）                     </w:t>
            </w:r>
          </w:p>
          <w:p>
            <w:pPr>
              <w:spacing w:before="156" w:beforeLines="50" w:line="400" w:lineRule="exact"/>
              <w:rPr>
                <w:rFonts w:ascii="Times New Roman" w:hAnsi="Times New Roman" w:eastAsia="仿宋_GB2312"/>
                <w:sz w:val="28"/>
                <w:szCs w:val="28"/>
              </w:rPr>
            </w:pPr>
            <w:r>
              <w:rPr>
                <w:rFonts w:ascii="Times New Roman" w:hAnsi="Times New Roman" w:eastAsia="仿宋_GB2312"/>
                <w:sz w:val="24"/>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2" w:hRule="atLeast"/>
        </w:trPr>
        <w:tc>
          <w:tcPr>
            <w:tcW w:w="8694" w:type="dxa"/>
            <w:gridSpan w:val="10"/>
            <w:noWrap w:val="0"/>
            <w:vAlign w:val="center"/>
          </w:tcPr>
          <w:p>
            <w:pPr>
              <w:spacing w:line="400" w:lineRule="exact"/>
              <w:rPr>
                <w:rFonts w:ascii="Times New Roman" w:hAnsi="Times New Roman" w:eastAsia="仿宋_GB2312"/>
                <w:sz w:val="24"/>
              </w:rPr>
            </w:pPr>
            <w:r>
              <w:rPr>
                <w:rFonts w:ascii="Times New Roman" w:hAnsi="Times New Roman" w:eastAsia="仿宋_GB2312"/>
                <w:sz w:val="24"/>
              </w:rPr>
              <w:t>市州级推荐单位意见：</w:t>
            </w:r>
          </w:p>
          <w:p>
            <w:pPr>
              <w:spacing w:line="400" w:lineRule="exact"/>
              <w:rPr>
                <w:rFonts w:ascii="Times New Roman" w:hAnsi="Times New Roman" w:eastAsia="仿宋_GB2312"/>
                <w:sz w:val="24"/>
              </w:rPr>
            </w:pPr>
            <w:r>
              <w:rPr>
                <w:rFonts w:ascii="Times New Roman" w:hAnsi="Times New Roman" w:eastAsia="仿宋_GB2312"/>
                <w:sz w:val="24"/>
              </w:rPr>
              <w:t xml:space="preserve">               单    位（章）                        </w:t>
            </w:r>
          </w:p>
          <w:p>
            <w:pPr>
              <w:spacing w:line="400" w:lineRule="exact"/>
              <w:rPr>
                <w:rFonts w:ascii="Times New Roman" w:hAnsi="Times New Roman" w:eastAsia="仿宋_GB2312"/>
                <w:sz w:val="28"/>
                <w:szCs w:val="28"/>
              </w:rPr>
            </w:pPr>
            <w:r>
              <w:rPr>
                <w:rFonts w:ascii="Times New Roman" w:hAnsi="Times New Roman" w:eastAsia="仿宋_GB2312"/>
                <w:sz w:val="24"/>
              </w:rPr>
              <w:t xml:space="preserve">               负责人（签章）             年    月    日</w:t>
            </w:r>
          </w:p>
        </w:tc>
      </w:tr>
    </w:tbl>
    <w:p>
      <w:pPr>
        <w:tabs>
          <w:tab w:val="left" w:pos="5437"/>
        </w:tabs>
        <w:spacing w:line="560" w:lineRule="exact"/>
        <w:jc w:val="center"/>
        <w:rPr>
          <w:rFonts w:ascii="Times New Roman" w:hAnsi="Times New Roman" w:eastAsia="方正小标宋简体"/>
          <w:sz w:val="40"/>
          <w:szCs w:val="40"/>
        </w:rPr>
      </w:pPr>
      <w:r>
        <w:rPr>
          <w:rFonts w:ascii="Times New Roman" w:hAnsi="Times New Roman" w:eastAsia="仿宋_GB2312"/>
          <w:sz w:val="32"/>
          <w:szCs w:val="32"/>
        </w:rPr>
        <w:br w:type="page"/>
      </w:r>
      <w:r>
        <w:rPr>
          <w:rFonts w:ascii="Times New Roman" w:hAnsi="Times New Roman" w:eastAsia="方正小标宋简体"/>
          <w:sz w:val="40"/>
          <w:szCs w:val="40"/>
        </w:rPr>
        <w:t>湖南省服务型制造示范企业相关说明材料参考提纲</w:t>
      </w:r>
    </w:p>
    <w:p>
      <w:pPr>
        <w:widowControl/>
        <w:spacing w:line="560" w:lineRule="exact"/>
        <w:jc w:val="center"/>
        <w:rPr>
          <w:rFonts w:ascii="Times New Roman" w:hAnsi="Times New Roman" w:eastAsia="楷体"/>
          <w:sz w:val="32"/>
          <w:szCs w:val="32"/>
        </w:rPr>
      </w:pPr>
      <w:r>
        <w:rPr>
          <w:rFonts w:ascii="Times New Roman" w:hAnsi="Times New Roman" w:eastAsia="楷体"/>
          <w:sz w:val="32"/>
          <w:szCs w:val="32"/>
        </w:rPr>
        <w:t>（</w:t>
      </w:r>
      <w:r>
        <w:rPr>
          <w:rFonts w:ascii="Times New Roman" w:hAnsi="Times New Roman" w:eastAsia="楷体"/>
          <w:sz w:val="32"/>
          <w:szCs w:val="32"/>
          <w:lang w:val="en"/>
        </w:rPr>
        <w:t>5</w:t>
      </w:r>
      <w:r>
        <w:rPr>
          <w:rFonts w:ascii="Times New Roman" w:hAnsi="Times New Roman" w:eastAsia="楷体"/>
          <w:sz w:val="32"/>
          <w:szCs w:val="32"/>
        </w:rPr>
        <w:t>000字以内）</w:t>
      </w:r>
    </w:p>
    <w:tbl>
      <w:tblPr>
        <w:tblStyle w:val="8"/>
        <w:tblW w:w="9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1"/>
        <w:gridCol w:w="1336"/>
        <w:gridCol w:w="1299"/>
        <w:gridCol w:w="3618"/>
        <w:gridCol w:w="1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blHeader/>
          <w:jc w:val="center"/>
        </w:trPr>
        <w:tc>
          <w:tcPr>
            <w:tcW w:w="1223"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一级标题</w:t>
            </w:r>
          </w:p>
        </w:tc>
        <w:tc>
          <w:tcPr>
            <w:tcW w:w="1247"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二级标题</w:t>
            </w:r>
          </w:p>
        </w:tc>
        <w:tc>
          <w:tcPr>
            <w:tcW w:w="1212"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三级标题</w:t>
            </w:r>
          </w:p>
        </w:tc>
        <w:tc>
          <w:tcPr>
            <w:tcW w:w="3376"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申报内容撰写</w:t>
            </w:r>
          </w:p>
        </w:tc>
        <w:tc>
          <w:tcPr>
            <w:tcW w:w="1670" w:type="dxa"/>
            <w:noWrap w:val="0"/>
            <w:vAlign w:val="center"/>
          </w:tcPr>
          <w:p>
            <w:pPr>
              <w:widowControl/>
              <w:spacing w:line="280" w:lineRule="exact"/>
              <w:jc w:val="center"/>
              <w:rPr>
                <w:rFonts w:ascii="Times New Roman" w:hAnsi="Times New Roman" w:eastAsia="黑体"/>
                <w:bCs/>
                <w:kern w:val="0"/>
                <w:sz w:val="24"/>
              </w:rPr>
            </w:pPr>
            <w:r>
              <w:rPr>
                <w:rFonts w:ascii="Times New Roman" w:hAnsi="Times New Roman" w:eastAsia="黑体"/>
                <w:bCs/>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23"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企业简介</w:t>
            </w:r>
          </w:p>
        </w:tc>
        <w:tc>
          <w:tcPr>
            <w:tcW w:w="1247" w:type="dxa"/>
            <w:noWrap w:val="0"/>
            <w:vAlign w:val="center"/>
          </w:tcPr>
          <w:p>
            <w:pPr>
              <w:spacing w:line="300" w:lineRule="exact"/>
              <w:jc w:val="center"/>
              <w:rPr>
                <w:rFonts w:ascii="Times New Roman" w:hAnsi="Times New Roman" w:eastAsia="仿宋"/>
                <w:sz w:val="24"/>
              </w:rPr>
            </w:pPr>
          </w:p>
        </w:tc>
        <w:tc>
          <w:tcPr>
            <w:tcW w:w="1212" w:type="dxa"/>
            <w:noWrap w:val="0"/>
            <w:vAlign w:val="center"/>
          </w:tcPr>
          <w:p>
            <w:pPr>
              <w:widowControl/>
              <w:spacing w:line="300" w:lineRule="exact"/>
              <w:jc w:val="center"/>
              <w:rPr>
                <w:rFonts w:ascii="Times New Roman" w:hAnsi="Times New Roman" w:eastAsia="仿宋"/>
                <w:kern w:val="0"/>
                <w:sz w:val="24"/>
              </w:rPr>
            </w:pP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企业基本情况，包括发展历程、主营业务、市场份额、服务型制造转型动因及过程等。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5" w:hRule="atLeast"/>
          <w:jc w:val="center"/>
        </w:trPr>
        <w:tc>
          <w:tcPr>
            <w:tcW w:w="1223" w:type="dxa"/>
            <w:vMerge w:val="restart"/>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服务型制造发展现状</w:t>
            </w:r>
          </w:p>
        </w:tc>
        <w:tc>
          <w:tcPr>
            <w:tcW w:w="1247" w:type="dxa"/>
            <w:vMerge w:val="restart"/>
            <w:noWrap w:val="0"/>
            <w:vAlign w:val="center"/>
          </w:tcPr>
          <w:p>
            <w:pPr>
              <w:spacing w:line="300" w:lineRule="exact"/>
              <w:jc w:val="center"/>
              <w:rPr>
                <w:rFonts w:ascii="Times New Roman" w:hAnsi="Times New Roman" w:eastAsia="仿宋"/>
                <w:kern w:val="0"/>
                <w:sz w:val="24"/>
              </w:rPr>
            </w:pPr>
            <w:r>
              <w:rPr>
                <w:rFonts w:ascii="Times New Roman" w:hAnsi="Times New Roman" w:eastAsia="仿宋"/>
                <w:sz w:val="24"/>
              </w:rPr>
              <w:t>服务型制造企业战略制定情况</w:t>
            </w: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战略规划</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企业对发展服务型制造的顶层战略规划及管理层对服务型制造的认知与理解情况等。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sz w:val="24"/>
              </w:rPr>
            </w:pP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组织架构调整</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企业为推动服务型制造做出的组织架构调整，如搭建服务团队、相关部门等。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restart"/>
            <w:noWrap w:val="0"/>
            <w:vAlign w:val="center"/>
          </w:tcPr>
          <w:p>
            <w:pPr>
              <w:widowControl/>
              <w:spacing w:line="300" w:lineRule="exact"/>
              <w:jc w:val="center"/>
              <w:rPr>
                <w:rFonts w:ascii="Times New Roman" w:hAnsi="Times New Roman" w:eastAsia="仿宋"/>
                <w:sz w:val="24"/>
              </w:rPr>
            </w:pPr>
            <w:r>
              <w:rPr>
                <w:rFonts w:ascii="Times New Roman" w:hAnsi="Times New Roman" w:eastAsia="仿宋"/>
                <w:sz w:val="24"/>
              </w:rPr>
              <w:t>服务型制造业务</w:t>
            </w:r>
          </w:p>
          <w:p>
            <w:pPr>
              <w:spacing w:line="300" w:lineRule="exact"/>
              <w:jc w:val="center"/>
              <w:rPr>
                <w:rFonts w:ascii="Times New Roman" w:hAnsi="Times New Roman" w:eastAsia="仿宋"/>
                <w:kern w:val="0"/>
                <w:sz w:val="24"/>
              </w:rPr>
            </w:pPr>
            <w:r>
              <w:rPr>
                <w:rFonts w:ascii="Times New Roman" w:hAnsi="Times New Roman" w:eastAsia="仿宋"/>
                <w:sz w:val="24"/>
              </w:rPr>
              <w:t>开展情况</w:t>
            </w: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服务业务设计与</w:t>
            </w:r>
          </w:p>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实现流程</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服务业务（典型模式）开展情况，如企业产品服务的开发、交付和营销等信息。</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widowControl/>
              <w:spacing w:line="300" w:lineRule="exact"/>
              <w:jc w:val="center"/>
              <w:rPr>
                <w:rFonts w:ascii="Times New Roman" w:hAnsi="Times New Roman" w:eastAsia="仿宋"/>
                <w:kern w:val="0"/>
                <w:sz w:val="24"/>
              </w:rPr>
            </w:pPr>
          </w:p>
        </w:tc>
        <w:tc>
          <w:tcPr>
            <w:tcW w:w="1212" w:type="dxa"/>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商业及盈利模式</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发展服务型制造前后商业及盈利模式转变情况。</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商业模式图谱等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widowControl/>
              <w:spacing w:line="300" w:lineRule="exact"/>
              <w:jc w:val="center"/>
              <w:rPr>
                <w:rFonts w:ascii="Times New Roman" w:hAnsi="Times New Roman" w:eastAsia="仿宋"/>
                <w:kern w:val="0"/>
                <w:sz w:val="24"/>
              </w:rPr>
            </w:pPr>
          </w:p>
        </w:tc>
        <w:tc>
          <w:tcPr>
            <w:tcW w:w="1212" w:type="dxa"/>
            <w:tcBorders>
              <w:bottom w:val="single" w:color="auto" w:sz="8" w:space="0"/>
            </w:tcBorders>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业务典型示例</w:t>
            </w:r>
          </w:p>
        </w:tc>
        <w:tc>
          <w:tcPr>
            <w:tcW w:w="3376" w:type="dxa"/>
            <w:tcBorders>
              <w:bottom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企业开展服务型制造业务的</w:t>
            </w:r>
            <w:r>
              <w:rPr>
                <w:rFonts w:ascii="Times New Roman" w:hAnsi="Times New Roman" w:eastAsia="仿宋"/>
                <w:color w:val="000000"/>
                <w:sz w:val="24"/>
              </w:rPr>
              <w:t>解决方案及</w:t>
            </w:r>
            <w:r>
              <w:rPr>
                <w:rFonts w:ascii="Times New Roman" w:hAnsi="Times New Roman" w:eastAsia="仿宋"/>
                <w:kern w:val="0"/>
                <w:sz w:val="24"/>
              </w:rPr>
              <w:t>典型示例，包括产品服务组合、服务流程、收费方式等。</w:t>
            </w:r>
          </w:p>
        </w:tc>
        <w:tc>
          <w:tcPr>
            <w:tcW w:w="1670" w:type="dxa"/>
            <w:tcBorders>
              <w:bottom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相关的服务流程内容文档或服务标准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300" w:lineRule="exact"/>
              <w:jc w:val="center"/>
              <w:rPr>
                <w:rFonts w:ascii="Times New Roman" w:hAnsi="Times New Roman" w:eastAsia="仿宋"/>
                <w:kern w:val="0"/>
                <w:sz w:val="24"/>
                <w:lang w:val="en"/>
              </w:rPr>
            </w:pPr>
            <w:r>
              <w:rPr>
                <w:rFonts w:ascii="Times New Roman" w:hAnsi="Times New Roman" w:eastAsia="仿宋"/>
                <w:kern w:val="0"/>
                <w:sz w:val="24"/>
                <w:lang w:val="en"/>
              </w:rPr>
              <w:t>服务型制造发展能力建设</w:t>
            </w:r>
          </w:p>
        </w:tc>
        <w:tc>
          <w:tcPr>
            <w:tcW w:w="1247" w:type="dxa"/>
            <w:vMerge w:val="restart"/>
            <w:noWrap w:val="0"/>
            <w:vAlign w:val="center"/>
          </w:tcPr>
          <w:p>
            <w:pPr>
              <w:spacing w:line="300" w:lineRule="exact"/>
              <w:jc w:val="center"/>
              <w:rPr>
                <w:rFonts w:ascii="Times New Roman" w:hAnsi="Times New Roman" w:eastAsia="仿宋"/>
                <w:kern w:val="0"/>
                <w:sz w:val="24"/>
              </w:rPr>
            </w:pPr>
            <w:r>
              <w:rPr>
                <w:rFonts w:ascii="Times New Roman" w:hAnsi="Times New Roman" w:eastAsia="仿宋"/>
                <w:sz w:val="24"/>
              </w:rPr>
              <w:t>业务能力</w:t>
            </w:r>
          </w:p>
        </w:tc>
        <w:tc>
          <w:tcPr>
            <w:tcW w:w="1212" w:type="dxa"/>
            <w:tcBorders>
              <w:top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设计及</w:t>
            </w:r>
          </w:p>
          <w:p>
            <w:pPr>
              <w:widowControl/>
              <w:spacing w:line="300" w:lineRule="exact"/>
              <w:jc w:val="center"/>
              <w:rPr>
                <w:rFonts w:ascii="Times New Roman" w:hAnsi="Times New Roman" w:eastAsia="仿宋"/>
                <w:kern w:val="0"/>
                <w:sz w:val="24"/>
              </w:rPr>
            </w:pPr>
            <w:r>
              <w:rPr>
                <w:rFonts w:ascii="Times New Roman" w:hAnsi="Times New Roman" w:eastAsia="仿宋"/>
                <w:kern w:val="0"/>
                <w:sz w:val="24"/>
              </w:rPr>
              <w:t>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企业产品的设计研发能力及服务业务的开发能力。</w:t>
            </w:r>
          </w:p>
        </w:tc>
        <w:tc>
          <w:tcPr>
            <w:tcW w:w="167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kern w:val="0"/>
                <w:sz w:val="24"/>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kern w:val="0"/>
                <w:sz w:val="24"/>
              </w:rPr>
            </w:pPr>
          </w:p>
        </w:tc>
        <w:tc>
          <w:tcPr>
            <w:tcW w:w="1212" w:type="dxa"/>
            <w:tcBorders>
              <w:top w:val="single" w:color="auto" w:sz="8" w:space="0"/>
            </w:tcBorders>
            <w:noWrap w:val="0"/>
            <w:vAlign w:val="center"/>
          </w:tcPr>
          <w:p>
            <w:pPr>
              <w:spacing w:line="300" w:lineRule="exact"/>
              <w:jc w:val="center"/>
              <w:rPr>
                <w:rFonts w:ascii="Times New Roman" w:hAnsi="Times New Roman" w:eastAsia="仿宋"/>
                <w:sz w:val="24"/>
              </w:rPr>
            </w:pPr>
            <w:r>
              <w:rPr>
                <w:rFonts w:ascii="Times New Roman" w:hAnsi="Times New Roman" w:eastAsia="仿宋"/>
                <w:kern w:val="0"/>
                <w:sz w:val="24"/>
              </w:rPr>
              <w:t>制造能力</w:t>
            </w:r>
          </w:p>
        </w:tc>
        <w:tc>
          <w:tcPr>
            <w:tcW w:w="3376" w:type="dxa"/>
            <w:tcBorders>
              <w:top w:val="single" w:color="auto" w:sz="8" w:space="0"/>
            </w:tcBorders>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企业生产设施、人才、生产效率及产品质控体系等。</w:t>
            </w:r>
          </w:p>
        </w:tc>
        <w:tc>
          <w:tcPr>
            <w:tcW w:w="1670" w:type="dxa"/>
            <w:tcBorders>
              <w:top w:val="single" w:color="auto" w:sz="8" w:space="0"/>
            </w:tcBorders>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5"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continue"/>
            <w:noWrap w:val="0"/>
            <w:vAlign w:val="center"/>
          </w:tcPr>
          <w:p>
            <w:pPr>
              <w:spacing w:line="300" w:lineRule="exact"/>
              <w:jc w:val="center"/>
              <w:rPr>
                <w:rFonts w:ascii="Times New Roman" w:hAnsi="Times New Roman" w:eastAsia="仿宋"/>
                <w:kern w:val="0"/>
                <w:sz w:val="24"/>
              </w:rPr>
            </w:pP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服务能力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企业服务质量、稳定性和安全性，服务响应、反应速度，服务人员与客户的交互程度和持续性，客户满意度等。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服务项目、服务业务相关的客户体验反馈记录文件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3" w:hRule="atLeast"/>
          <w:jc w:val="center"/>
        </w:trPr>
        <w:tc>
          <w:tcPr>
            <w:tcW w:w="1223" w:type="dxa"/>
            <w:vMerge w:val="continue"/>
            <w:noWrap w:val="0"/>
            <w:vAlign w:val="center"/>
          </w:tcPr>
          <w:p>
            <w:pPr>
              <w:widowControl/>
              <w:spacing w:line="300" w:lineRule="exact"/>
              <w:jc w:val="center"/>
              <w:rPr>
                <w:rFonts w:ascii="Times New Roman" w:hAnsi="Times New Roman" w:eastAsia="仿宋"/>
                <w:kern w:val="0"/>
                <w:sz w:val="24"/>
              </w:rPr>
            </w:pPr>
          </w:p>
        </w:tc>
        <w:tc>
          <w:tcPr>
            <w:tcW w:w="1247" w:type="dxa"/>
            <w:vMerge w:val="restart"/>
            <w:noWrap w:val="0"/>
            <w:vAlign w:val="center"/>
          </w:tcPr>
          <w:p>
            <w:pPr>
              <w:widowControl/>
              <w:spacing w:line="300" w:lineRule="exact"/>
              <w:jc w:val="center"/>
              <w:rPr>
                <w:rFonts w:ascii="Times New Roman" w:hAnsi="Times New Roman" w:eastAsia="仿宋"/>
                <w:kern w:val="0"/>
                <w:sz w:val="24"/>
              </w:rPr>
            </w:pPr>
            <w:r>
              <w:rPr>
                <w:rFonts w:ascii="Times New Roman" w:hAnsi="Times New Roman" w:eastAsia="仿宋"/>
                <w:sz w:val="24"/>
              </w:rPr>
              <w:t>支撑能力</w:t>
            </w: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数字化</w:t>
            </w:r>
          </w:p>
          <w:p>
            <w:pPr>
              <w:spacing w:line="300" w:lineRule="exact"/>
              <w:jc w:val="center"/>
              <w:rPr>
                <w:rFonts w:ascii="Times New Roman" w:hAnsi="Times New Roman" w:eastAsia="仿宋"/>
                <w:sz w:val="24"/>
              </w:rPr>
            </w:pPr>
            <w:r>
              <w:rPr>
                <w:rFonts w:ascii="Times New Roman" w:hAnsi="Times New Roman" w:eastAsia="仿宋"/>
                <w:kern w:val="0"/>
                <w:sz w:val="24"/>
              </w:rPr>
              <w:t>能力</w:t>
            </w:r>
          </w:p>
        </w:tc>
        <w:tc>
          <w:tcPr>
            <w:tcW w:w="3376" w:type="dxa"/>
            <w:noWrap w:val="0"/>
            <w:vAlign w:val="center"/>
          </w:tcPr>
          <w:p>
            <w:pPr>
              <w:widowControl/>
              <w:spacing w:line="300" w:lineRule="exact"/>
              <w:rPr>
                <w:rFonts w:ascii="Times New Roman" w:hAnsi="Times New Roman" w:eastAsia="仿宋"/>
                <w:kern w:val="0"/>
                <w:sz w:val="24"/>
              </w:rPr>
            </w:pPr>
            <w:r>
              <w:rPr>
                <w:rFonts w:ascii="Times New Roman" w:hAnsi="Times New Roman" w:eastAsia="仿宋"/>
                <w:sz w:val="24"/>
              </w:rPr>
              <w:t>企业信息化、网络化、智能化程度，包括设备的智能互联情况、企业数字化管理情况、数字化平台建设运营情况等。</w:t>
            </w:r>
          </w:p>
        </w:tc>
        <w:tc>
          <w:tcPr>
            <w:tcW w:w="1670"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信息化系统架构图、数字化平台架构图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spacing w:line="300" w:lineRule="exact"/>
              <w:jc w:val="center"/>
              <w:rPr>
                <w:rFonts w:ascii="Times New Roman" w:hAnsi="Times New Roman" w:eastAsia="仿宋"/>
              </w:rPr>
            </w:pPr>
          </w:p>
        </w:tc>
        <w:tc>
          <w:tcPr>
            <w:tcW w:w="1247" w:type="dxa"/>
            <w:vMerge w:val="continue"/>
            <w:noWrap w:val="0"/>
            <w:vAlign w:val="center"/>
          </w:tcPr>
          <w:p>
            <w:pPr>
              <w:spacing w:line="300" w:lineRule="exact"/>
              <w:jc w:val="center"/>
              <w:rPr>
                <w:rFonts w:ascii="Times New Roman" w:hAnsi="Times New Roman" w:eastAsia="仿宋"/>
              </w:rPr>
            </w:pPr>
          </w:p>
        </w:tc>
        <w:tc>
          <w:tcPr>
            <w:tcW w:w="1212" w:type="dxa"/>
            <w:noWrap w:val="0"/>
            <w:vAlign w:val="center"/>
          </w:tcPr>
          <w:p>
            <w:pPr>
              <w:spacing w:line="300" w:lineRule="exact"/>
              <w:jc w:val="center"/>
              <w:rPr>
                <w:rFonts w:ascii="Times New Roman" w:hAnsi="Times New Roman" w:eastAsia="仿宋"/>
                <w:sz w:val="24"/>
              </w:rPr>
            </w:pPr>
            <w:r>
              <w:rPr>
                <w:rFonts w:ascii="Times New Roman" w:hAnsi="Times New Roman" w:eastAsia="仿宋"/>
                <w:kern w:val="0"/>
                <w:sz w:val="24"/>
              </w:rPr>
              <w:t>营销能力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企业对于服务型制造的市场洞察、市场决策、营销推广等。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6" w:hRule="atLeast"/>
          <w:jc w:val="center"/>
        </w:trPr>
        <w:tc>
          <w:tcPr>
            <w:tcW w:w="1223" w:type="dxa"/>
            <w:vMerge w:val="continue"/>
            <w:noWrap w:val="0"/>
            <w:vAlign w:val="center"/>
          </w:tcPr>
          <w:p>
            <w:pPr>
              <w:spacing w:line="300" w:lineRule="exact"/>
              <w:jc w:val="center"/>
              <w:rPr>
                <w:rFonts w:ascii="Times New Roman" w:hAnsi="Times New Roman" w:eastAsia="仿宋"/>
              </w:rPr>
            </w:pPr>
          </w:p>
        </w:tc>
        <w:tc>
          <w:tcPr>
            <w:tcW w:w="1247" w:type="dxa"/>
            <w:vMerge w:val="continue"/>
            <w:noWrap w:val="0"/>
            <w:vAlign w:val="center"/>
          </w:tcPr>
          <w:p>
            <w:pPr>
              <w:spacing w:line="300" w:lineRule="exact"/>
              <w:jc w:val="center"/>
              <w:rPr>
                <w:rFonts w:ascii="Times New Roman" w:hAnsi="Times New Roman" w:eastAsia="仿宋"/>
              </w:rPr>
            </w:pPr>
          </w:p>
        </w:tc>
        <w:tc>
          <w:tcPr>
            <w:tcW w:w="1212" w:type="dxa"/>
            <w:noWrap w:val="0"/>
            <w:vAlign w:val="center"/>
          </w:tcPr>
          <w:p>
            <w:pPr>
              <w:spacing w:line="300" w:lineRule="exact"/>
              <w:jc w:val="center"/>
              <w:rPr>
                <w:rFonts w:ascii="Times New Roman" w:hAnsi="Times New Roman" w:eastAsia="仿宋"/>
                <w:kern w:val="0"/>
                <w:sz w:val="24"/>
              </w:rPr>
            </w:pPr>
            <w:r>
              <w:rPr>
                <w:rFonts w:ascii="Times New Roman" w:hAnsi="Times New Roman" w:eastAsia="仿宋"/>
                <w:kern w:val="0"/>
                <w:sz w:val="24"/>
              </w:rPr>
              <w:t>供应链整合能力</w:t>
            </w:r>
          </w:p>
        </w:tc>
        <w:tc>
          <w:tcPr>
            <w:tcW w:w="3376" w:type="dxa"/>
            <w:noWrap w:val="0"/>
            <w:vAlign w:val="center"/>
          </w:tcPr>
          <w:p>
            <w:pPr>
              <w:widowControl/>
              <w:spacing w:line="300" w:lineRule="exact"/>
              <w:rPr>
                <w:rFonts w:ascii="Times New Roman" w:hAnsi="Times New Roman" w:eastAsia="仿宋"/>
                <w:sz w:val="24"/>
              </w:rPr>
            </w:pPr>
            <w:r>
              <w:rPr>
                <w:rFonts w:ascii="Times New Roman" w:hAnsi="Times New Roman" w:eastAsia="仿宋"/>
                <w:sz w:val="24"/>
              </w:rPr>
              <w:t>企业自身供应链上下游整合及制造、服务双供应链融合运作情况等。</w:t>
            </w:r>
          </w:p>
        </w:tc>
        <w:tc>
          <w:tcPr>
            <w:tcW w:w="1670" w:type="dxa"/>
            <w:noWrap w:val="0"/>
            <w:vAlign w:val="center"/>
          </w:tcPr>
          <w:p>
            <w:pPr>
              <w:widowControl/>
              <w:spacing w:line="30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服务型制造发展成效</w:t>
            </w: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sz w:val="24"/>
              </w:rPr>
              <w:t>可示范、可推广性</w:t>
            </w:r>
          </w:p>
        </w:tc>
        <w:tc>
          <w:tcPr>
            <w:tcW w:w="3376" w:type="dxa"/>
            <w:noWrap w:val="0"/>
            <w:vAlign w:val="center"/>
          </w:tcPr>
          <w:p>
            <w:pPr>
              <w:spacing w:line="320" w:lineRule="exact"/>
              <w:rPr>
                <w:rFonts w:ascii="Times New Roman" w:hAnsi="Times New Roman" w:eastAsia="仿宋"/>
                <w:sz w:val="24"/>
              </w:rPr>
            </w:pPr>
            <w:r>
              <w:rPr>
                <w:rFonts w:ascii="Times New Roman" w:hAnsi="Times New Roman" w:eastAsia="仿宋"/>
                <w:sz w:val="24"/>
              </w:rPr>
              <w:t>企业转型升级过程中的典型经验。</w:t>
            </w:r>
          </w:p>
        </w:tc>
        <w:tc>
          <w:tcPr>
            <w:tcW w:w="1670" w:type="dxa"/>
            <w:noWrap w:val="0"/>
            <w:vAlign w:val="center"/>
          </w:tcPr>
          <w:p>
            <w:pPr>
              <w:widowControl/>
              <w:spacing w:line="320" w:lineRule="exact"/>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spacing w:line="320" w:lineRule="exact"/>
              <w:jc w:val="center"/>
              <w:rPr>
                <w:rFonts w:ascii="Times New Roman" w:hAnsi="Times New Roman" w:eastAsia="仿宋"/>
                <w:kern w:val="0"/>
                <w:sz w:val="24"/>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经济效益</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服务型制造对企业提质增效的影响程度。</w:t>
            </w:r>
          </w:p>
        </w:tc>
        <w:tc>
          <w:tcPr>
            <w:tcW w:w="1670" w:type="dxa"/>
            <w:noWrap w:val="0"/>
            <w:vAlign w:val="center"/>
          </w:tcPr>
          <w:p>
            <w:pPr>
              <w:widowControl/>
              <w:spacing w:line="320" w:lineRule="exact"/>
              <w:rPr>
                <w:rFonts w:ascii="Times New Roman" w:hAnsi="Times New Roman" w:eastAsia="仿宋"/>
                <w:sz w:val="24"/>
              </w:rPr>
            </w:pPr>
            <w:r>
              <w:rPr>
                <w:rFonts w:ascii="Times New Roman" w:hAnsi="Times New Roman" w:eastAsia="仿宋"/>
                <w:sz w:val="24"/>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环境效益</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服务型制造对绿色发展的影响程度。</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提升市场竞争力</w:t>
            </w:r>
          </w:p>
        </w:tc>
        <w:tc>
          <w:tcPr>
            <w:tcW w:w="3376" w:type="dxa"/>
            <w:noWrap w:val="0"/>
            <w:vAlign w:val="center"/>
          </w:tcPr>
          <w:p>
            <w:pPr>
              <w:spacing w:line="320" w:lineRule="exact"/>
              <w:rPr>
                <w:rFonts w:ascii="Times New Roman" w:hAnsi="Times New Roman" w:eastAsia="仿宋"/>
                <w:sz w:val="24"/>
              </w:rPr>
            </w:pPr>
            <w:r>
              <w:rPr>
                <w:rFonts w:ascii="Times New Roman" w:hAnsi="Times New Roman" w:eastAsia="仿宋"/>
                <w:sz w:val="24"/>
              </w:rPr>
              <w:t>服务型制造提高企业市场占有率、客户粘性等程度。</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服务对制造的反哺</w:t>
            </w:r>
          </w:p>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作用</w:t>
            </w: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sz w:val="24"/>
              </w:rPr>
              <w:t>企业服务业务对改进产品开发、制造系统能力的影响等。</w:t>
            </w:r>
          </w:p>
        </w:tc>
        <w:tc>
          <w:tcPr>
            <w:tcW w:w="1670" w:type="dxa"/>
            <w:noWrap w:val="0"/>
            <w:vAlign w:val="center"/>
          </w:tcPr>
          <w:p>
            <w:pPr>
              <w:widowControl/>
              <w:spacing w:line="320" w:lineRule="exact"/>
              <w:jc w:val="center"/>
              <w:rPr>
                <w:rFonts w:ascii="Times New Roman" w:hAnsi="Times New Roman" w:eastAsia="仿宋"/>
                <w:sz w:val="24"/>
              </w:rPr>
            </w:pPr>
            <w:r>
              <w:rPr>
                <w:rFonts w:ascii="Times New Roman" w:hAnsi="Times New Roman" w:eastAsia="仿宋"/>
                <w:sz w:val="24"/>
              </w:rPr>
              <w:t>产品设计中客户参与记录等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widowControl/>
              <w:spacing w:line="320" w:lineRule="exact"/>
              <w:jc w:val="center"/>
              <w:rPr>
                <w:rFonts w:ascii="Times New Roman" w:hAnsi="Times New Roman" w:eastAsia="仿宋"/>
              </w:rPr>
            </w:pPr>
          </w:p>
        </w:tc>
        <w:tc>
          <w:tcPr>
            <w:tcW w:w="2459" w:type="dxa"/>
            <w:gridSpan w:val="2"/>
            <w:noWrap w:val="0"/>
            <w:vAlign w:val="center"/>
          </w:tcPr>
          <w:p>
            <w:pPr>
              <w:widowControl/>
              <w:spacing w:line="320" w:lineRule="exact"/>
              <w:jc w:val="center"/>
              <w:rPr>
                <w:rFonts w:ascii="Times New Roman" w:hAnsi="Times New Roman" w:eastAsia="仿宋"/>
                <w:kern w:val="0"/>
                <w:sz w:val="24"/>
              </w:rPr>
            </w:pPr>
            <w:r>
              <w:rPr>
                <w:rFonts w:ascii="Times New Roman" w:hAnsi="Times New Roman" w:eastAsia="仿宋"/>
                <w:kern w:val="0"/>
                <w:sz w:val="24"/>
              </w:rPr>
              <w:t>客户价值</w:t>
            </w:r>
          </w:p>
        </w:tc>
        <w:tc>
          <w:tcPr>
            <w:tcW w:w="3376" w:type="dxa"/>
            <w:noWrap w:val="0"/>
            <w:vAlign w:val="center"/>
          </w:tcPr>
          <w:p>
            <w:pPr>
              <w:pStyle w:val="2"/>
              <w:spacing w:after="0" w:line="320" w:lineRule="exact"/>
              <w:ind w:firstLine="0" w:firstLineChars="0"/>
              <w:rPr>
                <w:rFonts w:eastAsia="仿宋"/>
                <w:sz w:val="24"/>
              </w:rPr>
            </w:pPr>
            <w:r>
              <w:rPr>
                <w:rFonts w:eastAsia="仿宋"/>
                <w:sz w:val="24"/>
              </w:rPr>
              <w:t>企业转型过程中客户协作方式的变化及对客户产生的价值。</w:t>
            </w:r>
          </w:p>
        </w:tc>
        <w:tc>
          <w:tcPr>
            <w:tcW w:w="1670" w:type="dxa"/>
            <w:noWrap w:val="0"/>
            <w:vAlign w:val="center"/>
          </w:tcPr>
          <w:p>
            <w:pPr>
              <w:widowControl/>
              <w:spacing w:line="320" w:lineRule="exact"/>
              <w:jc w:val="center"/>
              <w:rPr>
                <w:rFonts w:ascii="Times New Roman" w:hAnsi="Times New Roman"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进一步发展思路和规划</w:t>
            </w:r>
          </w:p>
        </w:tc>
        <w:tc>
          <w:tcPr>
            <w:tcW w:w="2459" w:type="dxa"/>
            <w:gridSpan w:val="2"/>
            <w:noWrap w:val="0"/>
            <w:vAlign w:val="center"/>
          </w:tcPr>
          <w:p>
            <w:pPr>
              <w:spacing w:line="320" w:lineRule="exact"/>
              <w:rPr>
                <w:rFonts w:ascii="Times New Roman" w:hAnsi="Times New Roman" w:eastAsia="仿宋"/>
              </w:rPr>
            </w:pPr>
          </w:p>
          <w:p>
            <w:pPr>
              <w:widowControl/>
              <w:spacing w:line="320" w:lineRule="exact"/>
              <w:jc w:val="center"/>
              <w:rPr>
                <w:rFonts w:ascii="Times New Roman" w:hAnsi="Times New Roman" w:eastAsia="仿宋"/>
                <w:kern w:val="0"/>
                <w:sz w:val="24"/>
              </w:rPr>
            </w:pPr>
          </w:p>
        </w:tc>
        <w:tc>
          <w:tcPr>
            <w:tcW w:w="3376" w:type="dxa"/>
            <w:noWrap w:val="0"/>
            <w:vAlign w:val="center"/>
          </w:tcPr>
          <w:p>
            <w:pPr>
              <w:widowControl/>
              <w:spacing w:line="320" w:lineRule="exact"/>
              <w:rPr>
                <w:rFonts w:ascii="Times New Roman" w:hAnsi="Times New Roman" w:eastAsia="仿宋"/>
                <w:kern w:val="0"/>
                <w:sz w:val="24"/>
              </w:rPr>
            </w:pPr>
            <w:r>
              <w:rPr>
                <w:rFonts w:ascii="Times New Roman" w:hAnsi="Times New Roman" w:eastAsia="仿宋"/>
                <w:kern w:val="0"/>
                <w:sz w:val="24"/>
              </w:rPr>
              <w:t>企业今后服务型制造发展思路、产品与服务的主要发展目标、关键举措等。</w:t>
            </w:r>
          </w:p>
        </w:tc>
        <w:tc>
          <w:tcPr>
            <w:tcW w:w="1670" w:type="dxa"/>
            <w:noWrap w:val="0"/>
            <w:vAlign w:val="center"/>
          </w:tcPr>
          <w:p>
            <w:pPr>
              <w:widowControl/>
              <w:spacing w:line="32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widowControl/>
              <w:spacing w:line="320" w:lineRule="exact"/>
              <w:jc w:val="center"/>
              <w:rPr>
                <w:rFonts w:ascii="Times New Roman" w:hAnsi="Times New Roman" w:eastAsia="仿宋"/>
              </w:rPr>
            </w:pPr>
            <w:r>
              <w:rPr>
                <w:rFonts w:ascii="Times New Roman" w:hAnsi="Times New Roman" w:eastAsia="仿宋"/>
                <w:kern w:val="0"/>
                <w:sz w:val="24"/>
              </w:rPr>
              <w:t>其他</w:t>
            </w:r>
          </w:p>
        </w:tc>
        <w:tc>
          <w:tcPr>
            <w:tcW w:w="7505" w:type="dxa"/>
            <w:gridSpan w:val="4"/>
            <w:noWrap w:val="0"/>
            <w:vAlign w:val="center"/>
          </w:tcPr>
          <w:p>
            <w:pPr>
              <w:widowControl/>
              <w:spacing w:line="320" w:lineRule="exact"/>
              <w:rPr>
                <w:rFonts w:ascii="Times New Roman" w:hAnsi="Times New Roman" w:eastAsia="仿宋"/>
                <w:kern w:val="0"/>
                <w:sz w:val="24"/>
                <w:szCs w:val="22"/>
              </w:rPr>
            </w:pPr>
            <w:r>
              <w:rPr>
                <w:rFonts w:ascii="Times New Roman" w:hAnsi="Times New Roman" w:eastAsia="仿宋"/>
                <w:kern w:val="0"/>
                <w:sz w:val="24"/>
                <w:szCs w:val="22"/>
              </w:rPr>
              <w:t>企业在推动行业、产业发展的重要举措和影响力，以及其他有助于申报服务型制造示范的相关情况。</w:t>
            </w:r>
          </w:p>
        </w:tc>
      </w:tr>
    </w:tbl>
    <w:p>
      <w:pPr>
        <w:pStyle w:val="2"/>
        <w:ind w:firstLine="0" w:firstLineChars="0"/>
      </w:pPr>
    </w:p>
    <w:p>
      <w:pPr>
        <w:pStyle w:val="2"/>
        <w:ind w:firstLine="0" w:firstLineChars="0"/>
      </w:pPr>
    </w:p>
    <w:p>
      <w:pPr>
        <w:spacing w:line="360" w:lineRule="auto"/>
        <w:rPr>
          <w:rFonts w:ascii="Times New Roman" w:hAnsi="Times New Roman" w:eastAsia="黑体"/>
          <w:sz w:val="32"/>
          <w:szCs w:val="32"/>
        </w:rPr>
        <w:sectPr>
          <w:headerReference r:id="rId5" w:type="default"/>
          <w:footerReference r:id="rId6" w:type="default"/>
          <w:pgSz w:w="11906" w:h="16838"/>
          <w:pgMar w:top="2098" w:right="1247" w:bottom="1417" w:left="1587" w:header="851" w:footer="992" w:gutter="0"/>
          <w:pgNumType w:fmt="numberInDash"/>
          <w:cols w:space="720" w:num="1"/>
          <w:docGrid w:type="lines" w:linePitch="312" w:charSpace="0"/>
        </w:sectPr>
      </w:pPr>
    </w:p>
    <w:p>
      <w:pPr>
        <w:pStyle w:val="2"/>
        <w:spacing w:after="0" w:line="560" w:lineRule="exact"/>
        <w:ind w:firstLine="0" w:firstLineChars="0"/>
        <w:outlineLvl w:val="0"/>
        <w:rPr>
          <w:rFonts w:eastAsia="黑体"/>
          <w:szCs w:val="32"/>
        </w:rPr>
      </w:pPr>
      <w:r>
        <w:rPr>
          <w:rFonts w:eastAsia="黑体"/>
          <w:szCs w:val="32"/>
        </w:rPr>
        <w:t>表2</w:t>
      </w:r>
    </w:p>
    <w:p>
      <w:pPr>
        <w:spacing w:line="560" w:lineRule="exact"/>
        <w:jc w:val="center"/>
        <w:rPr>
          <w:rFonts w:ascii="Times New Roman" w:hAnsi="Times New Roman" w:eastAsia="方正小标宋简体"/>
          <w:sz w:val="40"/>
          <w:szCs w:val="40"/>
        </w:rPr>
      </w:pPr>
      <w:r>
        <w:rPr>
          <w:rFonts w:ascii="Times New Roman" w:hAnsi="Times New Roman" w:eastAsia="方正小标宋简体"/>
          <w:sz w:val="40"/>
          <w:szCs w:val="40"/>
        </w:rPr>
        <w:t>湖南省服务型制造示范平台申报表</w:t>
      </w:r>
    </w:p>
    <w:tbl>
      <w:tblPr>
        <w:tblStyle w:val="8"/>
        <w:tblW w:w="9354" w:type="dxa"/>
        <w:jc w:val="center"/>
        <w:tblLayout w:type="fixed"/>
        <w:tblCellMar>
          <w:top w:w="15" w:type="dxa"/>
          <w:left w:w="15" w:type="dxa"/>
          <w:bottom w:w="15" w:type="dxa"/>
          <w:right w:w="15" w:type="dxa"/>
        </w:tblCellMar>
      </w:tblPr>
      <w:tblGrid>
        <w:gridCol w:w="2846"/>
        <w:gridCol w:w="2161"/>
        <w:gridCol w:w="2161"/>
        <w:gridCol w:w="2186"/>
      </w:tblGrid>
      <w:tr>
        <w:tblPrEx>
          <w:tblCellMar>
            <w:top w:w="15" w:type="dxa"/>
            <w:left w:w="15" w:type="dxa"/>
            <w:bottom w:w="15" w:type="dxa"/>
            <w:right w:w="15" w:type="dxa"/>
          </w:tblCellMar>
        </w:tblPrEx>
        <w:trPr>
          <w:trHeight w:val="37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sz w:val="24"/>
              </w:rPr>
            </w:pPr>
            <w:r>
              <w:rPr>
                <w:rFonts w:ascii="Times New Roman" w:hAnsi="Times New Roman" w:eastAsia="仿宋"/>
                <w:b/>
                <w:kern w:val="0"/>
                <w:sz w:val="24"/>
              </w:rPr>
              <w:t>一、平台基本情况</w:t>
            </w:r>
          </w:p>
        </w:tc>
      </w:tr>
      <w:tr>
        <w:tblPrEx>
          <w:tblCellMar>
            <w:top w:w="15" w:type="dxa"/>
            <w:left w:w="15" w:type="dxa"/>
            <w:bottom w:w="15" w:type="dxa"/>
            <w:right w:w="15" w:type="dxa"/>
          </w:tblCellMar>
        </w:tblPrEx>
        <w:trPr>
          <w:trHeight w:val="391"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平台名称</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left"/>
              <w:textAlignment w:val="center"/>
              <w:rPr>
                <w:rFonts w:ascii="Times New Roman" w:hAnsi="Times New Roman" w:eastAsia="仿宋"/>
                <w:b/>
                <w:kern w:val="0"/>
                <w:sz w:val="24"/>
              </w:rPr>
            </w:pPr>
          </w:p>
        </w:tc>
        <w:tc>
          <w:tcPr>
            <w:tcW w:w="1920"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b/>
                <w:kern w:val="0"/>
                <w:sz w:val="24"/>
              </w:rPr>
            </w:pPr>
            <w:r>
              <w:rPr>
                <w:rFonts w:ascii="Times New Roman" w:hAnsi="Times New Roman" w:eastAsia="仿宋"/>
                <w:kern w:val="0"/>
                <w:sz w:val="24"/>
              </w:rPr>
              <w:t>网    址</w:t>
            </w:r>
          </w:p>
        </w:tc>
        <w:tc>
          <w:tcPr>
            <w:tcW w:w="194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kern w:val="0"/>
                <w:sz w:val="24"/>
              </w:rPr>
            </w:pPr>
          </w:p>
        </w:tc>
      </w:tr>
      <w:tr>
        <w:tblPrEx>
          <w:tblCellMar>
            <w:top w:w="15" w:type="dxa"/>
            <w:left w:w="15" w:type="dxa"/>
            <w:bottom w:w="15" w:type="dxa"/>
            <w:right w:w="15" w:type="dxa"/>
          </w:tblCellMar>
        </w:tblPrEx>
        <w:trPr>
          <w:trHeight w:val="3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注册地址</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kern w:val="0"/>
                <w:sz w:val="24"/>
              </w:rPr>
              <w:t>主营业务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39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经营时长（年）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i/>
                <w:iCs/>
                <w:sz w:val="24"/>
              </w:rPr>
              <w:t>（截至目前）</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运营主体</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415"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运营主体统一社会信用代码</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i/>
                <w:iCs/>
                <w:sz w:val="24"/>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所在行业</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sz w:val="24"/>
              </w:rPr>
              <w:t>法人代表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7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联 系 人</w:t>
            </w:r>
          </w:p>
        </w:tc>
        <w:tc>
          <w:tcPr>
            <w:tcW w:w="19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职   务</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联系电话</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电子邮箱</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kern w:val="0"/>
                <w:sz w:val="24"/>
              </w:rPr>
            </w:pPr>
          </w:p>
        </w:tc>
      </w:tr>
      <w:tr>
        <w:tblPrEx>
          <w:tblCellMar>
            <w:top w:w="15" w:type="dxa"/>
            <w:left w:w="15" w:type="dxa"/>
            <w:bottom w:w="15" w:type="dxa"/>
            <w:right w:w="15" w:type="dxa"/>
          </w:tblCellMar>
        </w:tblPrEx>
        <w:trPr>
          <w:trHeight w:val="368" w:hRule="atLeast"/>
          <w:jc w:val="center"/>
        </w:trPr>
        <w:tc>
          <w:tcPr>
            <w:tcW w:w="2527" w:type="dxa"/>
            <w:vMerge w:val="restart"/>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运营主体性质</w:t>
            </w:r>
          </w:p>
        </w:tc>
        <w:tc>
          <w:tcPr>
            <w:tcW w:w="1920" w:type="dxa"/>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textAlignment w:val="center"/>
              <w:rPr>
                <w:rFonts w:ascii="Times New Roman" w:hAnsi="Times New Roman" w:eastAsia="仿宋"/>
                <w:sz w:val="24"/>
              </w:rPr>
            </w:pPr>
            <w:r>
              <w:rPr>
                <w:rFonts w:ascii="Times New Roman" w:hAnsi="Times New Roman" w:eastAsia="仿宋"/>
                <w:sz w:val="24"/>
              </w:rPr>
              <w:t>□企业</w:t>
            </w:r>
          </w:p>
        </w:tc>
        <w:tc>
          <w:tcPr>
            <w:tcW w:w="3862"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290" w:hRule="atLeast"/>
          <w:jc w:val="center"/>
        </w:trPr>
        <w:tc>
          <w:tcPr>
            <w:tcW w:w="2527"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5782" w:type="dxa"/>
            <w:gridSpan w:val="3"/>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left"/>
              <w:textAlignment w:val="center"/>
              <w:rPr>
                <w:rFonts w:ascii="Times New Roman" w:hAnsi="Times New Roman" w:eastAsia="仿宋"/>
                <w:sz w:val="24"/>
                <w:u w:val="single"/>
              </w:rPr>
            </w:pPr>
            <w:r>
              <w:rPr>
                <w:rFonts w:ascii="Times New Roman" w:hAnsi="Times New Roman" w:eastAsia="仿宋"/>
                <w:sz w:val="24"/>
              </w:rPr>
              <w:t>□事业单位  □社会组织  □其他</w:t>
            </w:r>
            <w:r>
              <w:rPr>
                <w:rFonts w:ascii="Times New Roman" w:hAnsi="Times New Roman" w:eastAsia="仿宋"/>
                <w:color w:val="000000"/>
                <w:sz w:val="24"/>
                <w:u w:val="single"/>
              </w:rPr>
              <w:t>（请注明）</w:t>
            </w:r>
            <w:r>
              <w:rPr>
                <w:rFonts w:ascii="Times New Roman" w:hAnsi="Times New Roman" w:eastAsia="仿宋"/>
                <w:sz w:val="24"/>
              </w:rPr>
              <w:t xml:space="preserve"> </w:t>
            </w:r>
          </w:p>
        </w:tc>
      </w:tr>
      <w:tr>
        <w:tblPrEx>
          <w:tblCellMar>
            <w:top w:w="15" w:type="dxa"/>
            <w:left w:w="15" w:type="dxa"/>
            <w:bottom w:w="15" w:type="dxa"/>
            <w:right w:w="15" w:type="dxa"/>
          </w:tblCellMar>
        </w:tblPrEx>
        <w:trPr>
          <w:trHeight w:val="416" w:hRule="atLeast"/>
          <w:jc w:val="center"/>
        </w:trPr>
        <w:tc>
          <w:tcPr>
            <w:tcW w:w="25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r>
              <w:rPr>
                <w:rFonts w:ascii="Times New Roman" w:hAnsi="Times New Roman" w:eastAsia="仿宋"/>
                <w:kern w:val="0"/>
                <w:sz w:val="24"/>
              </w:rPr>
              <w:t>注册资本</w:t>
            </w:r>
          </w:p>
          <w:p>
            <w:pPr>
              <w:widowControl/>
              <w:spacing w:line="360" w:lineRule="auto"/>
              <w:jc w:val="center"/>
              <w:textAlignment w:val="center"/>
              <w:rPr>
                <w:rFonts w:ascii="Times New Roman" w:hAnsi="Times New Roman" w:eastAsia="仿宋"/>
              </w:rPr>
            </w:pPr>
            <w:r>
              <w:rPr>
                <w:rFonts w:ascii="Times New Roman" w:hAnsi="Times New Roman" w:eastAsia="仿宋"/>
                <w:kern w:val="0"/>
                <w:sz w:val="24"/>
              </w:rPr>
              <w:t>____万元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主要投资方名称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性质</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kern w:val="0"/>
                <w:sz w:val="24"/>
              </w:rPr>
              <w:t>投资比例（％）</w:t>
            </w:r>
          </w:p>
        </w:tc>
      </w:tr>
      <w:tr>
        <w:tblPrEx>
          <w:tblCellMar>
            <w:top w:w="15" w:type="dxa"/>
            <w:left w:w="15" w:type="dxa"/>
            <w:bottom w:w="15" w:type="dxa"/>
            <w:right w:w="15" w:type="dxa"/>
          </w:tblCellMar>
        </w:tblPrEx>
        <w:trPr>
          <w:trHeight w:val="213"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p>
        </w:tc>
      </w:tr>
      <w:tr>
        <w:tblPrEx>
          <w:tblCellMar>
            <w:top w:w="15" w:type="dxa"/>
            <w:left w:w="15" w:type="dxa"/>
            <w:bottom w:w="15" w:type="dxa"/>
            <w:right w:w="15" w:type="dxa"/>
          </w:tblCellMar>
        </w:tblPrEx>
        <w:trPr>
          <w:trHeight w:val="204"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r>
      <w:tr>
        <w:tblPrEx>
          <w:tblCellMar>
            <w:top w:w="15" w:type="dxa"/>
            <w:left w:w="15" w:type="dxa"/>
            <w:bottom w:w="15" w:type="dxa"/>
            <w:right w:w="15" w:type="dxa"/>
          </w:tblCellMar>
        </w:tblPrEx>
        <w:trPr>
          <w:trHeight w:val="247" w:hRule="atLeast"/>
          <w:jc w:val="center"/>
        </w:trPr>
        <w:tc>
          <w:tcPr>
            <w:tcW w:w="252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p>
        </w:tc>
      </w:tr>
      <w:tr>
        <w:tblPrEx>
          <w:tblCellMar>
            <w:top w:w="15" w:type="dxa"/>
            <w:left w:w="15" w:type="dxa"/>
            <w:bottom w:w="15" w:type="dxa"/>
            <w:right w:w="15" w:type="dxa"/>
          </w:tblCellMar>
        </w:tblPrEx>
        <w:trPr>
          <w:trHeight w:val="734"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申报平台已获得的</w:t>
            </w:r>
          </w:p>
          <w:p>
            <w:pPr>
              <w:spacing w:line="360" w:lineRule="auto"/>
              <w:jc w:val="center"/>
              <w:rPr>
                <w:rFonts w:ascii="Times New Roman" w:hAnsi="Times New Roman" w:eastAsia="仿宋"/>
                <w:sz w:val="24"/>
              </w:rPr>
            </w:pPr>
            <w:r>
              <w:rPr>
                <w:rFonts w:ascii="Times New Roman" w:hAnsi="Times New Roman" w:eastAsia="仿宋"/>
                <w:sz w:val="24"/>
              </w:rPr>
              <w:t>国家级、省部级奖励及示范称号</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309"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color w:val="000000"/>
                <w:sz w:val="24"/>
              </w:rPr>
              <w:t>请列举参与制定的服务相关标准</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color w:val="000000"/>
                <w:sz w:val="24"/>
              </w:rPr>
            </w:pPr>
          </w:p>
        </w:tc>
      </w:tr>
      <w:tr>
        <w:tblPrEx>
          <w:tblCellMar>
            <w:top w:w="15" w:type="dxa"/>
            <w:left w:w="15" w:type="dxa"/>
            <w:bottom w:w="15" w:type="dxa"/>
            <w:right w:w="15" w:type="dxa"/>
          </w:tblCellMar>
        </w:tblPrEx>
        <w:trPr>
          <w:trHeight w:val="367" w:hRule="atLeast"/>
          <w:jc w:val="center"/>
        </w:trPr>
        <w:tc>
          <w:tcPr>
            <w:tcW w:w="444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jc w:val="center"/>
              <w:rPr>
                <w:rFonts w:ascii="Times New Roman" w:hAnsi="Times New Roman" w:eastAsia="仿宋"/>
                <w:sz w:val="24"/>
              </w:rPr>
            </w:pPr>
            <w:r>
              <w:rPr>
                <w:rFonts w:ascii="Times New Roman" w:hAnsi="Times New Roman" w:eastAsia="仿宋"/>
                <w:sz w:val="24"/>
              </w:rPr>
              <w:t>服务项目平均完成实施周期（按周计）</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ascii="Times New Roman" w:hAnsi="Times New Roman" w:eastAsia="仿宋"/>
                <w:sz w:val="24"/>
              </w:rPr>
            </w:pPr>
          </w:p>
        </w:tc>
      </w:tr>
      <w:tr>
        <w:tblPrEx>
          <w:tblCellMar>
            <w:top w:w="15" w:type="dxa"/>
            <w:left w:w="15" w:type="dxa"/>
            <w:bottom w:w="15" w:type="dxa"/>
            <w:right w:w="15" w:type="dxa"/>
          </w:tblCellMar>
        </w:tblPrEx>
        <w:trPr>
          <w:trHeight w:val="451"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b/>
                <w:kern w:val="0"/>
                <w:sz w:val="24"/>
              </w:rPr>
            </w:pPr>
            <w:r>
              <w:rPr>
                <w:rFonts w:ascii="Times New Roman" w:hAnsi="Times New Roman" w:eastAsia="仿宋"/>
                <w:b/>
                <w:kern w:val="0"/>
                <w:sz w:val="24"/>
              </w:rPr>
              <w:t>二、申报类型</w:t>
            </w:r>
          </w:p>
        </w:tc>
      </w:tr>
      <w:tr>
        <w:tblPrEx>
          <w:tblCellMar>
            <w:top w:w="15" w:type="dxa"/>
            <w:left w:w="15" w:type="dxa"/>
            <w:bottom w:w="15" w:type="dxa"/>
            <w:right w:w="15" w:type="dxa"/>
          </w:tblCellMar>
        </w:tblPrEx>
        <w:trPr>
          <w:trHeight w:val="395" w:hRule="atLeast"/>
          <w:jc w:val="center"/>
        </w:trPr>
        <w:tc>
          <w:tcPr>
            <w:tcW w:w="2527"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rPr>
            </w:pPr>
            <w:r>
              <w:rPr>
                <w:rFonts w:ascii="Times New Roman" w:hAnsi="Times New Roman" w:eastAsia="仿宋"/>
                <w:sz w:val="24"/>
              </w:rPr>
              <w:t>平台类型</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r>
              <w:rPr>
                <w:rFonts w:ascii="Times New Roman" w:hAnsi="Times New Roman" w:eastAsia="仿宋"/>
                <w:sz w:val="24"/>
              </w:rPr>
              <w:t>□从制造业企业衍生出的服务平台</w:t>
            </w:r>
          </w:p>
          <w:p>
            <w:pPr>
              <w:widowControl/>
              <w:spacing w:line="360" w:lineRule="auto"/>
              <w:jc w:val="left"/>
              <w:textAlignment w:val="center"/>
              <w:rPr>
                <w:rFonts w:ascii="Times New Roman" w:hAnsi="Times New Roman" w:eastAsia="仿宋"/>
                <w:sz w:val="24"/>
              </w:rPr>
            </w:pPr>
            <w:r>
              <w:rPr>
                <w:rFonts w:ascii="Times New Roman" w:hAnsi="Times New Roman" w:eastAsia="仿宋"/>
                <w:sz w:val="24"/>
              </w:rPr>
              <w:t>□第三方专业服务平台</w:t>
            </w:r>
          </w:p>
        </w:tc>
      </w:tr>
      <w:tr>
        <w:tblPrEx>
          <w:tblCellMar>
            <w:top w:w="15" w:type="dxa"/>
            <w:left w:w="15" w:type="dxa"/>
            <w:bottom w:w="15" w:type="dxa"/>
            <w:right w:w="15" w:type="dxa"/>
          </w:tblCellMar>
        </w:tblPrEx>
        <w:trPr>
          <w:trHeight w:val="347" w:hRule="atLeast"/>
          <w:jc w:val="center"/>
        </w:trPr>
        <w:tc>
          <w:tcPr>
            <w:tcW w:w="2527"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rPr>
            </w:pP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rPr>
            </w:pPr>
            <w:r>
              <w:rPr>
                <w:rFonts w:ascii="Times New Roman" w:hAnsi="Times New Roman" w:eastAsia="仿宋"/>
                <w:sz w:val="24"/>
              </w:rPr>
              <w:t>是否为应用服务提供商：□是  □否</w:t>
            </w:r>
          </w:p>
        </w:tc>
      </w:tr>
      <w:tr>
        <w:tblPrEx>
          <w:tblCellMar>
            <w:top w:w="15" w:type="dxa"/>
            <w:left w:w="15" w:type="dxa"/>
            <w:bottom w:w="15" w:type="dxa"/>
            <w:right w:w="15" w:type="dxa"/>
          </w:tblCellMar>
        </w:tblPrEx>
        <w:trPr>
          <w:trHeight w:val="144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
                <w:sz w:val="24"/>
              </w:rPr>
            </w:pPr>
            <w:r>
              <w:rPr>
                <w:rFonts w:ascii="Times New Roman" w:hAnsi="Times New Roman" w:eastAsia="仿宋"/>
                <w:sz w:val="24"/>
              </w:rPr>
              <w:t>服务型制造主要模式</w:t>
            </w:r>
          </w:p>
          <w:p>
            <w:pPr>
              <w:jc w:val="center"/>
              <w:rPr>
                <w:rFonts w:ascii="Times New Roman" w:hAnsi="Times New Roman" w:eastAsia="仿宋"/>
                <w:sz w:val="24"/>
              </w:rPr>
            </w:pPr>
            <w:r>
              <w:rPr>
                <w:rFonts w:ascii="Times New Roman" w:hAnsi="Times New Roman" w:eastAsia="仿宋"/>
                <w:sz w:val="24"/>
              </w:rPr>
              <w:t>（大类二选一）</w:t>
            </w:r>
          </w:p>
        </w:tc>
        <w:tc>
          <w:tcPr>
            <w:tcW w:w="5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sz w:val="24"/>
              </w:rPr>
            </w:pPr>
            <w:r>
              <w:rPr>
                <w:rFonts w:ascii="Times New Roman" w:hAnsi="Times New Roman" w:eastAsia="仿宋"/>
                <w:sz w:val="24"/>
              </w:rPr>
              <w:t xml:space="preserve">□共享制造  </w:t>
            </w:r>
          </w:p>
          <w:p>
            <w:pPr>
              <w:widowControl/>
              <w:jc w:val="left"/>
              <w:rPr>
                <w:rFonts w:ascii="Times New Roman" w:hAnsi="Times New Roman" w:eastAsia="仿宋"/>
                <w:sz w:val="24"/>
              </w:rPr>
            </w:pPr>
            <w:r>
              <w:rPr>
                <w:rFonts w:ascii="Times New Roman" w:hAnsi="Times New Roman" w:eastAsia="仿宋"/>
                <w:sz w:val="24"/>
              </w:rPr>
              <w:t>□其他模式（可多选）</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□定制化服务     □供应链管理  </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□检验检测认证   □全生命周期管理  </w:t>
            </w:r>
          </w:p>
          <w:p>
            <w:pPr>
              <w:widowControl/>
              <w:ind w:firstLine="480" w:firstLineChars="200"/>
              <w:jc w:val="left"/>
              <w:rPr>
                <w:rFonts w:ascii="Times New Roman" w:hAnsi="Times New Roman" w:eastAsia="仿宋"/>
                <w:sz w:val="24"/>
              </w:rPr>
            </w:pPr>
            <w:r>
              <w:rPr>
                <w:rFonts w:ascii="Times New Roman" w:hAnsi="Times New Roman" w:eastAsia="仿宋"/>
                <w:sz w:val="24"/>
              </w:rPr>
              <w:t xml:space="preserve">□总集成总承包   □节能环保服务    </w:t>
            </w:r>
          </w:p>
          <w:p>
            <w:pPr>
              <w:widowControl/>
              <w:ind w:firstLine="480" w:firstLineChars="200"/>
              <w:jc w:val="left"/>
              <w:rPr>
                <w:rFonts w:ascii="Times New Roman" w:hAnsi="Times New Roman" w:eastAsia="仿宋"/>
                <w:sz w:val="24"/>
              </w:rPr>
            </w:pPr>
            <w:r>
              <w:rPr>
                <w:rFonts w:ascii="Times New Roman" w:hAnsi="Times New Roman" w:eastAsia="仿宋"/>
                <w:sz w:val="24"/>
              </w:rPr>
              <w:t>□生产性金融服务 □其他</w:t>
            </w:r>
            <w:r>
              <w:rPr>
                <w:rFonts w:ascii="Times New Roman" w:hAnsi="Times New Roman" w:eastAsia="仿宋"/>
                <w:color w:val="000000"/>
                <w:sz w:val="24"/>
                <w:u w:val="single"/>
              </w:rPr>
              <w:t>（请注明）</w:t>
            </w:r>
          </w:p>
        </w:tc>
      </w:tr>
      <w:tr>
        <w:tblPrEx>
          <w:tblCellMar>
            <w:top w:w="15" w:type="dxa"/>
            <w:left w:w="15" w:type="dxa"/>
            <w:bottom w:w="15" w:type="dxa"/>
            <w:right w:w="15" w:type="dxa"/>
          </w:tblCellMar>
        </w:tblPrEx>
        <w:trPr>
          <w:trHeight w:val="309"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ascii="Times New Roman" w:hAnsi="Times New Roman" w:eastAsia="仿宋"/>
                <w:sz w:val="24"/>
              </w:rPr>
            </w:pPr>
            <w:r>
              <w:rPr>
                <w:rFonts w:ascii="Times New Roman" w:hAnsi="Times New Roman" w:eastAsia="仿宋"/>
                <w:b/>
                <w:kern w:val="0"/>
                <w:sz w:val="24"/>
              </w:rPr>
              <w:t>三、平台绩效</w:t>
            </w:r>
          </w:p>
        </w:tc>
      </w:tr>
      <w:tr>
        <w:tblPrEx>
          <w:tblCellMar>
            <w:top w:w="15" w:type="dxa"/>
            <w:left w:w="15" w:type="dxa"/>
            <w:bottom w:w="15" w:type="dxa"/>
            <w:right w:w="15" w:type="dxa"/>
          </w:tblCellMar>
        </w:tblPrEx>
        <w:trPr>
          <w:trHeight w:val="38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经营指标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1</w:t>
            </w:r>
            <w:r>
              <w:rPr>
                <w:rFonts w:ascii="Times New Roman" w:hAnsi="Times New Roman" w:eastAsia="仿宋"/>
                <w:sz w:val="24"/>
              </w:rPr>
              <w:t>年</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2</w:t>
            </w:r>
            <w:r>
              <w:rPr>
                <w:rFonts w:ascii="Times New Roman" w:hAnsi="Times New Roman" w:eastAsia="仿宋"/>
                <w:sz w:val="24"/>
              </w:rPr>
              <w:t>年</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r>
              <w:rPr>
                <w:rFonts w:ascii="Times New Roman" w:hAnsi="Times New Roman" w:eastAsia="仿宋"/>
                <w:sz w:val="24"/>
              </w:rPr>
              <w:t>202</w:t>
            </w:r>
            <w:r>
              <w:rPr>
                <w:rFonts w:hint="eastAsia" w:ascii="Times New Roman" w:hAnsi="Times New Roman" w:eastAsia="仿宋"/>
                <w:sz w:val="24"/>
              </w:rPr>
              <w:t>3</w:t>
            </w:r>
            <w:r>
              <w:rPr>
                <w:rFonts w:ascii="Times New Roman" w:hAnsi="Times New Roman" w:eastAsia="仿宋"/>
                <w:sz w:val="24"/>
              </w:rPr>
              <w:t>年</w:t>
            </w:r>
          </w:p>
        </w:tc>
      </w:tr>
      <w:tr>
        <w:tblPrEx>
          <w:tblCellMar>
            <w:top w:w="15" w:type="dxa"/>
            <w:left w:w="15" w:type="dxa"/>
            <w:bottom w:w="15" w:type="dxa"/>
            <w:right w:w="15" w:type="dxa"/>
          </w:tblCellMar>
        </w:tblPrEx>
        <w:trPr>
          <w:trHeight w:val="284"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kern w:val="0"/>
                <w:sz w:val="24"/>
              </w:rPr>
              <w:t>营业收入（万元）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r>
      <w:tr>
        <w:tblPrEx>
          <w:tblCellMar>
            <w:top w:w="15" w:type="dxa"/>
            <w:left w:w="15" w:type="dxa"/>
            <w:bottom w:w="15" w:type="dxa"/>
            <w:right w:w="15" w:type="dxa"/>
          </w:tblCellMar>
        </w:tblPrEx>
        <w:trPr>
          <w:trHeight w:val="9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其中服务收入（万元）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66"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服务收入构成明细</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22"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服务收入占比（%）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165"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资产总额（万元）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420"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净利润（万元）</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283"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平台服务的客户数（个）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29"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平台核心合作方数（个）</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r>
              <w:rPr>
                <w:rFonts w:ascii="Times New Roman" w:hAnsi="Times New Roman" w:eastAsia="仿宋"/>
                <w:kern w:val="0"/>
                <w:sz w:val="24"/>
              </w:rPr>
              <w:t>从业人数（人）</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317" w:hRule="atLeast"/>
          <w:jc w:val="center"/>
        </w:trPr>
        <w:tc>
          <w:tcPr>
            <w:tcW w:w="252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r>
              <w:rPr>
                <w:rFonts w:ascii="Times New Roman" w:hAnsi="Times New Roman" w:eastAsia="仿宋"/>
                <w:sz w:val="24"/>
              </w:rPr>
              <w:t>研发人员占比（%）</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imes New Roman" w:hAnsi="Times New Roman" w:eastAsia="仿宋"/>
                <w:kern w:val="0"/>
                <w:sz w:val="24"/>
              </w:rPr>
            </w:pP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imes New Roman" w:hAnsi="Times New Roman" w:eastAsia="仿宋"/>
                <w:kern w:val="0"/>
                <w:sz w:val="24"/>
              </w:rPr>
            </w:pPr>
          </w:p>
        </w:tc>
      </w:tr>
      <w:tr>
        <w:tblPrEx>
          <w:tblCellMar>
            <w:top w:w="15" w:type="dxa"/>
            <w:left w:w="15" w:type="dxa"/>
            <w:bottom w:w="15" w:type="dxa"/>
            <w:right w:w="15" w:type="dxa"/>
          </w:tblCellMar>
        </w:tblPrEx>
        <w:trPr>
          <w:trHeight w:val="1798"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r>
              <w:rPr>
                <w:rFonts w:ascii="Times New Roman" w:hAnsi="Times New Roman" w:eastAsia="仿宋"/>
                <w:sz w:val="24"/>
              </w:rPr>
              <w:t>填报单位意见及真实性承诺：</w:t>
            </w:r>
          </w:p>
          <w:p>
            <w:pPr>
              <w:spacing w:before="156" w:beforeLines="50" w:line="360" w:lineRule="auto"/>
              <w:ind w:firstLine="480" w:firstLineChars="200"/>
              <w:rPr>
                <w:rFonts w:ascii="Times New Roman" w:hAnsi="Times New Roman" w:eastAsia="仿宋"/>
              </w:rPr>
            </w:pPr>
            <w:r>
              <w:rPr>
                <w:rFonts w:ascii="Times New Roman" w:hAnsi="Times New Roman" w:eastAsia="仿宋"/>
                <w:sz w:val="24"/>
              </w:rPr>
              <w:t>本申报表所有材料，均真实、完整，如有不实，愿承担相应的责任。</w:t>
            </w:r>
          </w:p>
          <w:p>
            <w:pPr>
              <w:spacing w:line="360" w:lineRule="auto"/>
              <w:rPr>
                <w:rFonts w:ascii="Times New Roman" w:hAnsi="Times New Roman" w:eastAsia="仿宋"/>
                <w:sz w:val="24"/>
              </w:rPr>
            </w:pPr>
            <w:r>
              <w:rPr>
                <w:rFonts w:ascii="Times New Roman" w:hAnsi="Times New Roman" w:eastAsia="仿宋"/>
                <w:sz w:val="28"/>
                <w:szCs w:val="28"/>
              </w:rPr>
              <w:t xml:space="preserve">             </w:t>
            </w:r>
            <w:r>
              <w:rPr>
                <w:rFonts w:ascii="Times New Roman" w:hAnsi="Times New Roman" w:eastAsia="仿宋"/>
                <w:sz w:val="24"/>
              </w:rPr>
              <w:t xml:space="preserve">申报单位（章）                     </w:t>
            </w:r>
          </w:p>
          <w:p>
            <w:pPr>
              <w:spacing w:before="156" w:beforeLines="50" w:line="360" w:lineRule="auto"/>
              <w:rPr>
                <w:rFonts w:ascii="Times New Roman" w:hAnsi="Times New Roman" w:eastAsia="仿宋"/>
                <w:b/>
                <w:bCs/>
                <w:sz w:val="24"/>
              </w:rPr>
            </w:pPr>
            <w:r>
              <w:rPr>
                <w:rFonts w:ascii="Times New Roman" w:hAnsi="Times New Roman" w:eastAsia="仿宋"/>
                <w:sz w:val="24"/>
              </w:rPr>
              <w:t xml:space="preserve">               负责人（签章）             年    月    日</w:t>
            </w:r>
          </w:p>
        </w:tc>
      </w:tr>
      <w:tr>
        <w:tblPrEx>
          <w:tblCellMar>
            <w:top w:w="15" w:type="dxa"/>
            <w:left w:w="15" w:type="dxa"/>
            <w:bottom w:w="15" w:type="dxa"/>
            <w:right w:w="15" w:type="dxa"/>
          </w:tblCellMar>
        </w:tblPrEx>
        <w:trPr>
          <w:trHeight w:val="964" w:hRule="atLeast"/>
          <w:jc w:val="center"/>
        </w:trPr>
        <w:tc>
          <w:tcPr>
            <w:tcW w:w="830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Times New Roman" w:hAnsi="Times New Roman" w:eastAsia="仿宋"/>
                <w:sz w:val="24"/>
              </w:rPr>
            </w:pPr>
            <w:r>
              <w:rPr>
                <w:rFonts w:ascii="Times New Roman" w:hAnsi="Times New Roman" w:eastAsia="仿宋"/>
                <w:sz w:val="24"/>
              </w:rPr>
              <w:t>市州级推荐单位意见：</w:t>
            </w:r>
          </w:p>
          <w:p>
            <w:pPr>
              <w:pStyle w:val="2"/>
              <w:ind w:firstLine="640"/>
              <w:rPr>
                <w:rFonts w:eastAsia="仿宋"/>
              </w:rPr>
            </w:pPr>
          </w:p>
          <w:p>
            <w:pPr>
              <w:spacing w:after="156" w:afterLines="50" w:line="360" w:lineRule="auto"/>
              <w:rPr>
                <w:rFonts w:ascii="Times New Roman" w:hAnsi="Times New Roman" w:eastAsia="仿宋"/>
                <w:sz w:val="24"/>
              </w:rPr>
            </w:pPr>
            <w:r>
              <w:rPr>
                <w:rFonts w:ascii="Times New Roman" w:hAnsi="Times New Roman" w:eastAsia="仿宋"/>
                <w:sz w:val="24"/>
              </w:rPr>
              <w:t xml:space="preserve">               单    位（章）                        </w:t>
            </w:r>
          </w:p>
          <w:p>
            <w:pPr>
              <w:spacing w:line="360" w:lineRule="auto"/>
              <w:rPr>
                <w:rFonts w:ascii="Times New Roman" w:hAnsi="Times New Roman" w:eastAsia="仿宋"/>
                <w:b/>
                <w:bCs/>
                <w:sz w:val="24"/>
              </w:rPr>
            </w:pPr>
            <w:r>
              <w:rPr>
                <w:rFonts w:ascii="Times New Roman" w:hAnsi="Times New Roman" w:eastAsia="仿宋"/>
                <w:sz w:val="24"/>
              </w:rPr>
              <w:t xml:space="preserve">               负责人（签章）             年    月    日</w:t>
            </w:r>
          </w:p>
        </w:tc>
      </w:tr>
    </w:tbl>
    <w:p>
      <w:pPr>
        <w:spacing w:line="560" w:lineRule="exact"/>
        <w:jc w:val="center"/>
        <w:rPr>
          <w:rFonts w:ascii="Times New Roman" w:hAnsi="Times New Roman" w:eastAsia="方正小标宋简体"/>
          <w:sz w:val="40"/>
          <w:szCs w:val="40"/>
        </w:rPr>
      </w:pPr>
      <w:r>
        <w:rPr>
          <w:rFonts w:ascii="Times New Roman" w:hAnsi="Times New Roman" w:eastAsia="黑体"/>
          <w:sz w:val="32"/>
          <w:szCs w:val="32"/>
        </w:rPr>
        <w:br w:type="page"/>
      </w:r>
      <w:r>
        <w:rPr>
          <w:rFonts w:ascii="Times New Roman" w:hAnsi="Times New Roman" w:eastAsia="方正小标宋简体"/>
          <w:sz w:val="40"/>
          <w:szCs w:val="40"/>
        </w:rPr>
        <w:t>湖南省服务型制造示范平台相关说明材料参考提纲</w:t>
      </w:r>
    </w:p>
    <w:p>
      <w:pPr>
        <w:widowControl/>
        <w:spacing w:line="560" w:lineRule="exact"/>
        <w:jc w:val="center"/>
        <w:rPr>
          <w:rFonts w:ascii="Times New Roman" w:hAnsi="Times New Roman" w:eastAsia="楷体"/>
          <w:sz w:val="32"/>
          <w:szCs w:val="32"/>
        </w:rPr>
      </w:pPr>
      <w:r>
        <w:rPr>
          <w:rFonts w:ascii="Times New Roman" w:hAnsi="Times New Roman" w:eastAsia="楷体"/>
          <w:sz w:val="32"/>
          <w:szCs w:val="32"/>
        </w:rPr>
        <w:t>（限5000字以内）</w:t>
      </w:r>
    </w:p>
    <w:tbl>
      <w:tblPr>
        <w:tblStyle w:val="8"/>
        <w:tblW w:w="96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1861"/>
        <w:gridCol w:w="4196"/>
        <w:gridCol w:w="21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1244"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一级标题</w:t>
            </w:r>
          </w:p>
        </w:tc>
        <w:tc>
          <w:tcPr>
            <w:tcW w:w="1645"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二级标题</w:t>
            </w:r>
          </w:p>
        </w:tc>
        <w:tc>
          <w:tcPr>
            <w:tcW w:w="3709"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申报内容撰写</w:t>
            </w:r>
          </w:p>
        </w:tc>
        <w:tc>
          <w:tcPr>
            <w:tcW w:w="1921" w:type="dxa"/>
            <w:noWrap w:val="0"/>
            <w:vAlign w:val="center"/>
          </w:tcPr>
          <w:p>
            <w:pPr>
              <w:widowControl/>
              <w:spacing w:line="290" w:lineRule="exact"/>
              <w:jc w:val="center"/>
              <w:rPr>
                <w:rFonts w:ascii="Times New Roman" w:hAnsi="Times New Roman" w:eastAsia="黑体"/>
                <w:kern w:val="0"/>
                <w:sz w:val="24"/>
              </w:rPr>
            </w:pPr>
            <w:r>
              <w:rPr>
                <w:rFonts w:ascii="Times New Roman" w:hAnsi="Times New Roman" w:eastAsia="黑体"/>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平台概况</w:t>
            </w:r>
          </w:p>
        </w:tc>
        <w:tc>
          <w:tcPr>
            <w:tcW w:w="1645" w:type="dxa"/>
            <w:noWrap w:val="0"/>
            <w:vAlign w:val="center"/>
          </w:tcPr>
          <w:p>
            <w:pPr>
              <w:widowControl/>
              <w:spacing w:line="290" w:lineRule="exact"/>
              <w:jc w:val="center"/>
              <w:rPr>
                <w:rFonts w:ascii="Times New Roman" w:hAnsi="Times New Roman" w:eastAsia="仿宋"/>
                <w:kern w:val="0"/>
                <w:sz w:val="24"/>
              </w:rPr>
            </w:pP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平台运行机制及发展历程、服务内容及类型、用户规模、交易额等。</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平台建设</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战略制定</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平台服务型制造战略规划。</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highlight w:val="green"/>
              </w:rPr>
            </w:pPr>
            <w:r>
              <w:rPr>
                <w:rFonts w:ascii="Times New Roman" w:hAnsi="Times New Roman" w:eastAsia="仿宋"/>
                <w:kern w:val="0"/>
                <w:sz w:val="24"/>
              </w:rPr>
              <w:t>平台模式</w:t>
            </w:r>
          </w:p>
        </w:tc>
        <w:tc>
          <w:tcPr>
            <w:tcW w:w="3709" w:type="dxa"/>
            <w:noWrap w:val="0"/>
            <w:vAlign w:val="center"/>
          </w:tcPr>
          <w:p>
            <w:pPr>
              <w:widowControl/>
              <w:spacing w:line="290" w:lineRule="exact"/>
              <w:rPr>
                <w:rFonts w:ascii="Times New Roman" w:hAnsi="Times New Roman" w:eastAsia="仿宋"/>
              </w:rPr>
            </w:pPr>
            <w:r>
              <w:rPr>
                <w:rFonts w:ascii="Times New Roman" w:hAnsi="Times New Roman" w:eastAsia="仿宋"/>
                <w:kern w:val="0"/>
                <w:sz w:val="24"/>
              </w:rPr>
              <w:t>平台服务型制造模式设计与运行内容、商业模式、合作方情况等。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服务流程文档、商业模式</w:t>
            </w:r>
            <w:r>
              <w:rPr>
                <w:rFonts w:ascii="Times New Roman" w:hAnsi="Times New Roman" w:eastAsia="仿宋"/>
                <w:sz w:val="24"/>
              </w:rPr>
              <w:t>图谱</w:t>
            </w:r>
            <w:r>
              <w:rPr>
                <w:rFonts w:ascii="Times New Roman" w:hAnsi="Times New Roman" w:eastAsia="仿宋"/>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典型示例</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平台开展服务型制造的示例。</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平台能力</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服务能力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平台服务人员配置、服务效率、问题解决能力、客户满意度等。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创新能力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平台创新机制；根据多方需求，调整或推出新业务模块情况。</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数字化能力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平台将大数据、人工智能等信息技术应用于产品和服务的情况。</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管理能力</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平台管理机制，包括准入/退出机制、约束机制、对供应商的考核机制、纠纷处理机制等。</w:t>
            </w:r>
          </w:p>
        </w:tc>
        <w:tc>
          <w:tcPr>
            <w:tcW w:w="1921"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5"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资源整合配置能力</w:t>
            </w:r>
          </w:p>
        </w:tc>
        <w:tc>
          <w:tcPr>
            <w:tcW w:w="3709" w:type="dxa"/>
            <w:noWrap w:val="0"/>
            <w:vAlign w:val="center"/>
          </w:tcPr>
          <w:p>
            <w:pPr>
              <w:widowControl/>
              <w:spacing w:line="290" w:lineRule="exact"/>
              <w:rPr>
                <w:rFonts w:ascii="Times New Roman" w:hAnsi="Times New Roman" w:eastAsia="仿宋"/>
                <w:kern w:val="0"/>
                <w:sz w:val="24"/>
                <w:highlight w:val="yellow"/>
              </w:rPr>
            </w:pPr>
            <w:r>
              <w:rPr>
                <w:rFonts w:ascii="Times New Roman" w:hAnsi="Times New Roman" w:eastAsia="仿宋"/>
                <w:kern w:val="0"/>
                <w:sz w:val="24"/>
              </w:rPr>
              <w:t>平台资源整合情况；资源重新配置方式；新形成的供需对接、设备共享、产能对接、生产协同等能力。</w:t>
            </w:r>
            <w:r>
              <w:rPr>
                <w:rFonts w:ascii="Times New Roman" w:hAnsi="Times New Roman" w:eastAsia="仿宋"/>
                <w:b/>
                <w:bCs/>
                <w:kern w:val="0"/>
                <w:sz w:val="24"/>
              </w:rPr>
              <w:t>（*共享制造模式需论述闲置资源调配与利用情况。）</w:t>
            </w:r>
          </w:p>
        </w:tc>
        <w:tc>
          <w:tcPr>
            <w:tcW w:w="1921" w:type="dxa"/>
            <w:noWrap w:val="0"/>
            <w:vAlign w:val="center"/>
          </w:tcPr>
          <w:p>
            <w:pPr>
              <w:widowControl/>
              <w:spacing w:line="290" w:lineRule="exact"/>
              <w:rPr>
                <w:rFonts w:ascii="Times New Roman" w:hAnsi="Times New Roman" w:eastAsia="仿宋"/>
                <w:kern w:val="0"/>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244" w:type="dxa"/>
            <w:vMerge w:val="restart"/>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平台服务成效</w:t>
            </w: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平台效益</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sz w:val="24"/>
              </w:rPr>
              <w:t>平台主体及其</w:t>
            </w:r>
            <w:r>
              <w:rPr>
                <w:rFonts w:ascii="Times New Roman" w:hAnsi="Times New Roman" w:eastAsia="仿宋"/>
                <w:kern w:val="0"/>
                <w:sz w:val="24"/>
              </w:rPr>
              <w:t>服务对象的绩效提升情况。</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平台集聚和协同效应</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平台对价值链、产业链、创新链、资源链、供应链等的集聚和协同作用。</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1244" w:type="dxa"/>
            <w:vMerge w:val="continue"/>
            <w:noWrap w:val="0"/>
            <w:vAlign w:val="center"/>
          </w:tcPr>
          <w:p>
            <w:pPr>
              <w:widowControl/>
              <w:spacing w:line="290" w:lineRule="exact"/>
              <w:jc w:val="center"/>
              <w:rPr>
                <w:rFonts w:ascii="Times New Roman" w:hAnsi="Times New Roman" w:eastAsia="仿宋"/>
                <w:kern w:val="0"/>
                <w:sz w:val="24"/>
              </w:rPr>
            </w:pPr>
          </w:p>
        </w:tc>
        <w:tc>
          <w:tcPr>
            <w:tcW w:w="1645"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平台可示范性</w:t>
            </w: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总结提炼平台发展的典型经验及可示范性。</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5"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进一步发展思路和规划</w:t>
            </w:r>
          </w:p>
        </w:tc>
        <w:tc>
          <w:tcPr>
            <w:tcW w:w="1645" w:type="dxa"/>
            <w:noWrap w:val="0"/>
            <w:vAlign w:val="center"/>
          </w:tcPr>
          <w:p>
            <w:pPr>
              <w:widowControl/>
              <w:spacing w:line="290" w:lineRule="exact"/>
              <w:jc w:val="center"/>
              <w:rPr>
                <w:rFonts w:ascii="Times New Roman" w:hAnsi="Times New Roman" w:eastAsia="仿宋"/>
                <w:kern w:val="0"/>
                <w:sz w:val="24"/>
              </w:rPr>
            </w:pPr>
          </w:p>
        </w:tc>
        <w:tc>
          <w:tcPr>
            <w:tcW w:w="3709" w:type="dxa"/>
            <w:noWrap w:val="0"/>
            <w:vAlign w:val="center"/>
          </w:tcPr>
          <w:p>
            <w:pPr>
              <w:widowControl/>
              <w:spacing w:line="290" w:lineRule="exact"/>
              <w:rPr>
                <w:rFonts w:ascii="Times New Roman" w:hAnsi="Times New Roman" w:eastAsia="仿宋"/>
                <w:kern w:val="0"/>
                <w:sz w:val="24"/>
              </w:rPr>
            </w:pPr>
            <w:r>
              <w:rPr>
                <w:rFonts w:ascii="Times New Roman" w:hAnsi="Times New Roman" w:eastAsia="仿宋"/>
                <w:kern w:val="0"/>
                <w:sz w:val="24"/>
              </w:rPr>
              <w:t>平台下一步在丰富专业服务、降低交易成本、促进服务型制造发展、赋能制造业转型升级方面的思路目标、主要举措，预期可能实现的经济社会效益，需要制定的标准等。</w:t>
            </w:r>
          </w:p>
        </w:tc>
        <w:tc>
          <w:tcPr>
            <w:tcW w:w="1921" w:type="dxa"/>
            <w:noWrap w:val="0"/>
            <w:vAlign w:val="center"/>
          </w:tcPr>
          <w:p>
            <w:pPr>
              <w:widowControl/>
              <w:spacing w:line="290" w:lineRule="exact"/>
              <w:rPr>
                <w:rFonts w:ascii="Times New Roman" w:hAnsi="Times New Roman" w:eastAsia="仿宋"/>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1244" w:type="dxa"/>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其他</w:t>
            </w:r>
          </w:p>
        </w:tc>
        <w:tc>
          <w:tcPr>
            <w:tcW w:w="7275" w:type="dxa"/>
            <w:gridSpan w:val="3"/>
            <w:noWrap w:val="0"/>
            <w:vAlign w:val="center"/>
          </w:tcPr>
          <w:p>
            <w:pPr>
              <w:widowControl/>
              <w:spacing w:line="290" w:lineRule="exact"/>
              <w:jc w:val="center"/>
              <w:rPr>
                <w:rFonts w:ascii="Times New Roman" w:hAnsi="Times New Roman" w:eastAsia="仿宋"/>
                <w:kern w:val="0"/>
                <w:sz w:val="24"/>
              </w:rPr>
            </w:pPr>
            <w:r>
              <w:rPr>
                <w:rFonts w:ascii="Times New Roman" w:hAnsi="Times New Roman" w:eastAsia="仿宋"/>
                <w:kern w:val="0"/>
                <w:sz w:val="24"/>
              </w:rPr>
              <w:t>其他有助于申报服务型制造示范平台的相关情况。</w:t>
            </w:r>
          </w:p>
        </w:tc>
      </w:tr>
    </w:tbl>
    <w:p>
      <w:pPr>
        <w:spacing w:line="360" w:lineRule="auto"/>
        <w:ind w:firstLine="480" w:firstLineChars="200"/>
        <w:rPr>
          <w:rFonts w:ascii="Times New Roman" w:hAnsi="Times New Roman" w:eastAsia="黑体"/>
          <w:bCs/>
          <w:iCs/>
          <w:sz w:val="24"/>
        </w:rPr>
        <w:sectPr>
          <w:headerReference r:id="rId7" w:type="default"/>
          <w:footerReference r:id="rId8" w:type="default"/>
          <w:pgSz w:w="11906" w:h="16838"/>
          <w:pgMar w:top="2098" w:right="1247" w:bottom="1417" w:left="1587" w:header="851" w:footer="992" w:gutter="0"/>
          <w:pgNumType w:fmt="numberInDash"/>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w:t>
      </w:r>
    </w:p>
    <w:p>
      <w:pPr>
        <w:spacing w:line="560" w:lineRule="exact"/>
        <w:jc w:val="center"/>
        <w:rPr>
          <w:rFonts w:ascii="Times New Roman" w:hAnsi="Times New Roman" w:eastAsia="黑体"/>
          <w:sz w:val="44"/>
          <w:szCs w:val="44"/>
        </w:rPr>
      </w:pPr>
      <w:r>
        <w:rPr>
          <w:rFonts w:ascii="Times New Roman" w:hAnsi="Times New Roman" w:eastAsia="方正小标宋简体"/>
          <w:bCs/>
          <w:sz w:val="44"/>
          <w:szCs w:val="44"/>
        </w:rPr>
        <w:t>湖南省服务型制造示范企业（平台）遴选申报汇总表</w:t>
      </w:r>
    </w:p>
    <w:p>
      <w:pPr>
        <w:spacing w:line="560" w:lineRule="exact"/>
        <w:jc w:val="left"/>
        <w:rPr>
          <w:rFonts w:ascii="Times New Roman" w:hAnsi="Times New Roman" w:eastAsia="仿宋"/>
          <w:sz w:val="32"/>
          <w:szCs w:val="36"/>
        </w:rPr>
      </w:pPr>
      <w:r>
        <w:rPr>
          <w:rFonts w:ascii="Times New Roman" w:hAnsi="Times New Roman" w:eastAsia="仿宋"/>
          <w:sz w:val="32"/>
          <w:szCs w:val="36"/>
        </w:rPr>
        <w:t>推荐单位（盖章）：                            填报人：         联系电话：</w:t>
      </w:r>
    </w:p>
    <w:tbl>
      <w:tblPr>
        <w:tblStyle w:val="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68"/>
        <w:gridCol w:w="3735"/>
        <w:gridCol w:w="1401"/>
        <w:gridCol w:w="157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74" w:type="dxa"/>
            <w:gridSpan w:val="6"/>
            <w:noWrap w:val="0"/>
            <w:vAlign w:val="center"/>
          </w:tcPr>
          <w:p>
            <w:pPr>
              <w:spacing w:line="360" w:lineRule="exact"/>
              <w:jc w:val="left"/>
              <w:rPr>
                <w:rFonts w:ascii="Times New Roman" w:hAnsi="Times New Roman" w:eastAsia="黑体"/>
                <w:b/>
                <w:sz w:val="29"/>
                <w:szCs w:val="29"/>
              </w:rPr>
            </w:pPr>
            <w:r>
              <w:rPr>
                <w:rFonts w:ascii="Times New Roman" w:hAnsi="Times New Roman" w:eastAsia="黑体"/>
                <w:bCs/>
                <w:sz w:val="29"/>
                <w:szCs w:val="29"/>
              </w:rPr>
              <w:t>一、示范企业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企业名称</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示范模式</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2</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3</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4</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5</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6</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74" w:type="dxa"/>
            <w:gridSpan w:val="6"/>
            <w:noWrap w:val="0"/>
            <w:vAlign w:val="center"/>
          </w:tcPr>
          <w:p>
            <w:pPr>
              <w:spacing w:line="360" w:lineRule="exact"/>
              <w:jc w:val="left"/>
              <w:rPr>
                <w:rFonts w:ascii="Times New Roman" w:hAnsi="Times New Roman" w:eastAsia="黑体"/>
                <w:sz w:val="29"/>
                <w:szCs w:val="29"/>
              </w:rPr>
            </w:pPr>
            <w:r>
              <w:rPr>
                <w:rFonts w:ascii="Times New Roman" w:hAnsi="Times New Roman" w:eastAsia="黑体"/>
                <w:bCs/>
                <w:sz w:val="29"/>
                <w:szCs w:val="29"/>
              </w:rPr>
              <w:t>二、示范平台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平台名称（共享制造类）</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申报主体</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序号</w:t>
            </w:r>
          </w:p>
        </w:tc>
        <w:tc>
          <w:tcPr>
            <w:tcW w:w="4568"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平台名称（其他类）</w:t>
            </w:r>
          </w:p>
        </w:tc>
        <w:tc>
          <w:tcPr>
            <w:tcW w:w="373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申报主体</w:t>
            </w:r>
          </w:p>
        </w:tc>
        <w:tc>
          <w:tcPr>
            <w:tcW w:w="14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联系人</w:t>
            </w:r>
          </w:p>
        </w:tc>
        <w:tc>
          <w:tcPr>
            <w:tcW w:w="1575"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联系电话</w:t>
            </w:r>
          </w:p>
        </w:tc>
        <w:tc>
          <w:tcPr>
            <w:tcW w:w="2001"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1</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2</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rPr>
            </w:pPr>
            <w:r>
              <w:rPr>
                <w:rFonts w:ascii="Times New Roman" w:hAnsi="Times New Roman" w:eastAsia="仿宋"/>
                <w:bCs/>
                <w:sz w:val="29"/>
                <w:szCs w:val="29"/>
              </w:rPr>
              <w:t>3</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94" w:type="dxa"/>
            <w:noWrap w:val="0"/>
            <w:vAlign w:val="center"/>
          </w:tcPr>
          <w:p>
            <w:pPr>
              <w:spacing w:line="360" w:lineRule="exact"/>
              <w:jc w:val="center"/>
              <w:rPr>
                <w:rFonts w:ascii="Times New Roman" w:hAnsi="Times New Roman" w:eastAsia="仿宋"/>
                <w:bCs/>
                <w:sz w:val="29"/>
                <w:szCs w:val="29"/>
                <w:lang w:val="en"/>
              </w:rPr>
            </w:pPr>
            <w:r>
              <w:rPr>
                <w:rFonts w:ascii="Times New Roman" w:hAnsi="Times New Roman" w:eastAsia="仿宋"/>
                <w:bCs/>
                <w:sz w:val="29"/>
                <w:szCs w:val="29"/>
                <w:lang w:val="en"/>
              </w:rPr>
              <w:t>...</w:t>
            </w:r>
          </w:p>
        </w:tc>
        <w:tc>
          <w:tcPr>
            <w:tcW w:w="4568" w:type="dxa"/>
            <w:noWrap w:val="0"/>
            <w:vAlign w:val="center"/>
          </w:tcPr>
          <w:p>
            <w:pPr>
              <w:spacing w:line="360" w:lineRule="exact"/>
              <w:jc w:val="center"/>
              <w:rPr>
                <w:rFonts w:ascii="Times New Roman" w:hAnsi="Times New Roman" w:eastAsia="仿宋"/>
                <w:bCs/>
                <w:sz w:val="29"/>
                <w:szCs w:val="29"/>
              </w:rPr>
            </w:pPr>
          </w:p>
        </w:tc>
        <w:tc>
          <w:tcPr>
            <w:tcW w:w="3735" w:type="dxa"/>
            <w:noWrap w:val="0"/>
            <w:vAlign w:val="center"/>
          </w:tcPr>
          <w:p>
            <w:pPr>
              <w:spacing w:line="360" w:lineRule="exact"/>
              <w:jc w:val="center"/>
              <w:rPr>
                <w:rFonts w:ascii="Times New Roman" w:hAnsi="Times New Roman" w:eastAsia="仿宋"/>
                <w:bCs/>
                <w:sz w:val="29"/>
                <w:szCs w:val="29"/>
              </w:rPr>
            </w:pPr>
          </w:p>
        </w:tc>
        <w:tc>
          <w:tcPr>
            <w:tcW w:w="1401" w:type="dxa"/>
            <w:noWrap w:val="0"/>
            <w:vAlign w:val="center"/>
          </w:tcPr>
          <w:p>
            <w:pPr>
              <w:spacing w:line="360" w:lineRule="exact"/>
              <w:jc w:val="center"/>
              <w:rPr>
                <w:rFonts w:ascii="Times New Roman" w:hAnsi="Times New Roman" w:eastAsia="仿宋"/>
                <w:bCs/>
                <w:sz w:val="29"/>
                <w:szCs w:val="29"/>
              </w:rPr>
            </w:pPr>
          </w:p>
        </w:tc>
        <w:tc>
          <w:tcPr>
            <w:tcW w:w="1575" w:type="dxa"/>
            <w:noWrap w:val="0"/>
            <w:vAlign w:val="center"/>
          </w:tcPr>
          <w:p>
            <w:pPr>
              <w:spacing w:line="360" w:lineRule="exact"/>
              <w:jc w:val="center"/>
              <w:rPr>
                <w:rFonts w:ascii="Times New Roman" w:hAnsi="Times New Roman" w:eastAsia="仿宋"/>
                <w:bCs/>
                <w:sz w:val="29"/>
                <w:szCs w:val="29"/>
              </w:rPr>
            </w:pPr>
          </w:p>
        </w:tc>
        <w:tc>
          <w:tcPr>
            <w:tcW w:w="2001" w:type="dxa"/>
            <w:noWrap w:val="0"/>
            <w:vAlign w:val="center"/>
          </w:tcPr>
          <w:p>
            <w:pPr>
              <w:spacing w:line="360" w:lineRule="exact"/>
              <w:jc w:val="center"/>
              <w:rPr>
                <w:rFonts w:ascii="Times New Roman" w:hAnsi="Times New Roman" w:eastAsia="仿宋"/>
                <w:bCs/>
                <w:sz w:val="29"/>
                <w:szCs w:val="29"/>
              </w:rPr>
            </w:pPr>
          </w:p>
        </w:tc>
      </w:tr>
    </w:tbl>
    <w:p>
      <w:pPr>
        <w:spacing w:line="20" w:lineRule="exact"/>
        <w:rPr>
          <w:rFonts w:hint="eastAsia" w:ascii="Times New Roman" w:hAnsi="Times New Roman" w:eastAsia="仿宋"/>
          <w:sz w:val="32"/>
          <w:szCs w:val="32"/>
        </w:rPr>
      </w:pPr>
    </w:p>
    <w:p/>
    <w:p/>
    <w:sectPr>
      <w:pgSz w:w="16838" w:h="11906" w:orient="landscape"/>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1" o:spid="_x0000_s2051" o:spt="202" type="#_x0000_t202" style="position:absolute;left:0pt;margin-top:0pt;height:26.15pt;width:47.5pt;mso-position-horizontal:outside;mso-position-horizontal-relative:margin;z-index:251661312;mso-width-relative:page;mso-height-relative:page;" filled="f" stroked="f" coordsize="21600,21600">
          <v:path/>
          <v:fill on="f" focussize="0,0"/>
          <v:stroke on="f" weight="1.25pt"/>
          <v:imagedata o:title=""/>
          <o:lock v:ext="edit" aspectratio="f"/>
          <v:textbox inset="0mm,0mm,0mm,0mm">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- 10 -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- 14 -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E4"/>
    <w:rsid w:val="000C0E0A"/>
    <w:rsid w:val="002E3237"/>
    <w:rsid w:val="00FD39E4"/>
    <w:rsid w:val="27F87F2B"/>
    <w:rsid w:val="2EB538B8"/>
    <w:rsid w:val="2F2E21F2"/>
    <w:rsid w:val="3D8979E3"/>
    <w:rsid w:val="3EAB0813"/>
    <w:rsid w:val="3EBD3E2F"/>
    <w:rsid w:val="4FFD8D01"/>
    <w:rsid w:val="5AB70E11"/>
    <w:rsid w:val="5B3D005A"/>
    <w:rsid w:val="5BDAE77E"/>
    <w:rsid w:val="5EF37338"/>
    <w:rsid w:val="61A64FBF"/>
    <w:rsid w:val="67A309AE"/>
    <w:rsid w:val="6EEBF0B1"/>
    <w:rsid w:val="727A0FAF"/>
    <w:rsid w:val="772F4814"/>
    <w:rsid w:val="7E1EFFB7"/>
    <w:rsid w:val="947DC1FB"/>
    <w:rsid w:val="9FF84CF4"/>
    <w:rsid w:val="9FFF7C27"/>
    <w:rsid w:val="CDCC55BA"/>
    <w:rsid w:val="CFFFB920"/>
    <w:rsid w:val="D9FF64B3"/>
    <w:rsid w:val="EBCD11B4"/>
    <w:rsid w:val="EDF7EB17"/>
    <w:rsid w:val="F4DDBD08"/>
    <w:rsid w:val="F7D7B3D4"/>
    <w:rsid w:val="F7FF505E"/>
    <w:rsid w:val="F7FFD2D9"/>
    <w:rsid w:val="FC9F3994"/>
    <w:rsid w:val="FE8E153A"/>
    <w:rsid w:val="FE9F6AAA"/>
    <w:rsid w:val="FF698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ind w:firstLine="880" w:firstLineChars="200"/>
    </w:pPr>
    <w:rPr>
      <w:rFonts w:ascii="Times New Roman" w:hAnsi="Times New Roman" w:eastAsia="仿宋_GB2312" w:cs="Times New Roman"/>
      <w:sz w:val="32"/>
    </w:rPr>
  </w:style>
  <w:style w:type="paragraph" w:styleId="3">
    <w:name w:val="Body Text Indent"/>
    <w:basedOn w:val="1"/>
    <w:next w:val="1"/>
    <w:qFormat/>
    <w:uiPriority w:val="0"/>
    <w:pPr>
      <w:spacing w:after="120"/>
      <w:ind w:left="420" w:leftChars="200"/>
    </w:pPr>
  </w:style>
  <w:style w:type="paragraph" w:styleId="4">
    <w:name w:val="Balloon Text"/>
    <w:basedOn w:val="1"/>
    <w:link w:val="1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character" w:styleId="10">
    <w:name w:val="Hyperlink"/>
    <w:uiPriority w:val="0"/>
    <w:rPr>
      <w:rFonts w:ascii="Calibri" w:hAnsi="Calibri" w:eastAsia="宋体" w:cs="Times New Roman"/>
      <w:color w:val="0000FF"/>
      <w:u w:val="single"/>
    </w:rPr>
  </w:style>
  <w:style w:type="character" w:customStyle="1" w:styleId="11">
    <w:name w:val="批注框文本 字符"/>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51" textRotate="1"/>
    <customShpInfo spid="_x0000_s2052" textRotate="1"/>
    <customShpInfo spid="_x0000_s1091"/>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2024-02-06T02:51:00Z</dcterms:created>
  <dc:creator>信息中心</dc:creator>
  <cp:lastModifiedBy>信息中心</cp:lastModifiedBy>
  <dcterms:modified xsi:type="dcterms:W3CDTF">2024-02-06T02:51:54Z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95FC6D6F7CD444FA941F70072C72D21E</vt:lpwstr>
  </property>
</Properties>
</file>