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i w:val="0"/>
          <w:caps w:val="0"/>
          <w:color w:val="auto"/>
          <w:spacing w:val="0"/>
          <w:kern w:val="0"/>
          <w:sz w:val="44"/>
          <w:szCs w:val="44"/>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i w:val="0"/>
          <w:caps w:val="0"/>
          <w:color w:val="auto"/>
          <w:spacing w:val="0"/>
          <w:kern w:val="0"/>
          <w:sz w:val="44"/>
          <w:szCs w:val="44"/>
          <w:shd w:val="clear" w:fill="FFFFFF"/>
          <w:lang w:val="en-US" w:eastAsia="zh-CN" w:bidi="ar"/>
        </w:rPr>
        <w:t>关于组织遴选数字化转型贯标试点企业的通知</w:t>
      </w:r>
    </w:p>
    <w:p>
      <w:pPr>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各市州工信局，有关企业：</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根据《工业和信息化部信息技术发展司关于同意开展数字化转型贯标试点工作的复函》要求，湖南省参与开展数字化转型贯标试点</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 w:cs="Times New Roman"/>
          <w:color w:val="auto"/>
          <w:sz w:val="32"/>
          <w:szCs w:val="32"/>
          <w:lang w:val="en-US" w:eastAsia="zh-CN"/>
        </w:rPr>
        <w:t>。为做好我省数字化转型贯标试点工作，现就组织遴选数字化转型贯标试点企业有关事项通知如下：</w:t>
      </w:r>
    </w:p>
    <w:p>
      <w:pPr>
        <w:ind w:firstLine="640" w:firstLineChars="20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一、贯标主体及内容</w:t>
      </w:r>
    </w:p>
    <w:p>
      <w:pPr>
        <w:ind w:firstLine="642" w:firstLineChars="200"/>
        <w:rPr>
          <w:rFonts w:hint="default" w:ascii="Times New Roman" w:hAnsi="Times New Roman" w:eastAsia="仿宋" w:cs="Times New Roman"/>
          <w:color w:val="auto"/>
          <w:sz w:val="32"/>
          <w:szCs w:val="32"/>
        </w:rPr>
      </w:pPr>
      <w:r>
        <w:rPr>
          <w:rFonts w:hint="default" w:ascii="Times New Roman" w:hAnsi="Times New Roman" w:eastAsia="楷体" w:cs="Times New Roman"/>
          <w:b/>
          <w:bCs/>
          <w:color w:val="auto"/>
          <w:sz w:val="32"/>
          <w:szCs w:val="32"/>
          <w:lang w:eastAsia="zh-CN"/>
        </w:rPr>
        <w:t>（一）贯标主体：</w:t>
      </w:r>
      <w:r>
        <w:rPr>
          <w:rFonts w:hint="default" w:ascii="Times New Roman" w:hAnsi="Times New Roman" w:eastAsia="仿宋" w:cs="Times New Roman"/>
          <w:color w:val="auto"/>
          <w:sz w:val="32"/>
          <w:szCs w:val="32"/>
        </w:rPr>
        <w:t>面向开展数字化转型的制造企业和工业互联网平台建设运营企业两类主体，组织实施数字化转型成熟度贯标试点和工业互联网平台贯标试点。</w:t>
      </w:r>
    </w:p>
    <w:p>
      <w:pPr>
        <w:ind w:firstLine="642" w:firstLineChars="200"/>
        <w:rPr>
          <w:rFonts w:hint="default" w:ascii="Times New Roman" w:hAnsi="Times New Roman" w:eastAsia="仿宋" w:cs="Times New Roman"/>
          <w:b/>
          <w:bCs/>
          <w:color w:val="auto"/>
          <w:sz w:val="32"/>
          <w:szCs w:val="32"/>
          <w:lang w:eastAsia="zh-CN"/>
        </w:rPr>
      </w:pPr>
      <w:r>
        <w:rPr>
          <w:rFonts w:hint="default" w:ascii="Times New Roman" w:hAnsi="Times New Roman" w:eastAsia="楷体" w:cs="Times New Roman"/>
          <w:b/>
          <w:bCs/>
          <w:color w:val="auto"/>
          <w:sz w:val="32"/>
          <w:szCs w:val="32"/>
          <w:lang w:eastAsia="zh-CN"/>
        </w:rPr>
        <w:t>（二）贯标内容：</w:t>
      </w:r>
    </w:p>
    <w:p>
      <w:pPr>
        <w:ind w:firstLine="642"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1.数字化转型成熟度贯标。</w:t>
      </w:r>
      <w:r>
        <w:rPr>
          <w:rFonts w:hint="default" w:ascii="Times New Roman" w:hAnsi="Times New Roman" w:eastAsia="仿宋" w:cs="Times New Roman"/>
          <w:color w:val="auto"/>
          <w:sz w:val="32"/>
          <w:szCs w:val="32"/>
          <w:lang w:val="en-US" w:eastAsia="zh-CN"/>
        </w:rPr>
        <w:t>依据《数字化转型  成熟度模型》（T/AIITRE 10004—2023），引导制造企业围绕数字化转型发展战略、新型能力、系统性解决方案、治理体系、业务创新转型等5个方面开展贯标，按照规范级、场景级、领域级、平台级、生态级5个成熟度等级逐级提升数字化转型程度与水平。（标准文本获取链接：http://www.ttbz.org.cn/StandardManage/Detail/83619/）</w:t>
      </w:r>
    </w:p>
    <w:p>
      <w:pPr>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实施数字化转型成熟度贯标的试点企业，应依据标准明确贯标目标、组织全员贯标培训，开展数字化转型成熟度贯标实施，并可根据贯标需要选择贯标服务机构进行辅导。贯标服务机构应为贯标试点企业提供专业化数字化转型成熟度贯标服务，辅导企业准确导入标准核心要求，逐级提升企业数字化转型水平。</w:t>
      </w:r>
    </w:p>
    <w:p>
      <w:pPr>
        <w:keepNext w:val="0"/>
        <w:keepLines w:val="0"/>
        <w:pageBreakBefore w:val="0"/>
        <w:widowControl w:val="0"/>
        <w:kinsoku/>
        <w:wordWrap w:val="0"/>
        <w:overflowPunct/>
        <w:topLinePunct w:val="0"/>
        <w:autoSpaceDE/>
        <w:autoSpaceDN/>
        <w:bidi w:val="0"/>
        <w:adjustRightInd/>
        <w:snapToGrid/>
        <w:ind w:firstLine="642"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bCs/>
          <w:color w:val="auto"/>
          <w:sz w:val="32"/>
          <w:szCs w:val="32"/>
          <w:lang w:val="en-US" w:eastAsia="zh-CN"/>
        </w:rPr>
        <w:t>2.工业互联网平台贯标。</w:t>
      </w:r>
      <w:r>
        <w:rPr>
          <w:rFonts w:hint="default" w:ascii="Times New Roman" w:hAnsi="Times New Roman" w:eastAsia="仿宋" w:cs="Times New Roman"/>
          <w:b w:val="0"/>
          <w:bCs w:val="0"/>
          <w:color w:val="auto"/>
          <w:sz w:val="32"/>
          <w:szCs w:val="32"/>
          <w:lang w:val="en-US" w:eastAsia="zh-CN"/>
        </w:rPr>
        <w:t>依据国家标准《工业互联网平台 企业应用水平与绩效评价》（GB/T 41870-2022）、《工业互联网平台选型要求》（GB/T 42562-2023），引导工业互联网平台建设运营企业围绕工业互联网平台的战略与组织、基础条件、平台应用、业务创新、效能效益等方面开展贯标，按照五个等级由低到高逐级提升工业互联网平台建设应用水平与能力。（标准文本获取链接：</w:t>
      </w:r>
      <w:r>
        <w:rPr>
          <w:rFonts w:hint="default" w:ascii="Times New Roman" w:hAnsi="Times New Roman" w:eastAsia="仿宋" w:cs="Times New Roman"/>
          <w:b w:val="0"/>
          <w:bCs w:val="0"/>
          <w:color w:val="auto"/>
          <w:sz w:val="32"/>
          <w:szCs w:val="32"/>
          <w:u w:val="none"/>
          <w:lang w:val="en-US" w:eastAsia="zh-CN"/>
        </w:rPr>
        <w:t>https://openstd.samr.gov.cn/bzgk/gb/newGbInfo?hcno=943C37043EBB61D5433669E66A3B4D58</w:t>
      </w:r>
      <w:r>
        <w:rPr>
          <w:rFonts w:hint="default" w:ascii="Times New Roman" w:hAnsi="Times New Roman" w:eastAsia="仿宋" w:cs="Times New Roman"/>
          <w:b w:val="0"/>
          <w:bCs w:val="0"/>
          <w:color w:val="auto"/>
          <w:sz w:val="32"/>
          <w:szCs w:val="32"/>
          <w:lang w:val="en-US" w:eastAsia="zh-CN"/>
        </w:rPr>
        <w:t>和https://openstd.samr.gov.cn/bzgk/gb/newGbInfo?hcno=16EC9F262775C38EC534DB886A90F445）</w:t>
      </w:r>
    </w:p>
    <w:p>
      <w:pPr>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实施工业互联网平台贯标的试点企业，应依据标准明确贯标目标、组织全员贯标培训，开展工业互联网平台贯标实施，并可根据贯标需要选择贯标服务机构进行辅导。贯标服务机构应为贯标试点企业提供专业化工业互联网平台贯标服务，辅导企业准确导入标准核心要求，逐级提升工业互联网平台建设应用水平。</w:t>
      </w:r>
    </w:p>
    <w:p>
      <w:pPr>
        <w:adjustRightInd w:val="0"/>
        <w:snapToGrid/>
        <w:spacing w:line="600" w:lineRule="exact"/>
        <w:ind w:firstLine="640" w:firstLineChars="200"/>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、遴选要求</w:t>
      </w:r>
    </w:p>
    <w:p>
      <w:pPr>
        <w:spacing w:line="600" w:lineRule="exact"/>
        <w:ind w:firstLine="642" w:firstLineChars="200"/>
        <w:outlineLvl w:val="1"/>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（一）数字化转型成熟度贯标试点企业</w:t>
      </w:r>
    </w:p>
    <w:p>
      <w:pPr>
        <w:adjustRightInd w:val="0"/>
        <w:snapToGrid/>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遵循政府引导、企业自愿原则，遴选数字化转型成熟度贯标试点企业，试点企业应至少具备以下条件：</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1.在</w:t>
      </w:r>
      <w:r>
        <w:rPr>
          <w:rFonts w:hint="default" w:ascii="Times New Roman" w:hAnsi="Times New Roman" w:eastAsia="仿宋_GB2312" w:cs="Times New Roman"/>
          <w:color w:val="auto"/>
          <w:sz w:val="32"/>
          <w:szCs w:val="32"/>
          <w:lang w:eastAsia="zh-CN"/>
        </w:rPr>
        <w:t>湖南省境</w:t>
      </w:r>
      <w:r>
        <w:rPr>
          <w:rFonts w:hint="default" w:ascii="Times New Roman" w:hAnsi="Times New Roman" w:eastAsia="仿宋_GB2312" w:cs="Times New Roman"/>
          <w:color w:val="auto"/>
          <w:sz w:val="32"/>
          <w:szCs w:val="32"/>
        </w:rPr>
        <w:t>内注册，具备独立法人资格；</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2.拥有良好的两化融合基础，具有数字化转型实际需求；</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3.具有相关领域贯标实施经验，如两化融合管理体系贯标、数据管理能力成熟度（DCMM）贯标等；</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4.优先遴选获得部</w:t>
      </w:r>
      <w:r>
        <w:rPr>
          <w:rFonts w:hint="eastAsia"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rPr>
        <w:t>数字化转型相关试点示范称号的企业，如：两化融合管理体系贯标试点示范、“数字领航”企业</w:t>
      </w:r>
      <w:r>
        <w:rPr>
          <w:rFonts w:hint="default" w:ascii="Times New Roman" w:hAnsi="Times New Roman" w:eastAsia="仿宋_GB2312" w:cs="Times New Roman"/>
          <w:color w:val="auto"/>
          <w:sz w:val="32"/>
          <w:szCs w:val="32"/>
          <w:lang w:eastAsia="zh-CN"/>
        </w:rPr>
        <w:t>、数字化转型新型能力体系标准评估</w:t>
      </w:r>
      <w:r>
        <w:rPr>
          <w:rFonts w:hint="default" w:ascii="Times New Roman" w:hAnsi="Times New Roman" w:eastAsia="仿宋_GB2312" w:cs="Times New Roman"/>
          <w:color w:val="auto"/>
          <w:sz w:val="32"/>
          <w:szCs w:val="32"/>
          <w:lang w:val="en-US" w:eastAsia="zh-CN"/>
        </w:rPr>
        <w:t>3A级（含）以上</w:t>
      </w:r>
      <w:r>
        <w:rPr>
          <w:rFonts w:hint="eastAsia" w:ascii="Times New Roman" w:hAnsi="Times New Roman" w:eastAsia="仿宋_GB2312" w:cs="Times New Roman"/>
          <w:color w:val="auto"/>
          <w:sz w:val="32"/>
          <w:szCs w:val="32"/>
          <w:lang w:val="en-US" w:eastAsia="zh-CN"/>
        </w:rPr>
        <w:t>、省两化融合管理体系贯标标杆企业</w:t>
      </w:r>
      <w:r>
        <w:rPr>
          <w:rFonts w:hint="default" w:ascii="Times New Roman" w:hAnsi="Times New Roman" w:eastAsia="仿宋_GB2312" w:cs="Times New Roman"/>
          <w:color w:val="auto"/>
          <w:sz w:val="32"/>
          <w:szCs w:val="32"/>
        </w:rPr>
        <w:t>等。</w:t>
      </w:r>
    </w:p>
    <w:p>
      <w:pPr>
        <w:spacing w:line="600" w:lineRule="exact"/>
        <w:ind w:firstLine="642" w:firstLineChars="200"/>
        <w:outlineLvl w:val="1"/>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（二）工业互联网平台贯标试点企业</w:t>
      </w:r>
    </w:p>
    <w:p>
      <w:pPr>
        <w:adjustRightInd w:val="0"/>
        <w:snapToGrid/>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遵循政府引导、企业自愿原则，遴选工业互联网平台贯标试点企业，试点企业应至少具备以下条件：</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1.在</w:t>
      </w:r>
      <w:r>
        <w:rPr>
          <w:rFonts w:hint="default" w:ascii="Times New Roman" w:hAnsi="Times New Roman" w:eastAsia="仿宋_GB2312" w:cs="Times New Roman"/>
          <w:color w:val="auto"/>
          <w:sz w:val="32"/>
          <w:szCs w:val="32"/>
          <w:lang w:eastAsia="zh-CN"/>
        </w:rPr>
        <w:t>湖南省</w:t>
      </w:r>
      <w:r>
        <w:rPr>
          <w:rFonts w:hint="default" w:ascii="Times New Roman" w:hAnsi="Times New Roman" w:eastAsia="仿宋_GB2312" w:cs="Times New Roman"/>
          <w:color w:val="auto"/>
          <w:sz w:val="32"/>
          <w:szCs w:val="32"/>
        </w:rPr>
        <w:t>境内注册，具备独立法人资格；</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2.已开展工业互联网平台建设应用工作，平台实施成效显著；</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3.优先遴选获得部</w:t>
      </w:r>
      <w:r>
        <w:rPr>
          <w:rFonts w:hint="eastAsia"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rPr>
        <w:t>工业互联网相关试点示范称号的企业，如：“双跨”工业互联网平台、特色专业型工业互联网平台、工业互联网试点示范（平台方向）、工业互联网平台创新领航应用案例</w:t>
      </w:r>
      <w:r>
        <w:rPr>
          <w:rFonts w:hint="eastAsia" w:ascii="Times New Roman" w:hAnsi="Times New Roman" w:eastAsia="仿宋_GB2312" w:cs="Times New Roman"/>
          <w:color w:val="auto"/>
          <w:sz w:val="32"/>
          <w:szCs w:val="32"/>
          <w:lang w:eastAsia="zh-CN"/>
        </w:rPr>
        <w:t>、省级工业互联网平台</w:t>
      </w:r>
      <w:r>
        <w:rPr>
          <w:rFonts w:hint="default" w:ascii="Times New Roman" w:hAnsi="Times New Roman" w:eastAsia="仿宋_GB2312" w:cs="Times New Roman"/>
          <w:color w:val="auto"/>
          <w:sz w:val="32"/>
          <w:szCs w:val="32"/>
        </w:rPr>
        <w:t>等。</w:t>
      </w:r>
    </w:p>
    <w:p>
      <w:pPr>
        <w:adjustRightInd w:val="0"/>
        <w:snapToGrid/>
        <w:spacing w:line="600" w:lineRule="exact"/>
        <w:ind w:firstLine="640" w:firstLineChars="200"/>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三、工作要求</w:t>
      </w:r>
    </w:p>
    <w:p>
      <w:pPr>
        <w:spacing w:line="60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（一）各市</w:t>
      </w:r>
      <w:r>
        <w:rPr>
          <w:rFonts w:hint="default" w:ascii="Times New Roman" w:hAnsi="Times New Roman" w:eastAsia="仿宋_GB2312" w:cs="Times New Roman"/>
          <w:color w:val="auto"/>
          <w:sz w:val="32"/>
          <w:szCs w:val="32"/>
          <w:lang w:eastAsia="zh-CN"/>
        </w:rPr>
        <w:t>州</w:t>
      </w:r>
      <w:r>
        <w:rPr>
          <w:rFonts w:hint="default" w:ascii="Times New Roman" w:hAnsi="Times New Roman" w:eastAsia="仿宋_GB2312" w:cs="Times New Roman"/>
          <w:color w:val="auto"/>
          <w:sz w:val="32"/>
          <w:szCs w:val="32"/>
        </w:rPr>
        <w:t>工业和信息化主管部门要高度重视数字化转型贯标工作，做好宣传动员，组织贯标试点企业填报申请表（详见附件1、2），并做好对贯标试点企业的指导与支持。</w:t>
      </w:r>
      <w:r>
        <w:rPr>
          <w:rFonts w:hint="default" w:ascii="Times New Roman" w:hAnsi="Times New Roman" w:eastAsia="仿宋_GB2312" w:cs="Times New Roman"/>
          <w:color w:val="auto"/>
          <w:sz w:val="32"/>
          <w:szCs w:val="32"/>
          <w:lang w:eastAsia="zh-CN"/>
        </w:rPr>
        <w:t>每家企业仅能申报一个类别。</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各市</w:t>
      </w:r>
      <w:r>
        <w:rPr>
          <w:rFonts w:hint="default" w:ascii="Times New Roman" w:hAnsi="Times New Roman" w:eastAsia="仿宋_GB2312" w:cs="Times New Roman"/>
          <w:color w:val="auto"/>
          <w:sz w:val="32"/>
          <w:szCs w:val="32"/>
          <w:lang w:eastAsia="zh-CN"/>
        </w:rPr>
        <w:t>州</w:t>
      </w:r>
      <w:r>
        <w:rPr>
          <w:rFonts w:hint="default" w:ascii="Times New Roman" w:hAnsi="Times New Roman" w:eastAsia="仿宋_GB2312" w:cs="Times New Roman"/>
          <w:color w:val="auto"/>
          <w:sz w:val="32"/>
          <w:szCs w:val="32"/>
        </w:rPr>
        <w:t>工业和信息化主管部门将申请表（纸质版一式两份，电子版同步发送至联系人邮箱）和</w:t>
      </w:r>
      <w:r>
        <w:rPr>
          <w:rFonts w:hint="default" w:ascii="Times New Roman" w:hAnsi="Times New Roman" w:eastAsia="仿宋_GB2312" w:cs="Times New Roman"/>
          <w:color w:val="auto"/>
          <w:sz w:val="32"/>
          <w:szCs w:val="32"/>
          <w:lang w:eastAsia="zh-CN"/>
        </w:rPr>
        <w:t>推荐</w:t>
      </w:r>
      <w:r>
        <w:rPr>
          <w:rFonts w:hint="default" w:ascii="Times New Roman" w:hAnsi="Times New Roman" w:eastAsia="仿宋_GB2312" w:cs="Times New Roman"/>
          <w:color w:val="auto"/>
          <w:sz w:val="32"/>
          <w:szCs w:val="32"/>
        </w:rPr>
        <w:t>汇总表</w:t>
      </w:r>
      <w:r>
        <w:rPr>
          <w:rFonts w:hint="default" w:ascii="Times New Roman" w:hAnsi="Times New Roman" w:eastAsia="仿宋_GB2312" w:cs="Times New Roman"/>
          <w:color w:val="auto"/>
          <w:sz w:val="32"/>
          <w:szCs w:val="32"/>
          <w:lang w:eastAsia="zh-CN"/>
        </w:rPr>
        <w:t>（附件</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于</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6</w:t>
      </w:r>
      <w:bookmarkStart w:id="0" w:name="_GoBack"/>
      <w:bookmarkEnd w:id="0"/>
      <w:r>
        <w:rPr>
          <w:rFonts w:hint="default" w:ascii="Times New Roman" w:hAnsi="Times New Roman" w:eastAsia="仿宋_GB2312" w:cs="Times New Roman"/>
          <w:color w:val="auto"/>
          <w:sz w:val="32"/>
          <w:szCs w:val="32"/>
        </w:rPr>
        <w:t>日前报送至</w:t>
      </w:r>
      <w:r>
        <w:rPr>
          <w:rFonts w:hint="eastAsia" w:ascii="Times New Roman" w:hAnsi="Times New Roman" w:eastAsia="仿宋_GB2312" w:cs="Times New Roman"/>
          <w:color w:val="auto"/>
          <w:sz w:val="32"/>
          <w:szCs w:val="32"/>
          <w:lang w:eastAsia="zh-CN"/>
        </w:rPr>
        <w:t>省工信</w:t>
      </w:r>
      <w:r>
        <w:rPr>
          <w:rFonts w:hint="default" w:ascii="Times New Roman" w:hAnsi="Times New Roman" w:eastAsia="仿宋_GB2312" w:cs="Times New Roman"/>
          <w:color w:val="auto"/>
          <w:sz w:val="32"/>
          <w:szCs w:val="32"/>
        </w:rPr>
        <w:t>厅</w:t>
      </w:r>
      <w:r>
        <w:rPr>
          <w:rFonts w:hint="default" w:ascii="Times New Roman" w:hAnsi="Times New Roman" w:eastAsia="仿宋_GB2312" w:cs="Times New Roman"/>
          <w:color w:val="auto"/>
          <w:sz w:val="32"/>
          <w:szCs w:val="32"/>
          <w:lang w:eastAsia="zh-CN"/>
        </w:rPr>
        <w:t>信息化和软件服务业处</w:t>
      </w:r>
      <w:r>
        <w:rPr>
          <w:rFonts w:hint="default" w:ascii="Times New Roman" w:hAnsi="Times New Roman" w:eastAsia="仿宋_GB2312" w:cs="Times New Roman"/>
          <w:color w:val="auto"/>
          <w:sz w:val="32"/>
          <w:szCs w:val="32"/>
        </w:rPr>
        <w:t>。</w:t>
      </w:r>
    </w:p>
    <w:p>
      <w:pPr>
        <w:spacing w:line="600" w:lineRule="exact"/>
        <w:ind w:firstLine="640" w:firstLineChars="200"/>
        <w:rPr>
          <w:rFonts w:hint="default" w:ascii="Times New Roman" w:hAnsi="Times New Roman" w:eastAsia="仿宋_GB2312" w:cs="Times New Roman"/>
          <w:color w:val="auto"/>
          <w:sz w:val="32"/>
          <w:szCs w:val="32"/>
          <w:lang w:val="en-US" w:eastAsia="zh-CN"/>
        </w:rPr>
      </w:pPr>
    </w:p>
    <w:p>
      <w:pPr>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联系人及电话：王静，0731-88955462</w:t>
      </w:r>
    </w:p>
    <w:p>
      <w:pPr>
        <w:spacing w:line="600" w:lineRule="exact"/>
        <w:ind w:firstLine="640" w:firstLineChars="200"/>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lang w:val="en-US" w:eastAsia="zh-CN"/>
        </w:rPr>
        <w:t>电子邮箱：hnjxwrjc@163.com</w:t>
      </w:r>
    </w:p>
    <w:p>
      <w:pPr>
        <w:pStyle w:val="2"/>
        <w:rPr>
          <w:rFonts w:hint="default" w:ascii="Times New Roman" w:hAnsi="Times New Roman" w:cs="Times New Roman"/>
          <w:color w:val="auto"/>
          <w:lang w:val="en-US" w:eastAsia="zh-CN"/>
        </w:rPr>
      </w:pPr>
    </w:p>
    <w:p>
      <w:pPr>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附件：1.数字化转型成熟度贯标试点企业申请表</w:t>
      </w:r>
    </w:p>
    <w:p>
      <w:pPr>
        <w:spacing w:line="600" w:lineRule="exact"/>
        <w:ind w:firstLine="1600" w:firstLineChars="5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2.工业互联网平台贯标试点企业申请表</w:t>
      </w:r>
    </w:p>
    <w:p>
      <w:pPr>
        <w:pStyle w:val="2"/>
        <w:ind w:firstLine="1600" w:firstLineChars="5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3.数字化转型贯标试点企业推荐汇总表</w:t>
      </w:r>
    </w:p>
    <w:p>
      <w:pPr>
        <w:rPr>
          <w:rFonts w:hint="default" w:ascii="Times New Roman" w:hAnsi="Times New Roman" w:eastAsia="仿宋_GB2312" w:cs="Times New Roman"/>
          <w:color w:val="auto"/>
          <w:sz w:val="32"/>
          <w:szCs w:val="32"/>
          <w:lang w:val="en-US" w:eastAsia="zh-CN"/>
        </w:rPr>
      </w:pPr>
    </w:p>
    <w:p>
      <w:pPr>
        <w:pStyle w:val="2"/>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2"/>
        <w:wordWrap w:val="0"/>
        <w:jc w:val="righ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湖南省工业和信息化厅  </w:t>
      </w:r>
    </w:p>
    <w:p>
      <w:pPr>
        <w:wordWrap w:val="0"/>
        <w:jc w:val="righ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2023年9月</w:t>
      </w:r>
      <w:r>
        <w:rPr>
          <w:rFonts w:hint="eastAsia"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lang w:val="en-US" w:eastAsia="zh-CN"/>
        </w:rPr>
        <w:t xml:space="preserve">日    </w:t>
      </w:r>
    </w:p>
    <w:p>
      <w:pPr>
        <w:rPr>
          <w:rFonts w:hint="default"/>
          <w:color w:val="auto"/>
          <w:lang w:val="en-US" w:eastAsia="zh-CN"/>
        </w:rPr>
      </w:pPr>
      <w:r>
        <w:rPr>
          <w:rFonts w:hint="default"/>
          <w:color w:val="auto"/>
          <w:lang w:val="en-US" w:eastAsia="zh-CN"/>
        </w:rPr>
        <w:br w:type="page"/>
      </w:r>
    </w:p>
    <w:p>
      <w:pPr>
        <w:autoSpaceDN w:val="0"/>
        <w:rPr>
          <w:rFonts w:hint="eastAsia" w:ascii="黑体" w:hAnsi="黑体" w:eastAsia="黑体"/>
          <w:color w:val="auto"/>
          <w:sz w:val="32"/>
          <w:szCs w:val="32"/>
        </w:rPr>
      </w:pPr>
      <w:r>
        <w:rPr>
          <w:rFonts w:hint="eastAsia" w:ascii="黑体" w:hAnsi="黑体" w:eastAsia="黑体"/>
          <w:color w:val="auto"/>
          <w:sz w:val="32"/>
          <w:szCs w:val="32"/>
        </w:rPr>
        <w:t>附</w:t>
      </w:r>
      <w:r>
        <w:rPr>
          <w:rFonts w:hint="eastAsia" w:ascii="黑体" w:hAnsi="黑体" w:eastAsia="黑体"/>
          <w:color w:val="auto"/>
          <w:sz w:val="32"/>
          <w:szCs w:val="32"/>
          <w:lang w:eastAsia="zh-CN"/>
        </w:rPr>
        <w:t>件</w:t>
      </w:r>
      <w:r>
        <w:rPr>
          <w:rFonts w:hint="eastAsia" w:ascii="黑体" w:hAnsi="黑体" w:eastAsia="黑体"/>
          <w:color w:val="auto"/>
          <w:sz w:val="32"/>
          <w:szCs w:val="32"/>
        </w:rPr>
        <w:t>1</w:t>
      </w:r>
    </w:p>
    <w:p>
      <w:pPr>
        <w:autoSpaceDN w:val="0"/>
        <w:jc w:val="center"/>
        <w:rPr>
          <w:rFonts w:ascii="黑体" w:hAnsi="黑体" w:eastAsia="黑体"/>
          <w:b/>
          <w:color w:val="auto"/>
          <w:kern w:val="0"/>
          <w:sz w:val="32"/>
          <w:szCs w:val="32"/>
        </w:rPr>
      </w:pPr>
      <w:r>
        <w:rPr>
          <w:rFonts w:hint="eastAsia" w:ascii="黑体" w:hAnsi="黑体" w:eastAsia="黑体"/>
          <w:color w:val="auto"/>
          <w:sz w:val="32"/>
          <w:szCs w:val="32"/>
        </w:rPr>
        <w:t>数字化转型成熟度贯标试点企业申请表</w:t>
      </w:r>
    </w:p>
    <w:tbl>
      <w:tblPr>
        <w:tblStyle w:val="3"/>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1964"/>
        <w:gridCol w:w="2145"/>
        <w:gridCol w:w="1866"/>
        <w:gridCol w:w="2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21" w:type="dxa"/>
            <w:vMerge w:val="restart"/>
            <w:tcBorders>
              <w:top w:val="single" w:color="000000" w:sz="4" w:space="0"/>
              <w:left w:val="single" w:color="000000" w:sz="4" w:space="0"/>
              <w:right w:val="single" w:color="000000" w:sz="4" w:space="0"/>
            </w:tcBorders>
            <w:noWrap w:val="0"/>
            <w:vAlign w:val="center"/>
          </w:tcPr>
          <w:p>
            <w:pPr>
              <w:rPr>
                <w:rFonts w:ascii="仿宋" w:hAnsi="仿宋" w:eastAsia="仿宋"/>
                <w:color w:val="auto"/>
                <w:sz w:val="24"/>
              </w:rPr>
            </w:pPr>
            <w:r>
              <w:rPr>
                <w:rFonts w:hint="eastAsia" w:ascii="仿宋" w:hAnsi="仿宋" w:eastAsia="仿宋"/>
                <w:color w:val="auto"/>
                <w:sz w:val="24"/>
              </w:rPr>
              <w:t>申</w:t>
            </w:r>
          </w:p>
          <w:p>
            <w:pPr>
              <w:rPr>
                <w:rFonts w:ascii="仿宋" w:hAnsi="仿宋" w:eastAsia="仿宋"/>
                <w:color w:val="auto"/>
                <w:sz w:val="24"/>
              </w:rPr>
            </w:pPr>
            <w:r>
              <w:rPr>
                <w:rFonts w:hint="eastAsia" w:ascii="仿宋" w:hAnsi="仿宋" w:eastAsia="仿宋"/>
                <w:color w:val="auto"/>
                <w:sz w:val="24"/>
              </w:rPr>
              <w:t>报</w:t>
            </w:r>
          </w:p>
          <w:p>
            <w:pPr>
              <w:rPr>
                <w:rFonts w:ascii="仿宋" w:hAnsi="仿宋" w:eastAsia="仿宋"/>
                <w:color w:val="auto"/>
                <w:sz w:val="24"/>
              </w:rPr>
            </w:pPr>
            <w:r>
              <w:rPr>
                <w:rFonts w:hint="eastAsia" w:ascii="仿宋" w:hAnsi="仿宋" w:eastAsia="仿宋"/>
                <w:color w:val="auto"/>
                <w:sz w:val="24"/>
              </w:rPr>
              <w:t>企业</w:t>
            </w:r>
          </w:p>
          <w:p>
            <w:pPr>
              <w:rPr>
                <w:rFonts w:ascii="仿宋" w:hAnsi="仿宋" w:eastAsia="仿宋"/>
                <w:color w:val="auto"/>
                <w:sz w:val="24"/>
              </w:rPr>
            </w:pPr>
            <w:r>
              <w:rPr>
                <w:rFonts w:hint="eastAsia" w:ascii="仿宋" w:hAnsi="仿宋" w:eastAsia="仿宋"/>
                <w:color w:val="auto"/>
                <w:sz w:val="24"/>
              </w:rPr>
              <w:t>基</w:t>
            </w:r>
          </w:p>
          <w:p>
            <w:pPr>
              <w:rPr>
                <w:rFonts w:ascii="仿宋" w:hAnsi="仿宋" w:eastAsia="仿宋"/>
                <w:color w:val="auto"/>
                <w:sz w:val="24"/>
              </w:rPr>
            </w:pPr>
            <w:r>
              <w:rPr>
                <w:rFonts w:hint="eastAsia" w:ascii="仿宋" w:hAnsi="仿宋" w:eastAsia="仿宋"/>
                <w:color w:val="auto"/>
                <w:sz w:val="24"/>
              </w:rPr>
              <w:t>本</w:t>
            </w:r>
          </w:p>
          <w:p>
            <w:pPr>
              <w:rPr>
                <w:rFonts w:ascii="仿宋" w:hAnsi="仿宋" w:eastAsia="仿宋"/>
                <w:color w:val="auto"/>
                <w:sz w:val="24"/>
              </w:rPr>
            </w:pPr>
            <w:r>
              <w:rPr>
                <w:rFonts w:hint="eastAsia" w:ascii="仿宋" w:hAnsi="仿宋" w:eastAsia="仿宋"/>
                <w:color w:val="auto"/>
                <w:sz w:val="24"/>
              </w:rPr>
              <w:t>信</w:t>
            </w:r>
          </w:p>
          <w:p>
            <w:pPr>
              <w:rPr>
                <w:rFonts w:ascii="仿宋" w:hAnsi="仿宋" w:eastAsia="仿宋"/>
                <w:color w:val="auto"/>
                <w:sz w:val="24"/>
              </w:rPr>
            </w:pPr>
            <w:r>
              <w:rPr>
                <w:rFonts w:hint="eastAsia" w:ascii="仿宋" w:hAnsi="仿宋" w:eastAsia="仿宋"/>
                <w:color w:val="auto"/>
                <w:sz w:val="24"/>
              </w:rPr>
              <w:t>息</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企业名称</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ascii="仿宋" w:hAnsi="仿宋" w:eastAsia="仿宋"/>
                <w:color w:val="auto"/>
                <w:sz w:val="24"/>
              </w:rPr>
            </w:pP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法人代表</w:t>
            </w:r>
          </w:p>
        </w:tc>
        <w:tc>
          <w:tcPr>
            <w:tcW w:w="2145" w:type="dxa"/>
            <w:tcBorders>
              <w:top w:val="single" w:color="000000" w:sz="4" w:space="0"/>
              <w:left w:val="single" w:color="000000" w:sz="4" w:space="0"/>
              <w:bottom w:val="single" w:color="000000" w:sz="4" w:space="0"/>
              <w:right w:val="single" w:color="auto" w:sz="4" w:space="0"/>
            </w:tcBorders>
            <w:noWrap w:val="0"/>
            <w:vAlign w:val="center"/>
          </w:tcPr>
          <w:p>
            <w:pPr>
              <w:rPr>
                <w:rFonts w:ascii="仿宋" w:hAnsi="仿宋" w:eastAsia="仿宋"/>
                <w:color w:val="auto"/>
                <w:kern w:val="0"/>
                <w:sz w:val="24"/>
              </w:rPr>
            </w:pPr>
          </w:p>
        </w:tc>
        <w:tc>
          <w:tcPr>
            <w:tcW w:w="1866" w:type="dxa"/>
            <w:tcBorders>
              <w:top w:val="single" w:color="000000" w:sz="4" w:space="0"/>
              <w:left w:val="single" w:color="auto" w:sz="4" w:space="0"/>
              <w:bottom w:val="single" w:color="000000" w:sz="4" w:space="0"/>
              <w:right w:val="single" w:color="auto"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组织机构代码</w:t>
            </w:r>
          </w:p>
        </w:tc>
        <w:tc>
          <w:tcPr>
            <w:tcW w:w="2664" w:type="dxa"/>
            <w:tcBorders>
              <w:top w:val="single" w:color="000000" w:sz="4" w:space="0"/>
              <w:left w:val="single" w:color="auto" w:sz="4" w:space="0"/>
              <w:bottom w:val="single" w:color="000000" w:sz="4" w:space="0"/>
              <w:right w:val="single" w:color="000000" w:sz="4" w:space="0"/>
            </w:tcBorders>
            <w:noWrap w:val="0"/>
            <w:vAlign w:val="center"/>
          </w:tcPr>
          <w:p>
            <w:pPr>
              <w:rPr>
                <w:rFonts w:ascii="仿宋" w:hAnsi="仿宋" w:eastAsia="仿宋"/>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ascii="仿宋" w:hAnsi="仿宋" w:eastAsia="仿宋"/>
                <w:color w:val="auto"/>
                <w:sz w:val="24"/>
              </w:rPr>
            </w:pP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注册地址</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单位性质</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□国有 □民营 □三资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ascii="仿宋" w:hAnsi="仿宋" w:eastAsia="仿宋"/>
                <w:color w:val="auto"/>
                <w:sz w:val="24"/>
              </w:rPr>
            </w:pP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联系地址</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邮政编码</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ascii="仿宋" w:hAnsi="仿宋" w:eastAsia="仿宋"/>
                <w:color w:val="auto"/>
                <w:sz w:val="24"/>
              </w:rPr>
            </w:pP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联系人</w:t>
            </w:r>
          </w:p>
        </w:tc>
        <w:tc>
          <w:tcPr>
            <w:tcW w:w="2145" w:type="dxa"/>
            <w:tcBorders>
              <w:top w:val="single" w:color="auto"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电话及手机</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ascii="仿宋" w:hAnsi="仿宋" w:eastAsia="仿宋"/>
                <w:color w:val="auto"/>
                <w:sz w:val="24"/>
              </w:rPr>
            </w:pP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传真</w:t>
            </w:r>
          </w:p>
        </w:tc>
        <w:tc>
          <w:tcPr>
            <w:tcW w:w="2145" w:type="dxa"/>
            <w:tcBorders>
              <w:top w:val="single" w:color="auto"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电子邮箱</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ascii="仿宋" w:hAnsi="仿宋" w:eastAsia="仿宋"/>
                <w:color w:val="auto"/>
                <w:sz w:val="24"/>
              </w:rPr>
            </w:pP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ascii="仿宋" w:hAnsi="仿宋" w:eastAsia="仿宋"/>
                <w:color w:val="auto"/>
                <w:kern w:val="0"/>
                <w:sz w:val="24"/>
              </w:rPr>
              <w:t>截至上年末</w:t>
            </w:r>
            <w:r>
              <w:rPr>
                <w:rFonts w:hint="eastAsia" w:ascii="仿宋" w:hAnsi="仿宋" w:eastAsia="仿宋"/>
                <w:color w:val="auto"/>
                <w:kern w:val="0"/>
                <w:sz w:val="24"/>
              </w:rPr>
              <w:t>的主营业务收入</w:t>
            </w:r>
          </w:p>
        </w:tc>
        <w:tc>
          <w:tcPr>
            <w:tcW w:w="2145" w:type="dxa"/>
            <w:tcBorders>
              <w:top w:val="single" w:color="auto"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员工总数</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Merge w:val="continue"/>
            <w:tcBorders>
              <w:left w:val="single" w:color="000000" w:sz="4" w:space="0"/>
              <w:right w:val="single" w:color="000000" w:sz="4" w:space="0"/>
            </w:tcBorders>
            <w:noWrap w:val="0"/>
            <w:vAlign w:val="center"/>
          </w:tcPr>
          <w:p>
            <w:pPr>
              <w:widowControl/>
              <w:rPr>
                <w:rFonts w:ascii="仿宋" w:hAnsi="仿宋" w:eastAsia="仿宋"/>
                <w:color w:val="auto"/>
                <w:sz w:val="24"/>
              </w:rPr>
            </w:pP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所属行业</w:t>
            </w:r>
          </w:p>
        </w:tc>
        <w:tc>
          <w:tcPr>
            <w:tcW w:w="6675" w:type="dxa"/>
            <w:gridSpan w:val="3"/>
            <w:tcBorders>
              <w:top w:val="single" w:color="auto" w:sz="4" w:space="0"/>
              <w:left w:val="single" w:color="000000" w:sz="4" w:space="0"/>
              <w:bottom w:val="single" w:color="000000" w:sz="4" w:space="0"/>
              <w:right w:val="single" w:color="000000" w:sz="4" w:space="0"/>
            </w:tcBorders>
            <w:noWrap w:val="0"/>
            <w:vAlign w:val="center"/>
          </w:tcPr>
          <w:p>
            <w:pPr>
              <w:rPr>
                <w:color w:val="auto"/>
                <w:szCs w:val="21"/>
              </w:rPr>
            </w:pPr>
            <w:r>
              <w:rPr>
                <w:rFonts w:hint="eastAsia" w:ascii="仿宋" w:hAnsi="仿宋" w:eastAsia="仿宋"/>
                <w:color w:val="auto"/>
                <w:kern w:val="0"/>
                <w:sz w:val="24"/>
                <w:szCs w:val="24"/>
              </w:rPr>
              <w:t>□钢铁  □有色  □黄金  □稀土  □石化  □化工  □建材  □民爆器材  □机械  □汽车  □民用飞机  □民用船舶  □轨道交通机械  □轻工  □纺织  □食品  □医药  □家电  □烟草  □电子信息  □软件  □通信  □其他行业（请注明）___________</w:t>
            </w:r>
            <w:r>
              <w:rPr>
                <w:rFonts w:hint="eastAsia" w:ascii="仿宋" w:hAnsi="仿宋" w:eastAsia="仿宋"/>
                <w:color w:val="auto"/>
                <w:kern w:val="0"/>
                <w:sz w:val="24"/>
              </w:rPr>
              <w:t>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Merge w:val="continue"/>
            <w:tcBorders>
              <w:left w:val="single" w:color="000000" w:sz="4" w:space="0"/>
              <w:right w:val="single" w:color="000000" w:sz="4" w:space="0"/>
            </w:tcBorders>
            <w:noWrap w:val="0"/>
            <w:vAlign w:val="center"/>
          </w:tcPr>
          <w:p>
            <w:pPr>
              <w:widowControl/>
              <w:rPr>
                <w:rFonts w:ascii="仿宋" w:hAnsi="仿宋" w:eastAsia="仿宋"/>
                <w:color w:val="auto"/>
                <w:sz w:val="24"/>
              </w:rPr>
            </w:pP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sz w:val="24"/>
              </w:rPr>
            </w:pPr>
            <w:r>
              <w:rPr>
                <w:rFonts w:hint="eastAsia" w:ascii="仿宋" w:hAnsi="仿宋" w:eastAsia="仿宋"/>
                <w:color w:val="auto"/>
                <w:kern w:val="0"/>
                <w:sz w:val="24"/>
              </w:rPr>
              <w:t>贯标实施情况（提供证明材料）</w:t>
            </w:r>
          </w:p>
        </w:tc>
        <w:tc>
          <w:tcPr>
            <w:tcW w:w="6675" w:type="dxa"/>
            <w:gridSpan w:val="3"/>
            <w:tcBorders>
              <w:top w:val="single" w:color="auto"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sz w:val="24"/>
              </w:rPr>
            </w:pPr>
            <w:r>
              <w:rPr>
                <w:rFonts w:hint="eastAsia" w:ascii="仿宋" w:hAnsi="仿宋" w:eastAsia="仿宋"/>
                <w:color w:val="auto"/>
                <w:kern w:val="0"/>
                <w:sz w:val="24"/>
              </w:rPr>
              <w:t xml:space="preserve">□质量管理体系  □环境管理体系  □能源管理体系  □两化融合管理体系 </w:t>
            </w:r>
            <w:r>
              <w:rPr>
                <w:rFonts w:ascii="仿宋" w:hAnsi="仿宋" w:eastAsia="仿宋"/>
                <w:color w:val="auto"/>
                <w:kern w:val="0"/>
                <w:sz w:val="24"/>
              </w:rPr>
              <w:t xml:space="preserve"> </w:t>
            </w:r>
            <w:r>
              <w:rPr>
                <w:rFonts w:hint="eastAsia" w:ascii="仿宋" w:hAnsi="仿宋" w:eastAsia="仿宋"/>
                <w:color w:val="auto"/>
                <w:kern w:val="0"/>
                <w:sz w:val="24"/>
              </w:rPr>
              <w:t xml:space="preserve">□数据管理能力成熟度 </w:t>
            </w:r>
            <w:r>
              <w:rPr>
                <w:rFonts w:ascii="仿宋" w:hAnsi="仿宋" w:eastAsia="仿宋"/>
                <w:color w:val="auto"/>
                <w:kern w:val="0"/>
                <w:sz w:val="24"/>
              </w:rPr>
              <w:t xml:space="preserve"> </w:t>
            </w:r>
            <w:r>
              <w:rPr>
                <w:rFonts w:hint="eastAsia" w:ascii="仿宋" w:hAnsi="仿宋" w:eastAsia="仿宋"/>
                <w:color w:val="auto"/>
                <w:kern w:val="0"/>
                <w:sz w:val="24"/>
              </w:rPr>
              <w:t>□其它</w:t>
            </w:r>
            <w:r>
              <w:rPr>
                <w:rFonts w:hint="eastAsia" w:ascii="仿宋" w:hAnsi="仿宋" w:eastAsia="仿宋"/>
                <w:color w:val="auto"/>
                <w:kern w:val="0"/>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Merge w:val="continue"/>
            <w:tcBorders>
              <w:left w:val="single" w:color="000000" w:sz="4" w:space="0"/>
              <w:right w:val="single" w:color="000000" w:sz="4" w:space="0"/>
            </w:tcBorders>
            <w:noWrap w:val="0"/>
            <w:vAlign w:val="center"/>
          </w:tcPr>
          <w:p>
            <w:pPr>
              <w:widowControl/>
              <w:rPr>
                <w:rFonts w:ascii="仿宋" w:hAnsi="仿宋" w:eastAsia="仿宋"/>
                <w:color w:val="auto"/>
                <w:sz w:val="24"/>
              </w:rPr>
            </w:pPr>
          </w:p>
        </w:tc>
        <w:tc>
          <w:tcPr>
            <w:tcW w:w="1964" w:type="dxa"/>
            <w:vMerge w:val="restart"/>
            <w:tcBorders>
              <w:top w:val="single" w:color="000000" w:sz="4" w:space="0"/>
              <w:left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相关荣誉（提供证明材料）</w:t>
            </w:r>
          </w:p>
        </w:tc>
        <w:tc>
          <w:tcPr>
            <w:tcW w:w="6675" w:type="dxa"/>
            <w:gridSpan w:val="3"/>
            <w:tcBorders>
              <w:top w:val="single" w:color="auto"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试点示范情况：</w:t>
            </w:r>
          </w:p>
          <w:p>
            <w:pPr>
              <w:rPr>
                <w:rFonts w:hint="eastAsia" w:ascii="仿宋" w:hAnsi="仿宋" w:eastAsia="仿宋"/>
                <w:color w:val="auto"/>
                <w:kern w:val="0"/>
                <w:sz w:val="24"/>
              </w:rPr>
            </w:pPr>
            <w:r>
              <w:rPr>
                <w:rFonts w:hint="eastAsia" w:ascii="仿宋" w:hAnsi="仿宋" w:eastAsia="仿宋"/>
                <w:color w:val="auto"/>
                <w:kern w:val="0"/>
                <w:sz w:val="24"/>
              </w:rPr>
              <w:t>□两化融合管理体系贯标试点示范   授予年份：</w:t>
            </w:r>
            <w:r>
              <w:rPr>
                <w:rFonts w:hint="eastAsia" w:ascii="仿宋" w:hAnsi="仿宋" w:eastAsia="仿宋"/>
                <w:color w:val="auto"/>
                <w:kern w:val="0"/>
                <w:sz w:val="24"/>
                <w:u w:val="single"/>
              </w:rPr>
              <w:t xml:space="preserve">    </w:t>
            </w:r>
            <w:r>
              <w:rPr>
                <w:rFonts w:hint="eastAsia" w:ascii="仿宋" w:hAnsi="仿宋" w:eastAsia="仿宋"/>
                <w:color w:val="auto"/>
                <w:kern w:val="0"/>
                <w:sz w:val="24"/>
              </w:rPr>
              <w:t>年</w:t>
            </w:r>
          </w:p>
          <w:p>
            <w:pPr>
              <w:rPr>
                <w:rFonts w:ascii="仿宋" w:hAnsi="仿宋" w:eastAsia="仿宋"/>
                <w:color w:val="auto"/>
                <w:kern w:val="0"/>
                <w:sz w:val="24"/>
              </w:rPr>
            </w:pPr>
            <w:r>
              <w:rPr>
                <w:rFonts w:hint="eastAsia" w:ascii="仿宋" w:hAnsi="仿宋" w:eastAsia="仿宋"/>
                <w:color w:val="auto"/>
                <w:kern w:val="0"/>
                <w:sz w:val="24"/>
              </w:rPr>
              <w:t>□“数字领航”企业   授予年份：</w:t>
            </w:r>
            <w:r>
              <w:rPr>
                <w:rFonts w:hint="eastAsia" w:ascii="仿宋" w:hAnsi="仿宋" w:eastAsia="仿宋"/>
                <w:color w:val="auto"/>
                <w:kern w:val="0"/>
                <w:sz w:val="24"/>
                <w:u w:val="single"/>
              </w:rPr>
              <w:t xml:space="preserve">    </w:t>
            </w:r>
            <w:r>
              <w:rPr>
                <w:rFonts w:hint="eastAsia" w:ascii="仿宋" w:hAnsi="仿宋" w:eastAsia="仿宋"/>
                <w:color w:val="auto"/>
                <w:kern w:val="0"/>
                <w:sz w:val="24"/>
              </w:rPr>
              <w:t>年</w:t>
            </w:r>
          </w:p>
          <w:p>
            <w:pPr>
              <w:rPr>
                <w:rFonts w:hint="eastAsia" w:ascii="仿宋" w:hAnsi="仿宋" w:eastAsia="仿宋"/>
                <w:color w:val="auto"/>
                <w:kern w:val="0"/>
                <w:sz w:val="24"/>
              </w:rPr>
            </w:pPr>
            <w:r>
              <w:rPr>
                <w:rFonts w:hint="eastAsia" w:ascii="仿宋" w:hAnsi="仿宋" w:eastAsia="仿宋"/>
                <w:color w:val="auto"/>
                <w:kern w:val="0"/>
                <w:sz w:val="24"/>
              </w:rPr>
              <w:t>□其他：</w:t>
            </w:r>
            <w:r>
              <w:rPr>
                <w:rFonts w:hint="eastAsia" w:ascii="仿宋" w:hAnsi="仿宋" w:eastAsia="仿宋"/>
                <w:color w:val="auto"/>
                <w:kern w:val="0"/>
                <w:sz w:val="24"/>
                <w:u w:val="single"/>
              </w:rPr>
              <w:t xml:space="preserve">   </w:t>
            </w:r>
            <w:r>
              <w:rPr>
                <w:rFonts w:ascii="仿宋" w:hAnsi="仿宋" w:eastAsia="仿宋"/>
                <w:color w:val="auto"/>
                <w:kern w:val="0"/>
                <w:sz w:val="24"/>
                <w:u w:val="single"/>
              </w:rPr>
              <w:t xml:space="preserve">        </w:t>
            </w:r>
            <w:r>
              <w:rPr>
                <w:rFonts w:hint="eastAsia" w:ascii="仿宋" w:hAnsi="仿宋" w:eastAsia="仿宋"/>
                <w:color w:val="auto"/>
                <w:kern w:val="0"/>
                <w:sz w:val="24"/>
                <w:u w:val="single"/>
              </w:rPr>
              <w:t xml:space="preserve">  </w:t>
            </w:r>
            <w:r>
              <w:rPr>
                <w:rFonts w:ascii="仿宋" w:hAnsi="仿宋" w:eastAsia="仿宋"/>
                <w:color w:val="auto"/>
                <w:kern w:val="0"/>
                <w:sz w:val="24"/>
                <w:u w:val="single"/>
              </w:rPr>
              <w:t xml:space="preserve"> </w:t>
            </w:r>
            <w:r>
              <w:rPr>
                <w:rFonts w:hint="eastAsia" w:ascii="仿宋" w:hAnsi="仿宋" w:eastAsia="仿宋"/>
                <w:color w:val="auto"/>
                <w:kern w:val="0"/>
                <w:sz w:val="24"/>
              </w:rPr>
              <w:t xml:space="preserve">    授予年份：</w:t>
            </w:r>
            <w:r>
              <w:rPr>
                <w:rFonts w:hint="eastAsia" w:ascii="仿宋" w:hAnsi="仿宋" w:eastAsia="仿宋"/>
                <w:color w:val="auto"/>
                <w:kern w:val="0"/>
                <w:sz w:val="24"/>
                <w:u w:val="single"/>
              </w:rPr>
              <w:t xml:space="preserve">    </w:t>
            </w:r>
            <w:r>
              <w:rPr>
                <w:rFonts w:hint="eastAsia" w:ascii="仿宋" w:hAnsi="仿宋" w:eastAsia="仿宋"/>
                <w:color w:val="auto"/>
                <w:kern w:val="0"/>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Merge w:val="continue"/>
            <w:tcBorders>
              <w:left w:val="single" w:color="000000" w:sz="4" w:space="0"/>
              <w:bottom w:val="single" w:color="000000" w:sz="4" w:space="0"/>
              <w:right w:val="single" w:color="000000" w:sz="4" w:space="0"/>
            </w:tcBorders>
            <w:noWrap w:val="0"/>
            <w:vAlign w:val="center"/>
          </w:tcPr>
          <w:p>
            <w:pPr>
              <w:widowControl/>
              <w:rPr>
                <w:rFonts w:ascii="仿宋" w:hAnsi="仿宋" w:eastAsia="仿宋"/>
                <w:color w:val="auto"/>
                <w:sz w:val="24"/>
              </w:rPr>
            </w:pPr>
          </w:p>
        </w:tc>
        <w:tc>
          <w:tcPr>
            <w:tcW w:w="1964" w:type="dxa"/>
            <w:vMerge w:val="continue"/>
            <w:tcBorders>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sz w:val="24"/>
              </w:rPr>
            </w:pPr>
          </w:p>
        </w:tc>
        <w:tc>
          <w:tcPr>
            <w:tcW w:w="6675" w:type="dxa"/>
            <w:gridSpan w:val="3"/>
            <w:tcBorders>
              <w:top w:val="single" w:color="auto"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 xml:space="preserve">□国家级奖项 </w:t>
            </w:r>
          </w:p>
          <w:p>
            <w:pPr>
              <w:rPr>
                <w:rFonts w:ascii="仿宋" w:hAnsi="仿宋" w:eastAsia="仿宋"/>
                <w:color w:val="auto"/>
                <w:kern w:val="0"/>
                <w:sz w:val="24"/>
              </w:rPr>
            </w:pPr>
            <w:r>
              <w:rPr>
                <w:rFonts w:hint="eastAsia" w:ascii="仿宋" w:hAnsi="仿宋" w:eastAsia="仿宋"/>
                <w:color w:val="auto"/>
                <w:kern w:val="0"/>
                <w:sz w:val="24"/>
              </w:rPr>
              <w:t>奖项名称：</w:t>
            </w:r>
            <w:r>
              <w:rPr>
                <w:rFonts w:hint="eastAsia" w:ascii="仿宋" w:hAnsi="仿宋" w:eastAsia="仿宋"/>
                <w:color w:val="auto"/>
                <w:kern w:val="0"/>
                <w:sz w:val="24"/>
                <w:u w:val="single"/>
              </w:rPr>
              <w:t xml:space="preserve">   </w:t>
            </w:r>
            <w:r>
              <w:rPr>
                <w:rFonts w:ascii="仿宋" w:hAnsi="仿宋" w:eastAsia="仿宋"/>
                <w:color w:val="auto"/>
                <w:kern w:val="0"/>
                <w:sz w:val="24"/>
                <w:u w:val="single"/>
              </w:rPr>
              <w:t xml:space="preserve">        </w:t>
            </w:r>
            <w:r>
              <w:rPr>
                <w:rFonts w:hint="eastAsia" w:ascii="仿宋" w:hAnsi="仿宋" w:eastAsia="仿宋"/>
                <w:color w:val="auto"/>
                <w:kern w:val="0"/>
                <w:sz w:val="24"/>
                <w:u w:val="single"/>
              </w:rPr>
              <w:t xml:space="preserve">  </w:t>
            </w:r>
            <w:r>
              <w:rPr>
                <w:rFonts w:ascii="仿宋" w:hAnsi="仿宋" w:eastAsia="仿宋"/>
                <w:color w:val="auto"/>
                <w:kern w:val="0"/>
                <w:sz w:val="24"/>
                <w:u w:val="single"/>
              </w:rPr>
              <w:t xml:space="preserve"> </w:t>
            </w:r>
            <w:r>
              <w:rPr>
                <w:rFonts w:hint="eastAsia" w:ascii="仿宋" w:hAnsi="仿宋" w:eastAsia="仿宋"/>
                <w:color w:val="auto"/>
                <w:kern w:val="0"/>
                <w:sz w:val="24"/>
              </w:rPr>
              <w:t xml:space="preserve"> 授予年份：</w:t>
            </w:r>
            <w:r>
              <w:rPr>
                <w:rFonts w:hint="eastAsia" w:ascii="仿宋" w:hAnsi="仿宋" w:eastAsia="仿宋"/>
                <w:color w:val="auto"/>
                <w:kern w:val="0"/>
                <w:sz w:val="24"/>
                <w:u w:val="single"/>
              </w:rPr>
              <w:t xml:space="preserve">    </w:t>
            </w:r>
            <w:r>
              <w:rPr>
                <w:rFonts w:hint="eastAsia" w:ascii="仿宋" w:hAnsi="仿宋" w:eastAsia="仿宋"/>
                <w:color w:val="auto"/>
                <w:kern w:val="0"/>
                <w:sz w:val="24"/>
              </w:rPr>
              <w:t>年</w:t>
            </w:r>
          </w:p>
          <w:p>
            <w:pPr>
              <w:rPr>
                <w:rFonts w:hint="eastAsia" w:ascii="仿宋" w:hAnsi="仿宋" w:eastAsia="仿宋"/>
                <w:color w:val="auto"/>
                <w:kern w:val="0"/>
                <w:sz w:val="24"/>
              </w:rPr>
            </w:pPr>
            <w:r>
              <w:rPr>
                <w:rFonts w:hint="eastAsia" w:ascii="仿宋" w:hAnsi="仿宋" w:eastAsia="仿宋"/>
                <w:color w:val="auto"/>
                <w:kern w:val="0"/>
                <w:sz w:val="24"/>
              </w:rPr>
              <w:t>奖项名称：</w:t>
            </w:r>
            <w:r>
              <w:rPr>
                <w:rFonts w:hint="eastAsia" w:ascii="仿宋" w:hAnsi="仿宋" w:eastAsia="仿宋"/>
                <w:color w:val="auto"/>
                <w:kern w:val="0"/>
                <w:sz w:val="24"/>
                <w:u w:val="single"/>
              </w:rPr>
              <w:t xml:space="preserve">   </w:t>
            </w:r>
            <w:r>
              <w:rPr>
                <w:rFonts w:ascii="仿宋" w:hAnsi="仿宋" w:eastAsia="仿宋"/>
                <w:color w:val="auto"/>
                <w:kern w:val="0"/>
                <w:sz w:val="24"/>
                <w:u w:val="single"/>
              </w:rPr>
              <w:t xml:space="preserve">        </w:t>
            </w:r>
            <w:r>
              <w:rPr>
                <w:rFonts w:hint="eastAsia" w:ascii="仿宋" w:hAnsi="仿宋" w:eastAsia="仿宋"/>
                <w:color w:val="auto"/>
                <w:kern w:val="0"/>
                <w:sz w:val="24"/>
                <w:u w:val="single"/>
              </w:rPr>
              <w:t xml:space="preserve">  </w:t>
            </w:r>
            <w:r>
              <w:rPr>
                <w:rFonts w:ascii="仿宋" w:hAnsi="仿宋" w:eastAsia="仿宋"/>
                <w:color w:val="auto"/>
                <w:kern w:val="0"/>
                <w:sz w:val="24"/>
                <w:u w:val="single"/>
              </w:rPr>
              <w:t xml:space="preserve"> </w:t>
            </w:r>
            <w:r>
              <w:rPr>
                <w:rFonts w:hint="eastAsia" w:ascii="仿宋" w:hAnsi="仿宋" w:eastAsia="仿宋"/>
                <w:color w:val="auto"/>
                <w:kern w:val="0"/>
                <w:sz w:val="24"/>
              </w:rPr>
              <w:t xml:space="preserve"> 授予年份：</w:t>
            </w:r>
            <w:r>
              <w:rPr>
                <w:rFonts w:hint="eastAsia" w:ascii="仿宋" w:hAnsi="仿宋" w:eastAsia="仿宋"/>
                <w:color w:val="auto"/>
                <w:kern w:val="0"/>
                <w:sz w:val="24"/>
                <w:u w:val="single"/>
              </w:rPr>
              <w:t xml:space="preserve">    </w:t>
            </w:r>
            <w:r>
              <w:rPr>
                <w:rFonts w:hint="eastAsia" w:ascii="仿宋" w:hAnsi="仿宋" w:eastAsia="仿宋"/>
                <w:color w:val="auto"/>
                <w:kern w:val="0"/>
                <w:sz w:val="24"/>
              </w:rPr>
              <w:t>年</w:t>
            </w:r>
          </w:p>
          <w:p>
            <w:pPr>
              <w:rPr>
                <w:rFonts w:hint="eastAsia" w:ascii="仿宋" w:hAnsi="仿宋" w:eastAsia="仿宋"/>
                <w:color w:val="auto"/>
                <w:kern w:val="0"/>
                <w:sz w:val="24"/>
              </w:rPr>
            </w:pPr>
            <w:r>
              <w:rPr>
                <w:rFonts w:hint="eastAsia" w:ascii="仿宋" w:hAnsi="仿宋" w:eastAsia="仿宋"/>
                <w:color w:val="auto"/>
                <w:kern w:val="0"/>
                <w:sz w:val="24"/>
              </w:rPr>
              <w:t>……</w:t>
            </w:r>
          </w:p>
          <w:p>
            <w:pPr>
              <w:rPr>
                <w:rFonts w:ascii="仿宋" w:hAnsi="仿宋" w:eastAsia="仿宋"/>
                <w:color w:val="auto"/>
                <w:kern w:val="0"/>
                <w:sz w:val="24"/>
              </w:rPr>
            </w:pPr>
            <w:r>
              <w:rPr>
                <w:rFonts w:hint="eastAsia" w:ascii="仿宋" w:hAnsi="仿宋" w:eastAsia="仿宋"/>
                <w:color w:val="auto"/>
                <w:kern w:val="0"/>
                <w:sz w:val="24"/>
              </w:rPr>
              <w:t>□省部级奖项</w:t>
            </w:r>
          </w:p>
          <w:p>
            <w:pPr>
              <w:rPr>
                <w:rFonts w:ascii="仿宋" w:hAnsi="仿宋" w:eastAsia="仿宋"/>
                <w:color w:val="auto"/>
                <w:kern w:val="0"/>
                <w:sz w:val="24"/>
              </w:rPr>
            </w:pPr>
            <w:r>
              <w:rPr>
                <w:rFonts w:hint="eastAsia" w:ascii="仿宋" w:hAnsi="仿宋" w:eastAsia="仿宋"/>
                <w:color w:val="auto"/>
                <w:kern w:val="0"/>
                <w:sz w:val="24"/>
              </w:rPr>
              <w:t>奖项名称：</w:t>
            </w:r>
            <w:r>
              <w:rPr>
                <w:rFonts w:hint="eastAsia" w:ascii="仿宋" w:hAnsi="仿宋" w:eastAsia="仿宋"/>
                <w:color w:val="auto"/>
                <w:kern w:val="0"/>
                <w:sz w:val="24"/>
                <w:u w:val="single"/>
              </w:rPr>
              <w:t xml:space="preserve">   </w:t>
            </w:r>
            <w:r>
              <w:rPr>
                <w:rFonts w:ascii="仿宋" w:hAnsi="仿宋" w:eastAsia="仿宋"/>
                <w:color w:val="auto"/>
                <w:kern w:val="0"/>
                <w:sz w:val="24"/>
                <w:u w:val="single"/>
              </w:rPr>
              <w:t xml:space="preserve">        </w:t>
            </w:r>
            <w:r>
              <w:rPr>
                <w:rFonts w:hint="eastAsia" w:ascii="仿宋" w:hAnsi="仿宋" w:eastAsia="仿宋"/>
                <w:color w:val="auto"/>
                <w:kern w:val="0"/>
                <w:sz w:val="24"/>
                <w:u w:val="single"/>
              </w:rPr>
              <w:t xml:space="preserve">  </w:t>
            </w:r>
            <w:r>
              <w:rPr>
                <w:rFonts w:ascii="仿宋" w:hAnsi="仿宋" w:eastAsia="仿宋"/>
                <w:color w:val="auto"/>
                <w:kern w:val="0"/>
                <w:sz w:val="24"/>
                <w:u w:val="single"/>
              </w:rPr>
              <w:t xml:space="preserve"> </w:t>
            </w:r>
            <w:r>
              <w:rPr>
                <w:rFonts w:hint="eastAsia" w:ascii="仿宋" w:hAnsi="仿宋" w:eastAsia="仿宋"/>
                <w:color w:val="auto"/>
                <w:kern w:val="0"/>
                <w:sz w:val="24"/>
              </w:rPr>
              <w:t xml:space="preserve"> 授予年份：</w:t>
            </w:r>
            <w:r>
              <w:rPr>
                <w:rFonts w:hint="eastAsia" w:ascii="仿宋" w:hAnsi="仿宋" w:eastAsia="仿宋"/>
                <w:color w:val="auto"/>
                <w:kern w:val="0"/>
                <w:sz w:val="24"/>
                <w:u w:val="single"/>
              </w:rPr>
              <w:t xml:space="preserve">    </w:t>
            </w:r>
            <w:r>
              <w:rPr>
                <w:rFonts w:hint="eastAsia" w:ascii="仿宋" w:hAnsi="仿宋" w:eastAsia="仿宋"/>
                <w:color w:val="auto"/>
                <w:kern w:val="0"/>
                <w:sz w:val="24"/>
              </w:rPr>
              <w:t>年</w:t>
            </w:r>
          </w:p>
          <w:p>
            <w:pPr>
              <w:rPr>
                <w:rFonts w:hint="eastAsia" w:ascii="仿宋" w:hAnsi="仿宋" w:eastAsia="仿宋"/>
                <w:color w:val="auto"/>
                <w:kern w:val="0"/>
                <w:sz w:val="24"/>
              </w:rPr>
            </w:pPr>
            <w:r>
              <w:rPr>
                <w:rFonts w:hint="eastAsia" w:ascii="仿宋" w:hAnsi="仿宋" w:eastAsia="仿宋"/>
                <w:color w:val="auto"/>
                <w:kern w:val="0"/>
                <w:sz w:val="24"/>
              </w:rPr>
              <w:t>奖项名称：</w:t>
            </w:r>
            <w:r>
              <w:rPr>
                <w:rFonts w:hint="eastAsia" w:ascii="仿宋" w:hAnsi="仿宋" w:eastAsia="仿宋"/>
                <w:color w:val="auto"/>
                <w:kern w:val="0"/>
                <w:sz w:val="24"/>
                <w:u w:val="single"/>
              </w:rPr>
              <w:t xml:space="preserve">   </w:t>
            </w:r>
            <w:r>
              <w:rPr>
                <w:rFonts w:ascii="仿宋" w:hAnsi="仿宋" w:eastAsia="仿宋"/>
                <w:color w:val="auto"/>
                <w:kern w:val="0"/>
                <w:sz w:val="24"/>
                <w:u w:val="single"/>
              </w:rPr>
              <w:t xml:space="preserve">        </w:t>
            </w:r>
            <w:r>
              <w:rPr>
                <w:rFonts w:hint="eastAsia" w:ascii="仿宋" w:hAnsi="仿宋" w:eastAsia="仿宋"/>
                <w:color w:val="auto"/>
                <w:kern w:val="0"/>
                <w:sz w:val="24"/>
                <w:u w:val="single"/>
              </w:rPr>
              <w:t xml:space="preserve">  </w:t>
            </w:r>
            <w:r>
              <w:rPr>
                <w:rFonts w:ascii="仿宋" w:hAnsi="仿宋" w:eastAsia="仿宋"/>
                <w:color w:val="auto"/>
                <w:kern w:val="0"/>
                <w:sz w:val="24"/>
                <w:u w:val="single"/>
              </w:rPr>
              <w:t xml:space="preserve"> </w:t>
            </w:r>
            <w:r>
              <w:rPr>
                <w:rFonts w:hint="eastAsia" w:ascii="仿宋" w:hAnsi="仿宋" w:eastAsia="仿宋"/>
                <w:color w:val="auto"/>
                <w:kern w:val="0"/>
                <w:sz w:val="24"/>
              </w:rPr>
              <w:t xml:space="preserve"> 授予年份：</w:t>
            </w:r>
            <w:r>
              <w:rPr>
                <w:rFonts w:hint="eastAsia" w:ascii="仿宋" w:hAnsi="仿宋" w:eastAsia="仿宋"/>
                <w:color w:val="auto"/>
                <w:kern w:val="0"/>
                <w:sz w:val="24"/>
                <w:u w:val="single"/>
              </w:rPr>
              <w:t xml:space="preserve">    </w:t>
            </w:r>
            <w:r>
              <w:rPr>
                <w:rFonts w:hint="eastAsia" w:ascii="仿宋" w:hAnsi="仿宋" w:eastAsia="仿宋"/>
                <w:color w:val="auto"/>
                <w:kern w:val="0"/>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4" w:hRule="atLeast"/>
          <w:jc w:val="center"/>
        </w:trPr>
        <w:tc>
          <w:tcPr>
            <w:tcW w:w="621" w:type="dxa"/>
            <w:tcBorders>
              <w:top w:val="single" w:color="000000" w:sz="4" w:space="0"/>
              <w:left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企业基本情况</w:t>
            </w:r>
          </w:p>
        </w:tc>
        <w:tc>
          <w:tcPr>
            <w:tcW w:w="8639" w:type="dxa"/>
            <w:gridSpan w:val="4"/>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olor w:val="auto"/>
                <w:kern w:val="0"/>
                <w:sz w:val="24"/>
                <w:lang w:eastAsia="zh-CN"/>
              </w:rPr>
            </w:pPr>
            <w:r>
              <w:rPr>
                <w:rFonts w:hint="eastAsia" w:ascii="仿宋" w:hAnsi="仿宋" w:eastAsia="仿宋"/>
                <w:color w:val="auto"/>
                <w:kern w:val="0"/>
                <w:sz w:val="24"/>
              </w:rPr>
              <w:t>简要介绍企业基本情况（企业组织架构、主营业务、行业地位等）、数字化转型相关部门在整体组织架构中的位置等。</w:t>
            </w:r>
            <w:r>
              <w:rPr>
                <w:rFonts w:hint="eastAsia" w:ascii="仿宋" w:hAnsi="仿宋" w:eastAsia="仿宋"/>
                <w:color w:val="auto"/>
                <w:kern w:val="0"/>
                <w:sz w:val="24"/>
                <w:lang w:eastAsia="zh-CN"/>
              </w:rPr>
              <w:t>（</w:t>
            </w:r>
            <w:r>
              <w:rPr>
                <w:rFonts w:hint="eastAsia" w:ascii="仿宋" w:hAnsi="仿宋" w:eastAsia="仿宋"/>
                <w:color w:val="auto"/>
                <w:kern w:val="0"/>
                <w:sz w:val="24"/>
                <w:lang w:val="en-US" w:eastAsia="zh-CN"/>
              </w:rPr>
              <w:t>500字以内</w:t>
            </w:r>
            <w:r>
              <w:rPr>
                <w:rFonts w:hint="eastAsia" w:ascii="仿宋" w:hAnsi="仿宋" w:eastAsia="仿宋"/>
                <w:color w:val="auto"/>
                <w:kern w:val="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8" w:hRule="atLeast"/>
          <w:jc w:val="center"/>
        </w:trPr>
        <w:tc>
          <w:tcPr>
            <w:tcW w:w="62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olor w:val="auto"/>
                <w:kern w:val="0"/>
                <w:sz w:val="24"/>
              </w:rPr>
            </w:pPr>
            <w:r>
              <w:rPr>
                <w:rFonts w:hint="eastAsia" w:ascii="仿宋" w:hAnsi="仿宋" w:eastAsia="仿宋"/>
                <w:color w:val="auto"/>
                <w:kern w:val="0"/>
                <w:sz w:val="24"/>
              </w:rPr>
              <w:t>企业数字化基础</w:t>
            </w:r>
          </w:p>
        </w:tc>
        <w:tc>
          <w:tcPr>
            <w:tcW w:w="8639" w:type="dxa"/>
            <w:gridSpan w:val="4"/>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olor w:val="auto"/>
                <w:kern w:val="0"/>
                <w:sz w:val="24"/>
                <w:lang w:eastAsia="zh-CN"/>
              </w:rPr>
            </w:pPr>
            <w:r>
              <w:rPr>
                <w:rFonts w:hint="eastAsia" w:ascii="仿宋" w:hAnsi="仿宋" w:eastAsia="仿宋"/>
                <w:color w:val="auto"/>
                <w:kern w:val="0"/>
                <w:sz w:val="24"/>
              </w:rPr>
              <w:t>简要介绍</w:t>
            </w:r>
            <w:r>
              <w:rPr>
                <w:rFonts w:ascii="仿宋" w:hAnsi="仿宋" w:eastAsia="仿宋"/>
                <w:color w:val="auto"/>
                <w:kern w:val="0"/>
                <w:sz w:val="24"/>
              </w:rPr>
              <w:t>企业</w:t>
            </w:r>
            <w:r>
              <w:rPr>
                <w:rFonts w:hint="eastAsia" w:ascii="仿宋" w:hAnsi="仿宋" w:eastAsia="仿宋"/>
                <w:color w:val="auto"/>
                <w:kern w:val="0"/>
                <w:sz w:val="24"/>
              </w:rPr>
              <w:t>数字化转型的</w:t>
            </w:r>
            <w:r>
              <w:rPr>
                <w:rFonts w:hint="eastAsia" w:ascii="仿宋" w:hAnsi="仿宋" w:eastAsia="仿宋"/>
                <w:color w:val="auto"/>
                <w:kern w:val="0"/>
                <w:sz w:val="24"/>
                <w:lang w:val="en-US" w:eastAsia="zh-CN"/>
              </w:rPr>
              <w:t>战略布局与</w:t>
            </w:r>
            <w:r>
              <w:rPr>
                <w:rFonts w:hint="eastAsia" w:ascii="仿宋" w:hAnsi="仿宋" w:eastAsia="仿宋"/>
                <w:color w:val="auto"/>
                <w:kern w:val="0"/>
                <w:sz w:val="24"/>
              </w:rPr>
              <w:t>基础条件</w:t>
            </w:r>
            <w:r>
              <w:rPr>
                <w:rFonts w:hint="eastAsia" w:ascii="仿宋" w:hAnsi="仿宋" w:eastAsia="仿宋"/>
                <w:color w:val="auto"/>
                <w:kern w:val="0"/>
                <w:sz w:val="24"/>
                <w:lang w:eastAsia="zh-CN"/>
              </w:rPr>
              <w:t>、</w:t>
            </w:r>
            <w:r>
              <w:rPr>
                <w:rFonts w:hint="eastAsia" w:ascii="仿宋" w:hAnsi="仿宋" w:eastAsia="仿宋"/>
                <w:color w:val="auto"/>
                <w:kern w:val="0"/>
                <w:sz w:val="24"/>
              </w:rPr>
              <w:t>数字化转型相关推进工作成效</w:t>
            </w:r>
            <w:r>
              <w:rPr>
                <w:rFonts w:hint="eastAsia" w:ascii="仿宋" w:hAnsi="仿宋" w:eastAsia="仿宋"/>
                <w:color w:val="auto"/>
                <w:kern w:val="0"/>
                <w:sz w:val="24"/>
                <w:lang w:eastAsia="zh-CN"/>
              </w:rPr>
              <w:t>、</w:t>
            </w:r>
            <w:r>
              <w:rPr>
                <w:rFonts w:hint="eastAsia" w:ascii="仿宋" w:hAnsi="仿宋" w:eastAsia="仿宋"/>
                <w:color w:val="auto"/>
                <w:kern w:val="0"/>
                <w:sz w:val="24"/>
                <w:lang w:val="en-US" w:eastAsia="zh-CN"/>
              </w:rPr>
              <w:t>数字化转型相关标准制定与应用情况等</w:t>
            </w:r>
            <w:r>
              <w:rPr>
                <w:rFonts w:ascii="仿宋" w:hAnsi="仿宋" w:eastAsia="仿宋"/>
                <w:color w:val="auto"/>
                <w:kern w:val="0"/>
                <w:sz w:val="24"/>
              </w:rPr>
              <w:t>。</w:t>
            </w:r>
            <w:r>
              <w:rPr>
                <w:rFonts w:hint="eastAsia" w:ascii="仿宋" w:hAnsi="仿宋" w:eastAsia="仿宋"/>
                <w:color w:val="auto"/>
                <w:kern w:val="0"/>
                <w:sz w:val="24"/>
                <w:lang w:eastAsia="zh-CN"/>
              </w:rPr>
              <w:t>（</w:t>
            </w:r>
            <w:r>
              <w:rPr>
                <w:rFonts w:hint="eastAsia" w:ascii="仿宋" w:hAnsi="仿宋" w:eastAsia="仿宋"/>
                <w:color w:val="auto"/>
                <w:kern w:val="0"/>
                <w:sz w:val="24"/>
                <w:lang w:val="en-US" w:eastAsia="zh-CN"/>
              </w:rPr>
              <w:t>1000字以内</w:t>
            </w:r>
            <w:r>
              <w:rPr>
                <w:rFonts w:hint="eastAsia" w:ascii="仿宋" w:hAnsi="仿宋" w:eastAsia="仿宋"/>
                <w:color w:val="auto"/>
                <w:kern w:val="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4" w:hRule="atLeast"/>
          <w:jc w:val="center"/>
        </w:trPr>
        <w:tc>
          <w:tcPr>
            <w:tcW w:w="62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olor w:val="auto"/>
                <w:kern w:val="0"/>
                <w:sz w:val="24"/>
                <w:lang w:eastAsia="zh-CN"/>
              </w:rPr>
            </w:pPr>
            <w:r>
              <w:rPr>
                <w:rFonts w:hint="eastAsia" w:ascii="仿宋" w:hAnsi="仿宋" w:eastAsia="仿宋"/>
                <w:color w:val="auto"/>
                <w:kern w:val="0"/>
                <w:sz w:val="24"/>
              </w:rPr>
              <w:t>企业数字化转型成熟度贯标</w:t>
            </w:r>
            <w:r>
              <w:rPr>
                <w:rFonts w:hint="eastAsia" w:ascii="仿宋" w:hAnsi="仿宋" w:eastAsia="仿宋"/>
                <w:color w:val="auto"/>
                <w:kern w:val="0"/>
                <w:sz w:val="24"/>
                <w:lang w:val="en-US" w:eastAsia="zh-CN"/>
              </w:rPr>
              <w:t>需求与计划</w:t>
            </w:r>
          </w:p>
        </w:tc>
        <w:tc>
          <w:tcPr>
            <w:tcW w:w="8639" w:type="dxa"/>
            <w:gridSpan w:val="4"/>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olor w:val="auto"/>
                <w:kern w:val="0"/>
                <w:sz w:val="24"/>
                <w:lang w:eastAsia="zh-CN"/>
              </w:rPr>
            </w:pPr>
            <w:r>
              <w:rPr>
                <w:rFonts w:hint="eastAsia" w:ascii="仿宋" w:hAnsi="仿宋" w:eastAsia="仿宋"/>
                <w:color w:val="auto"/>
                <w:kern w:val="0"/>
                <w:sz w:val="24"/>
                <w:lang w:val="en-US" w:eastAsia="zh-CN"/>
              </w:rPr>
              <w:t>对照《数字化转型 成熟度模型》标准，</w:t>
            </w:r>
            <w:r>
              <w:rPr>
                <w:rFonts w:hint="eastAsia" w:ascii="仿宋" w:hAnsi="仿宋" w:eastAsia="仿宋"/>
                <w:color w:val="auto"/>
                <w:kern w:val="0"/>
                <w:sz w:val="24"/>
              </w:rPr>
              <w:t>简要介绍企业开展数字化转型成熟度贯标的</w:t>
            </w:r>
            <w:r>
              <w:rPr>
                <w:rFonts w:hint="eastAsia" w:ascii="仿宋" w:hAnsi="仿宋" w:eastAsia="仿宋"/>
                <w:color w:val="auto"/>
                <w:kern w:val="0"/>
                <w:sz w:val="24"/>
                <w:lang w:val="en-US" w:eastAsia="zh-CN"/>
              </w:rPr>
              <w:t>需求、</w:t>
            </w:r>
            <w:r>
              <w:rPr>
                <w:rFonts w:hint="eastAsia" w:ascii="仿宋" w:hAnsi="仿宋" w:eastAsia="仿宋"/>
                <w:color w:val="auto"/>
                <w:kern w:val="0"/>
                <w:sz w:val="24"/>
              </w:rPr>
              <w:t>预期目标、</w:t>
            </w:r>
            <w:r>
              <w:rPr>
                <w:rFonts w:hint="eastAsia" w:ascii="仿宋" w:hAnsi="仿宋" w:eastAsia="仿宋"/>
                <w:color w:val="auto"/>
                <w:kern w:val="0"/>
                <w:sz w:val="24"/>
                <w:lang w:val="en-US" w:eastAsia="zh-CN"/>
              </w:rPr>
              <w:t>工作计划，</w:t>
            </w:r>
            <w:r>
              <w:rPr>
                <w:rFonts w:hint="eastAsia" w:ascii="仿宋" w:hAnsi="仿宋" w:eastAsia="仿宋"/>
                <w:color w:val="auto"/>
                <w:kern w:val="0"/>
                <w:sz w:val="24"/>
              </w:rPr>
              <w:t>以及贯标成果应用推广计划等</w:t>
            </w:r>
            <w:r>
              <w:rPr>
                <w:rFonts w:ascii="仿宋" w:hAnsi="仿宋" w:eastAsia="仿宋"/>
                <w:color w:val="auto"/>
                <w:kern w:val="0"/>
                <w:sz w:val="24"/>
              </w:rPr>
              <w:t>。</w:t>
            </w:r>
            <w:r>
              <w:rPr>
                <w:rFonts w:hint="eastAsia" w:ascii="仿宋" w:hAnsi="仿宋" w:eastAsia="仿宋"/>
                <w:color w:val="auto"/>
                <w:kern w:val="0"/>
                <w:sz w:val="24"/>
                <w:lang w:eastAsia="zh-CN"/>
              </w:rPr>
              <w:t>（</w:t>
            </w:r>
            <w:r>
              <w:rPr>
                <w:rFonts w:hint="eastAsia" w:ascii="仿宋" w:hAnsi="仿宋" w:eastAsia="仿宋"/>
                <w:color w:val="auto"/>
                <w:kern w:val="0"/>
                <w:sz w:val="24"/>
                <w:lang w:val="en-US" w:eastAsia="zh-CN"/>
              </w:rPr>
              <w:t>500字以内</w:t>
            </w:r>
            <w:r>
              <w:rPr>
                <w:rFonts w:hint="eastAsia" w:ascii="仿宋" w:hAnsi="仿宋" w:eastAsia="仿宋"/>
                <w:color w:val="auto"/>
                <w:kern w:val="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6" w:hRule="atLeast"/>
          <w:jc w:val="center"/>
        </w:trPr>
        <w:tc>
          <w:tcPr>
            <w:tcW w:w="62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olor w:val="auto"/>
                <w:kern w:val="0"/>
                <w:sz w:val="24"/>
              </w:rPr>
            </w:pPr>
            <w:r>
              <w:rPr>
                <w:rFonts w:hint="eastAsia" w:ascii="仿宋" w:hAnsi="仿宋" w:eastAsia="仿宋"/>
                <w:color w:val="auto"/>
                <w:kern w:val="0"/>
                <w:sz w:val="24"/>
              </w:rPr>
              <w:t>企业贯标预期成效</w:t>
            </w:r>
          </w:p>
        </w:tc>
        <w:tc>
          <w:tcPr>
            <w:tcW w:w="8639" w:type="dxa"/>
            <w:gridSpan w:val="4"/>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olor w:val="auto"/>
                <w:kern w:val="0"/>
                <w:sz w:val="24"/>
                <w:lang w:eastAsia="zh-CN"/>
              </w:rPr>
            </w:pPr>
            <w:r>
              <w:rPr>
                <w:rFonts w:hint="eastAsia" w:ascii="仿宋" w:hAnsi="仿宋" w:eastAsia="仿宋"/>
                <w:color w:val="auto"/>
                <w:kern w:val="0"/>
                <w:sz w:val="24"/>
              </w:rPr>
              <w:t>简要说明企业拟通过数字化转型成熟度贯标达到的预期经济效益、社会效益。</w:t>
            </w:r>
            <w:r>
              <w:rPr>
                <w:rFonts w:hint="eastAsia" w:ascii="仿宋" w:hAnsi="仿宋" w:eastAsia="仿宋"/>
                <w:color w:val="auto"/>
                <w:kern w:val="0"/>
                <w:sz w:val="24"/>
                <w:lang w:eastAsia="zh-CN"/>
              </w:rPr>
              <w:t>（</w:t>
            </w:r>
            <w:r>
              <w:rPr>
                <w:rFonts w:hint="eastAsia" w:ascii="仿宋" w:hAnsi="仿宋" w:eastAsia="仿宋"/>
                <w:color w:val="auto"/>
                <w:kern w:val="0"/>
                <w:sz w:val="24"/>
                <w:lang w:val="en-US" w:eastAsia="zh-CN"/>
              </w:rPr>
              <w:t>500字以内</w:t>
            </w:r>
            <w:r>
              <w:rPr>
                <w:rFonts w:hint="eastAsia" w:ascii="仿宋" w:hAnsi="仿宋" w:eastAsia="仿宋"/>
                <w:color w:val="auto"/>
                <w:kern w:val="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8"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真实性承诺</w:t>
            </w:r>
          </w:p>
        </w:tc>
        <w:tc>
          <w:tcPr>
            <w:tcW w:w="8639" w:type="dxa"/>
            <w:gridSpan w:val="4"/>
            <w:tcBorders>
              <w:top w:val="single" w:color="000000" w:sz="4" w:space="0"/>
              <w:left w:val="single" w:color="000000" w:sz="4" w:space="0"/>
              <w:bottom w:val="single" w:color="000000" w:sz="4" w:space="0"/>
              <w:right w:val="single" w:color="000000" w:sz="4" w:space="0"/>
            </w:tcBorders>
            <w:noWrap w:val="0"/>
            <w:vAlign w:val="center"/>
          </w:tcPr>
          <w:p>
            <w:pPr>
              <w:ind w:firstLine="480"/>
              <w:rPr>
                <w:rFonts w:ascii="仿宋" w:hAnsi="仿宋" w:eastAsia="仿宋"/>
                <w:color w:val="auto"/>
                <w:kern w:val="0"/>
                <w:sz w:val="24"/>
              </w:rPr>
            </w:pPr>
            <w:r>
              <w:rPr>
                <w:rFonts w:hint="eastAsia" w:ascii="仿宋" w:hAnsi="仿宋" w:eastAsia="仿宋"/>
                <w:color w:val="auto"/>
                <w:kern w:val="0"/>
                <w:sz w:val="24"/>
              </w:rPr>
              <w:t>我单位申报的所有材料，均真实、完整，如有不实，愿承担相应的责任。</w:t>
            </w:r>
          </w:p>
          <w:p>
            <w:pPr>
              <w:ind w:firstLine="3600" w:firstLineChars="1500"/>
              <w:rPr>
                <w:rFonts w:hint="eastAsia" w:ascii="仿宋" w:hAnsi="仿宋" w:eastAsia="仿宋"/>
                <w:color w:val="auto"/>
                <w:kern w:val="0"/>
                <w:sz w:val="24"/>
              </w:rPr>
            </w:pPr>
          </w:p>
          <w:p>
            <w:pPr>
              <w:ind w:firstLine="3600" w:firstLineChars="1500"/>
              <w:rPr>
                <w:rFonts w:ascii="仿宋" w:hAnsi="仿宋" w:eastAsia="仿宋"/>
                <w:color w:val="auto"/>
                <w:kern w:val="0"/>
                <w:sz w:val="24"/>
              </w:rPr>
            </w:pPr>
          </w:p>
          <w:p>
            <w:pPr>
              <w:ind w:firstLine="3840" w:firstLineChars="1600"/>
              <w:rPr>
                <w:rFonts w:ascii="仿宋" w:hAnsi="仿宋" w:eastAsia="仿宋"/>
                <w:color w:val="auto"/>
                <w:kern w:val="0"/>
                <w:sz w:val="24"/>
              </w:rPr>
            </w:pPr>
            <w:r>
              <w:rPr>
                <w:rFonts w:hint="eastAsia" w:ascii="仿宋" w:hAnsi="仿宋" w:eastAsia="仿宋"/>
                <w:color w:val="auto"/>
                <w:kern w:val="0"/>
                <w:sz w:val="24"/>
              </w:rPr>
              <w:t>法定代表人签章：</w:t>
            </w:r>
          </w:p>
          <w:p>
            <w:pPr>
              <w:ind w:firstLine="3840" w:firstLineChars="1600"/>
              <w:rPr>
                <w:rFonts w:ascii="仿宋" w:hAnsi="仿宋" w:eastAsia="仿宋"/>
                <w:color w:val="auto"/>
                <w:kern w:val="0"/>
                <w:sz w:val="24"/>
              </w:rPr>
            </w:pPr>
            <w:r>
              <w:rPr>
                <w:rFonts w:hint="eastAsia" w:ascii="仿宋" w:hAnsi="仿宋" w:eastAsia="仿宋"/>
                <w:color w:val="auto"/>
                <w:kern w:val="0"/>
                <w:sz w:val="24"/>
              </w:rPr>
              <w:t>公章：</w:t>
            </w:r>
          </w:p>
          <w:p>
            <w:pPr>
              <w:ind w:firstLine="4320" w:firstLineChars="1800"/>
              <w:rPr>
                <w:rFonts w:ascii="仿宋" w:hAnsi="仿宋" w:eastAsia="仿宋"/>
                <w:color w:val="auto"/>
                <w:kern w:val="0"/>
                <w:sz w:val="24"/>
              </w:rPr>
            </w:pPr>
            <w:r>
              <w:rPr>
                <w:rFonts w:hint="eastAsia" w:ascii="仿宋" w:hAnsi="仿宋" w:eastAsia="仿宋"/>
                <w:color w:val="auto"/>
                <w:kern w:val="0"/>
                <w:sz w:val="24"/>
              </w:rPr>
              <w:t>年   月   日</w:t>
            </w:r>
          </w:p>
        </w:tc>
      </w:tr>
    </w:tbl>
    <w:p>
      <w:pPr>
        <w:rPr>
          <w:rFonts w:hint="eastAsia"/>
          <w:color w:val="auto"/>
        </w:rPr>
      </w:pPr>
    </w:p>
    <w:p>
      <w:pPr>
        <w:widowControl w:val="0"/>
        <w:numPr>
          <w:ilvl w:val="0"/>
          <w:numId w:val="0"/>
        </w:numPr>
        <w:jc w:val="both"/>
        <w:rPr>
          <w:rFonts w:hint="eastAsia" w:ascii="仿宋_GB2312" w:hAnsi="仿宋_GB2312" w:eastAsia="仿宋_GB2312" w:cs="仿宋_GB2312"/>
          <w:color w:val="auto"/>
          <w:sz w:val="32"/>
          <w:szCs w:val="32"/>
          <w:lang w:val="en-US" w:eastAsia="zh-CN"/>
        </w:rPr>
      </w:pPr>
    </w:p>
    <w:p>
      <w:pPr>
        <w:autoSpaceDN w:val="0"/>
        <w:rPr>
          <w:rFonts w:hint="eastAsia" w:ascii="黑体" w:hAnsi="黑体" w:eastAsia="黑体"/>
          <w:color w:val="auto"/>
          <w:sz w:val="32"/>
          <w:szCs w:val="32"/>
        </w:rPr>
      </w:pPr>
      <w:r>
        <w:rPr>
          <w:rFonts w:hint="eastAsia" w:ascii="黑体" w:hAnsi="黑体" w:eastAsia="黑体"/>
          <w:color w:val="auto"/>
          <w:sz w:val="32"/>
          <w:szCs w:val="32"/>
        </w:rPr>
        <w:t>附</w:t>
      </w:r>
      <w:r>
        <w:rPr>
          <w:rFonts w:hint="eastAsia" w:ascii="黑体" w:hAnsi="黑体" w:eastAsia="黑体"/>
          <w:color w:val="auto"/>
          <w:sz w:val="32"/>
          <w:szCs w:val="32"/>
          <w:lang w:eastAsia="zh-CN"/>
        </w:rPr>
        <w:t>件</w:t>
      </w:r>
      <w:r>
        <w:rPr>
          <w:rFonts w:ascii="黑体" w:hAnsi="黑体" w:eastAsia="黑体"/>
          <w:color w:val="auto"/>
          <w:sz w:val="32"/>
          <w:szCs w:val="32"/>
        </w:rPr>
        <w:t>2</w:t>
      </w:r>
    </w:p>
    <w:p>
      <w:pPr>
        <w:autoSpaceDN w:val="0"/>
        <w:jc w:val="center"/>
        <w:rPr>
          <w:rFonts w:ascii="黑体" w:hAnsi="黑体" w:eastAsia="黑体"/>
          <w:b/>
          <w:color w:val="auto"/>
          <w:kern w:val="0"/>
          <w:sz w:val="32"/>
          <w:szCs w:val="32"/>
        </w:rPr>
      </w:pPr>
      <w:r>
        <w:rPr>
          <w:rFonts w:hint="eastAsia" w:ascii="黑体" w:hAnsi="黑体" w:eastAsia="黑体"/>
          <w:color w:val="auto"/>
          <w:sz w:val="32"/>
          <w:szCs w:val="32"/>
        </w:rPr>
        <w:t>工业互联网平台贯标试点企业申请表</w:t>
      </w:r>
    </w:p>
    <w:tbl>
      <w:tblPr>
        <w:tblStyle w:val="3"/>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1964"/>
        <w:gridCol w:w="2145"/>
        <w:gridCol w:w="1866"/>
        <w:gridCol w:w="2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21" w:type="dxa"/>
            <w:vMerge w:val="restart"/>
            <w:tcBorders>
              <w:top w:val="single" w:color="000000" w:sz="4" w:space="0"/>
              <w:left w:val="single" w:color="000000" w:sz="4" w:space="0"/>
              <w:right w:val="single" w:color="000000" w:sz="4" w:space="0"/>
            </w:tcBorders>
            <w:noWrap w:val="0"/>
            <w:vAlign w:val="center"/>
          </w:tcPr>
          <w:p>
            <w:pPr>
              <w:rPr>
                <w:rFonts w:ascii="仿宋" w:hAnsi="仿宋" w:eastAsia="仿宋"/>
                <w:color w:val="auto"/>
                <w:sz w:val="24"/>
              </w:rPr>
            </w:pPr>
            <w:r>
              <w:rPr>
                <w:rFonts w:hint="eastAsia" w:ascii="仿宋" w:hAnsi="仿宋" w:eastAsia="仿宋"/>
                <w:color w:val="auto"/>
                <w:sz w:val="24"/>
              </w:rPr>
              <w:t>申</w:t>
            </w:r>
          </w:p>
          <w:p>
            <w:pPr>
              <w:rPr>
                <w:rFonts w:ascii="仿宋" w:hAnsi="仿宋" w:eastAsia="仿宋"/>
                <w:color w:val="auto"/>
                <w:sz w:val="24"/>
              </w:rPr>
            </w:pPr>
            <w:r>
              <w:rPr>
                <w:rFonts w:hint="eastAsia" w:ascii="仿宋" w:hAnsi="仿宋" w:eastAsia="仿宋"/>
                <w:color w:val="auto"/>
                <w:sz w:val="24"/>
              </w:rPr>
              <w:t>报</w:t>
            </w:r>
          </w:p>
          <w:p>
            <w:pPr>
              <w:rPr>
                <w:rFonts w:ascii="仿宋" w:hAnsi="仿宋" w:eastAsia="仿宋"/>
                <w:color w:val="auto"/>
                <w:sz w:val="24"/>
              </w:rPr>
            </w:pPr>
            <w:r>
              <w:rPr>
                <w:rFonts w:hint="eastAsia" w:ascii="仿宋" w:hAnsi="仿宋" w:eastAsia="仿宋"/>
                <w:color w:val="auto"/>
                <w:sz w:val="24"/>
              </w:rPr>
              <w:t>企业</w:t>
            </w:r>
          </w:p>
          <w:p>
            <w:pPr>
              <w:rPr>
                <w:rFonts w:ascii="仿宋" w:hAnsi="仿宋" w:eastAsia="仿宋"/>
                <w:color w:val="auto"/>
                <w:sz w:val="24"/>
              </w:rPr>
            </w:pPr>
            <w:r>
              <w:rPr>
                <w:rFonts w:hint="eastAsia" w:ascii="仿宋" w:hAnsi="仿宋" w:eastAsia="仿宋"/>
                <w:color w:val="auto"/>
                <w:sz w:val="24"/>
              </w:rPr>
              <w:t>基</w:t>
            </w:r>
          </w:p>
          <w:p>
            <w:pPr>
              <w:rPr>
                <w:rFonts w:ascii="仿宋" w:hAnsi="仿宋" w:eastAsia="仿宋"/>
                <w:color w:val="auto"/>
                <w:sz w:val="24"/>
              </w:rPr>
            </w:pPr>
            <w:r>
              <w:rPr>
                <w:rFonts w:hint="eastAsia" w:ascii="仿宋" w:hAnsi="仿宋" w:eastAsia="仿宋"/>
                <w:color w:val="auto"/>
                <w:sz w:val="24"/>
              </w:rPr>
              <w:t>本</w:t>
            </w:r>
          </w:p>
          <w:p>
            <w:pPr>
              <w:rPr>
                <w:rFonts w:ascii="仿宋" w:hAnsi="仿宋" w:eastAsia="仿宋"/>
                <w:color w:val="auto"/>
                <w:sz w:val="24"/>
              </w:rPr>
            </w:pPr>
            <w:r>
              <w:rPr>
                <w:rFonts w:hint="eastAsia" w:ascii="仿宋" w:hAnsi="仿宋" w:eastAsia="仿宋"/>
                <w:color w:val="auto"/>
                <w:sz w:val="24"/>
              </w:rPr>
              <w:t>信</w:t>
            </w:r>
          </w:p>
          <w:p>
            <w:pPr>
              <w:rPr>
                <w:rFonts w:ascii="仿宋" w:hAnsi="仿宋" w:eastAsia="仿宋"/>
                <w:color w:val="auto"/>
                <w:sz w:val="24"/>
              </w:rPr>
            </w:pPr>
            <w:r>
              <w:rPr>
                <w:rFonts w:hint="eastAsia" w:ascii="仿宋" w:hAnsi="仿宋" w:eastAsia="仿宋"/>
                <w:color w:val="auto"/>
                <w:sz w:val="24"/>
              </w:rPr>
              <w:t>息</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企业名称</w:t>
            </w:r>
          </w:p>
        </w:tc>
        <w:tc>
          <w:tcPr>
            <w:tcW w:w="66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ascii="仿宋" w:hAnsi="仿宋" w:eastAsia="仿宋"/>
                <w:color w:val="auto"/>
                <w:sz w:val="24"/>
              </w:rPr>
            </w:pP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法人代表</w:t>
            </w:r>
          </w:p>
        </w:tc>
        <w:tc>
          <w:tcPr>
            <w:tcW w:w="2145" w:type="dxa"/>
            <w:tcBorders>
              <w:top w:val="single" w:color="000000" w:sz="4" w:space="0"/>
              <w:left w:val="single" w:color="000000" w:sz="4" w:space="0"/>
              <w:bottom w:val="single" w:color="000000" w:sz="4" w:space="0"/>
              <w:right w:val="single" w:color="auto" w:sz="4" w:space="0"/>
            </w:tcBorders>
            <w:noWrap w:val="0"/>
            <w:vAlign w:val="center"/>
          </w:tcPr>
          <w:p>
            <w:pPr>
              <w:rPr>
                <w:rFonts w:ascii="仿宋" w:hAnsi="仿宋" w:eastAsia="仿宋"/>
                <w:color w:val="auto"/>
                <w:kern w:val="0"/>
                <w:sz w:val="24"/>
              </w:rPr>
            </w:pPr>
          </w:p>
        </w:tc>
        <w:tc>
          <w:tcPr>
            <w:tcW w:w="1866" w:type="dxa"/>
            <w:tcBorders>
              <w:top w:val="single" w:color="000000" w:sz="4" w:space="0"/>
              <w:left w:val="single" w:color="auto" w:sz="4" w:space="0"/>
              <w:bottom w:val="single" w:color="000000" w:sz="4" w:space="0"/>
              <w:right w:val="single" w:color="auto"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组织机构代码</w:t>
            </w:r>
          </w:p>
        </w:tc>
        <w:tc>
          <w:tcPr>
            <w:tcW w:w="2664" w:type="dxa"/>
            <w:tcBorders>
              <w:top w:val="single" w:color="000000" w:sz="4" w:space="0"/>
              <w:left w:val="single" w:color="auto" w:sz="4" w:space="0"/>
              <w:bottom w:val="single" w:color="000000" w:sz="4" w:space="0"/>
              <w:right w:val="single" w:color="000000" w:sz="4" w:space="0"/>
            </w:tcBorders>
            <w:noWrap w:val="0"/>
            <w:vAlign w:val="center"/>
          </w:tcPr>
          <w:p>
            <w:pPr>
              <w:rPr>
                <w:rFonts w:ascii="仿宋" w:hAnsi="仿宋" w:eastAsia="仿宋"/>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ascii="仿宋" w:hAnsi="仿宋" w:eastAsia="仿宋"/>
                <w:color w:val="auto"/>
                <w:sz w:val="24"/>
              </w:rPr>
            </w:pP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注册地址</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单位性质</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□国有 □民营 □三资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ascii="仿宋" w:hAnsi="仿宋" w:eastAsia="仿宋"/>
                <w:color w:val="auto"/>
                <w:sz w:val="24"/>
              </w:rPr>
            </w:pP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联系地址</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邮政编码</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ascii="仿宋" w:hAnsi="仿宋" w:eastAsia="仿宋"/>
                <w:color w:val="auto"/>
                <w:sz w:val="24"/>
              </w:rPr>
            </w:pP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联系人</w:t>
            </w:r>
          </w:p>
        </w:tc>
        <w:tc>
          <w:tcPr>
            <w:tcW w:w="2145" w:type="dxa"/>
            <w:tcBorders>
              <w:top w:val="single" w:color="auto"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电话及手机</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ascii="仿宋" w:hAnsi="仿宋" w:eastAsia="仿宋"/>
                <w:color w:val="auto"/>
                <w:sz w:val="24"/>
              </w:rPr>
            </w:pP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传真</w:t>
            </w:r>
          </w:p>
        </w:tc>
        <w:tc>
          <w:tcPr>
            <w:tcW w:w="2145" w:type="dxa"/>
            <w:tcBorders>
              <w:top w:val="single" w:color="auto"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电子邮箱</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ascii="仿宋" w:hAnsi="仿宋" w:eastAsia="仿宋"/>
                <w:color w:val="auto"/>
                <w:sz w:val="24"/>
              </w:rPr>
            </w:pP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ascii="仿宋" w:hAnsi="仿宋" w:eastAsia="仿宋"/>
                <w:color w:val="auto"/>
                <w:kern w:val="0"/>
                <w:sz w:val="24"/>
              </w:rPr>
              <w:t>截至上年末</w:t>
            </w:r>
            <w:r>
              <w:rPr>
                <w:rFonts w:hint="eastAsia" w:ascii="仿宋" w:hAnsi="仿宋" w:eastAsia="仿宋"/>
                <w:color w:val="auto"/>
                <w:kern w:val="0"/>
                <w:sz w:val="24"/>
              </w:rPr>
              <w:t>的主营业务收入</w:t>
            </w:r>
          </w:p>
        </w:tc>
        <w:tc>
          <w:tcPr>
            <w:tcW w:w="2145" w:type="dxa"/>
            <w:tcBorders>
              <w:top w:val="single" w:color="auto"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员工总数</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Merge w:val="continue"/>
            <w:tcBorders>
              <w:left w:val="single" w:color="000000" w:sz="4" w:space="0"/>
              <w:right w:val="single" w:color="000000" w:sz="4" w:space="0"/>
            </w:tcBorders>
            <w:noWrap w:val="0"/>
            <w:vAlign w:val="center"/>
          </w:tcPr>
          <w:p>
            <w:pPr>
              <w:widowControl/>
              <w:rPr>
                <w:rFonts w:ascii="仿宋" w:hAnsi="仿宋" w:eastAsia="仿宋"/>
                <w:color w:val="auto"/>
                <w:sz w:val="24"/>
              </w:rPr>
            </w:pP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所属行业</w:t>
            </w:r>
          </w:p>
        </w:tc>
        <w:tc>
          <w:tcPr>
            <w:tcW w:w="6675" w:type="dxa"/>
            <w:gridSpan w:val="3"/>
            <w:tcBorders>
              <w:top w:val="single" w:color="auto" w:sz="4" w:space="0"/>
              <w:left w:val="single" w:color="000000" w:sz="4" w:space="0"/>
              <w:bottom w:val="single" w:color="000000" w:sz="4" w:space="0"/>
              <w:right w:val="single" w:color="000000" w:sz="4" w:space="0"/>
            </w:tcBorders>
            <w:noWrap w:val="0"/>
            <w:vAlign w:val="center"/>
          </w:tcPr>
          <w:p>
            <w:pPr>
              <w:rPr>
                <w:color w:val="auto"/>
                <w:szCs w:val="21"/>
              </w:rPr>
            </w:pPr>
            <w:r>
              <w:rPr>
                <w:rFonts w:hint="eastAsia" w:ascii="仿宋" w:hAnsi="仿宋" w:eastAsia="仿宋"/>
                <w:color w:val="auto"/>
                <w:kern w:val="0"/>
                <w:sz w:val="24"/>
                <w:szCs w:val="24"/>
              </w:rPr>
              <w:t>□钢铁  □有色  □黄金  □稀土  □石化  □化工  □建材  □民爆器材  □机械  □汽车  □民用飞机  □民用船舶  □轨道交通机械  □轻工  □纺织  □食品  □医药  □家电  □烟草  □电子信息  □软件  □通信  □其他行业（请注明）___________</w:t>
            </w:r>
            <w:r>
              <w:rPr>
                <w:rFonts w:hint="eastAsia" w:ascii="仿宋" w:hAnsi="仿宋" w:eastAsia="仿宋"/>
                <w:color w:val="auto"/>
                <w:kern w:val="0"/>
                <w:sz w:val="24"/>
              </w:rPr>
              <w:t>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Merge w:val="continue"/>
            <w:tcBorders>
              <w:left w:val="single" w:color="000000" w:sz="4" w:space="0"/>
              <w:right w:val="single" w:color="000000" w:sz="4" w:space="0"/>
            </w:tcBorders>
            <w:noWrap w:val="0"/>
            <w:vAlign w:val="center"/>
          </w:tcPr>
          <w:p>
            <w:pPr>
              <w:widowControl/>
              <w:rPr>
                <w:rFonts w:ascii="仿宋" w:hAnsi="仿宋" w:eastAsia="仿宋"/>
                <w:color w:val="auto"/>
                <w:sz w:val="24"/>
              </w:rPr>
            </w:pPr>
          </w:p>
        </w:tc>
        <w:tc>
          <w:tcPr>
            <w:tcW w:w="1964" w:type="dxa"/>
            <w:vMerge w:val="restart"/>
            <w:tcBorders>
              <w:top w:val="single" w:color="000000" w:sz="4" w:space="0"/>
              <w:left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相关荣誉（提供证明材料）</w:t>
            </w:r>
          </w:p>
        </w:tc>
        <w:tc>
          <w:tcPr>
            <w:tcW w:w="6675" w:type="dxa"/>
            <w:gridSpan w:val="3"/>
            <w:tcBorders>
              <w:top w:val="single" w:color="auto"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试点示范情况：</w:t>
            </w:r>
          </w:p>
          <w:p>
            <w:pPr>
              <w:rPr>
                <w:rFonts w:hint="eastAsia" w:ascii="仿宋" w:hAnsi="仿宋" w:eastAsia="仿宋"/>
                <w:color w:val="auto"/>
                <w:kern w:val="0"/>
                <w:sz w:val="24"/>
              </w:rPr>
            </w:pPr>
            <w:r>
              <w:rPr>
                <w:rFonts w:hint="eastAsia" w:ascii="仿宋" w:hAnsi="仿宋" w:eastAsia="仿宋"/>
                <w:color w:val="auto"/>
                <w:kern w:val="0"/>
                <w:sz w:val="24"/>
              </w:rPr>
              <w:t>□“双跨”工业互联网平台  授予年份：</w:t>
            </w:r>
            <w:r>
              <w:rPr>
                <w:rFonts w:hint="eastAsia" w:ascii="仿宋" w:hAnsi="仿宋" w:eastAsia="仿宋"/>
                <w:color w:val="auto"/>
                <w:kern w:val="0"/>
                <w:sz w:val="24"/>
                <w:u w:val="single"/>
              </w:rPr>
              <w:t xml:space="preserve">    </w:t>
            </w:r>
            <w:r>
              <w:rPr>
                <w:rFonts w:hint="eastAsia" w:ascii="仿宋" w:hAnsi="仿宋" w:eastAsia="仿宋"/>
                <w:color w:val="auto"/>
                <w:kern w:val="0"/>
                <w:sz w:val="24"/>
              </w:rPr>
              <w:t>年</w:t>
            </w:r>
          </w:p>
          <w:p>
            <w:pPr>
              <w:rPr>
                <w:rFonts w:ascii="仿宋" w:hAnsi="仿宋" w:eastAsia="仿宋"/>
                <w:color w:val="auto"/>
                <w:kern w:val="0"/>
                <w:sz w:val="24"/>
              </w:rPr>
            </w:pPr>
            <w:r>
              <w:rPr>
                <w:rFonts w:hint="eastAsia" w:ascii="仿宋" w:hAnsi="仿宋" w:eastAsia="仿宋"/>
                <w:color w:val="auto"/>
                <w:kern w:val="0"/>
                <w:sz w:val="24"/>
              </w:rPr>
              <w:t>□特色专业型工业互联网平台  授予年份：</w:t>
            </w:r>
            <w:r>
              <w:rPr>
                <w:rFonts w:hint="eastAsia" w:ascii="仿宋" w:hAnsi="仿宋" w:eastAsia="仿宋"/>
                <w:color w:val="auto"/>
                <w:kern w:val="0"/>
                <w:sz w:val="24"/>
                <w:u w:val="single"/>
              </w:rPr>
              <w:t xml:space="preserve">    </w:t>
            </w:r>
            <w:r>
              <w:rPr>
                <w:rFonts w:hint="eastAsia" w:ascii="仿宋" w:hAnsi="仿宋" w:eastAsia="仿宋"/>
                <w:color w:val="auto"/>
                <w:kern w:val="0"/>
                <w:sz w:val="24"/>
              </w:rPr>
              <w:t>年</w:t>
            </w:r>
          </w:p>
          <w:p>
            <w:pPr>
              <w:rPr>
                <w:rFonts w:ascii="仿宋" w:hAnsi="仿宋" w:eastAsia="仿宋"/>
                <w:color w:val="auto"/>
                <w:kern w:val="0"/>
                <w:sz w:val="24"/>
              </w:rPr>
            </w:pPr>
            <w:r>
              <w:rPr>
                <w:rFonts w:hint="eastAsia" w:ascii="仿宋" w:hAnsi="仿宋" w:eastAsia="仿宋"/>
                <w:color w:val="auto"/>
                <w:kern w:val="0"/>
                <w:sz w:val="24"/>
              </w:rPr>
              <w:t>□工业互联网试点示范（平台方向）  授予年份：</w:t>
            </w:r>
            <w:r>
              <w:rPr>
                <w:rFonts w:hint="eastAsia" w:ascii="仿宋" w:hAnsi="仿宋" w:eastAsia="仿宋"/>
                <w:color w:val="auto"/>
                <w:kern w:val="0"/>
                <w:sz w:val="24"/>
                <w:u w:val="single"/>
              </w:rPr>
              <w:t xml:space="preserve">    </w:t>
            </w:r>
            <w:r>
              <w:rPr>
                <w:rFonts w:hint="eastAsia" w:ascii="仿宋" w:hAnsi="仿宋" w:eastAsia="仿宋"/>
                <w:color w:val="auto"/>
                <w:kern w:val="0"/>
                <w:sz w:val="24"/>
              </w:rPr>
              <w:t>年</w:t>
            </w:r>
          </w:p>
          <w:p>
            <w:pPr>
              <w:rPr>
                <w:rFonts w:hint="eastAsia" w:ascii="仿宋" w:hAnsi="仿宋" w:eastAsia="仿宋"/>
                <w:color w:val="auto"/>
                <w:kern w:val="0"/>
                <w:sz w:val="24"/>
              </w:rPr>
            </w:pPr>
            <w:r>
              <w:rPr>
                <w:rFonts w:hint="eastAsia" w:ascii="仿宋" w:hAnsi="仿宋" w:eastAsia="仿宋"/>
                <w:color w:val="auto"/>
                <w:kern w:val="0"/>
                <w:sz w:val="24"/>
              </w:rPr>
              <w:t>□工业互联网平台创新领航应用案例  授予年份：</w:t>
            </w:r>
            <w:r>
              <w:rPr>
                <w:rFonts w:hint="eastAsia" w:ascii="仿宋" w:hAnsi="仿宋" w:eastAsia="仿宋"/>
                <w:color w:val="auto"/>
                <w:kern w:val="0"/>
                <w:sz w:val="24"/>
                <w:u w:val="single"/>
              </w:rPr>
              <w:t xml:space="preserve">    </w:t>
            </w:r>
            <w:r>
              <w:rPr>
                <w:rFonts w:hint="eastAsia" w:ascii="仿宋" w:hAnsi="仿宋" w:eastAsia="仿宋"/>
                <w:color w:val="auto"/>
                <w:kern w:val="0"/>
                <w:sz w:val="24"/>
              </w:rPr>
              <w:t>年</w:t>
            </w:r>
          </w:p>
          <w:p>
            <w:pPr>
              <w:rPr>
                <w:rFonts w:hint="eastAsia" w:ascii="仿宋" w:hAnsi="仿宋" w:eastAsia="仿宋"/>
                <w:color w:val="auto"/>
                <w:kern w:val="0"/>
                <w:sz w:val="24"/>
              </w:rPr>
            </w:pPr>
            <w:r>
              <w:rPr>
                <w:rFonts w:hint="eastAsia" w:ascii="仿宋" w:hAnsi="仿宋" w:eastAsia="仿宋"/>
                <w:color w:val="auto"/>
                <w:kern w:val="0"/>
                <w:sz w:val="24"/>
              </w:rPr>
              <w:t>□其他：</w:t>
            </w:r>
            <w:r>
              <w:rPr>
                <w:rFonts w:hint="eastAsia" w:ascii="仿宋" w:hAnsi="仿宋" w:eastAsia="仿宋"/>
                <w:color w:val="auto"/>
                <w:kern w:val="0"/>
                <w:sz w:val="24"/>
                <w:u w:val="single"/>
              </w:rPr>
              <w:t xml:space="preserve">   </w:t>
            </w:r>
            <w:r>
              <w:rPr>
                <w:rFonts w:ascii="仿宋" w:hAnsi="仿宋" w:eastAsia="仿宋"/>
                <w:color w:val="auto"/>
                <w:kern w:val="0"/>
                <w:sz w:val="24"/>
                <w:u w:val="single"/>
              </w:rPr>
              <w:t xml:space="preserve">        </w:t>
            </w:r>
            <w:r>
              <w:rPr>
                <w:rFonts w:hint="eastAsia" w:ascii="仿宋" w:hAnsi="仿宋" w:eastAsia="仿宋"/>
                <w:color w:val="auto"/>
                <w:kern w:val="0"/>
                <w:sz w:val="24"/>
                <w:u w:val="single"/>
              </w:rPr>
              <w:t xml:space="preserve">  </w:t>
            </w:r>
            <w:r>
              <w:rPr>
                <w:rFonts w:ascii="仿宋" w:hAnsi="仿宋" w:eastAsia="仿宋"/>
                <w:color w:val="auto"/>
                <w:kern w:val="0"/>
                <w:sz w:val="24"/>
                <w:u w:val="single"/>
              </w:rPr>
              <w:t xml:space="preserve"> </w:t>
            </w:r>
            <w:r>
              <w:rPr>
                <w:rFonts w:hint="eastAsia" w:ascii="仿宋" w:hAnsi="仿宋" w:eastAsia="仿宋"/>
                <w:color w:val="auto"/>
                <w:kern w:val="0"/>
                <w:sz w:val="24"/>
              </w:rPr>
              <w:t xml:space="preserve">    授予年份：</w:t>
            </w:r>
            <w:r>
              <w:rPr>
                <w:rFonts w:hint="eastAsia" w:ascii="仿宋" w:hAnsi="仿宋" w:eastAsia="仿宋"/>
                <w:color w:val="auto"/>
                <w:kern w:val="0"/>
                <w:sz w:val="24"/>
                <w:u w:val="single"/>
              </w:rPr>
              <w:t xml:space="preserve">    </w:t>
            </w:r>
            <w:r>
              <w:rPr>
                <w:rFonts w:hint="eastAsia" w:ascii="仿宋" w:hAnsi="仿宋" w:eastAsia="仿宋"/>
                <w:color w:val="auto"/>
                <w:kern w:val="0"/>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Merge w:val="continue"/>
            <w:tcBorders>
              <w:left w:val="single" w:color="000000" w:sz="4" w:space="0"/>
              <w:bottom w:val="single" w:color="000000" w:sz="4" w:space="0"/>
              <w:right w:val="single" w:color="000000" w:sz="4" w:space="0"/>
            </w:tcBorders>
            <w:noWrap w:val="0"/>
            <w:vAlign w:val="center"/>
          </w:tcPr>
          <w:p>
            <w:pPr>
              <w:widowControl/>
              <w:rPr>
                <w:rFonts w:ascii="仿宋" w:hAnsi="仿宋" w:eastAsia="仿宋"/>
                <w:color w:val="auto"/>
                <w:sz w:val="24"/>
              </w:rPr>
            </w:pPr>
          </w:p>
        </w:tc>
        <w:tc>
          <w:tcPr>
            <w:tcW w:w="1964" w:type="dxa"/>
            <w:vMerge w:val="continue"/>
            <w:tcBorders>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sz w:val="24"/>
              </w:rPr>
            </w:pPr>
          </w:p>
        </w:tc>
        <w:tc>
          <w:tcPr>
            <w:tcW w:w="6675" w:type="dxa"/>
            <w:gridSpan w:val="3"/>
            <w:tcBorders>
              <w:top w:val="single" w:color="auto"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 xml:space="preserve">□国家级奖项 </w:t>
            </w:r>
          </w:p>
          <w:p>
            <w:pPr>
              <w:rPr>
                <w:rFonts w:ascii="仿宋" w:hAnsi="仿宋" w:eastAsia="仿宋"/>
                <w:color w:val="auto"/>
                <w:kern w:val="0"/>
                <w:sz w:val="24"/>
              </w:rPr>
            </w:pPr>
            <w:r>
              <w:rPr>
                <w:rFonts w:hint="eastAsia" w:ascii="仿宋" w:hAnsi="仿宋" w:eastAsia="仿宋"/>
                <w:color w:val="auto"/>
                <w:kern w:val="0"/>
                <w:sz w:val="24"/>
              </w:rPr>
              <w:t>奖项名称：</w:t>
            </w:r>
            <w:r>
              <w:rPr>
                <w:rFonts w:hint="eastAsia" w:ascii="仿宋" w:hAnsi="仿宋" w:eastAsia="仿宋"/>
                <w:color w:val="auto"/>
                <w:kern w:val="0"/>
                <w:sz w:val="24"/>
                <w:u w:val="single"/>
              </w:rPr>
              <w:t xml:space="preserve">   </w:t>
            </w:r>
            <w:r>
              <w:rPr>
                <w:rFonts w:ascii="仿宋" w:hAnsi="仿宋" w:eastAsia="仿宋"/>
                <w:color w:val="auto"/>
                <w:kern w:val="0"/>
                <w:sz w:val="24"/>
                <w:u w:val="single"/>
              </w:rPr>
              <w:t xml:space="preserve">        </w:t>
            </w:r>
            <w:r>
              <w:rPr>
                <w:rFonts w:hint="eastAsia" w:ascii="仿宋" w:hAnsi="仿宋" w:eastAsia="仿宋"/>
                <w:color w:val="auto"/>
                <w:kern w:val="0"/>
                <w:sz w:val="24"/>
                <w:u w:val="single"/>
              </w:rPr>
              <w:t xml:space="preserve">  </w:t>
            </w:r>
            <w:r>
              <w:rPr>
                <w:rFonts w:ascii="仿宋" w:hAnsi="仿宋" w:eastAsia="仿宋"/>
                <w:color w:val="auto"/>
                <w:kern w:val="0"/>
                <w:sz w:val="24"/>
                <w:u w:val="single"/>
              </w:rPr>
              <w:t xml:space="preserve"> </w:t>
            </w:r>
            <w:r>
              <w:rPr>
                <w:rFonts w:hint="eastAsia" w:ascii="仿宋" w:hAnsi="仿宋" w:eastAsia="仿宋"/>
                <w:color w:val="auto"/>
                <w:kern w:val="0"/>
                <w:sz w:val="24"/>
              </w:rPr>
              <w:t xml:space="preserve"> 授予年份：</w:t>
            </w:r>
            <w:r>
              <w:rPr>
                <w:rFonts w:hint="eastAsia" w:ascii="仿宋" w:hAnsi="仿宋" w:eastAsia="仿宋"/>
                <w:color w:val="auto"/>
                <w:kern w:val="0"/>
                <w:sz w:val="24"/>
                <w:u w:val="single"/>
              </w:rPr>
              <w:t xml:space="preserve">    </w:t>
            </w:r>
            <w:r>
              <w:rPr>
                <w:rFonts w:hint="eastAsia" w:ascii="仿宋" w:hAnsi="仿宋" w:eastAsia="仿宋"/>
                <w:color w:val="auto"/>
                <w:kern w:val="0"/>
                <w:sz w:val="24"/>
              </w:rPr>
              <w:t>年</w:t>
            </w:r>
          </w:p>
          <w:p>
            <w:pPr>
              <w:rPr>
                <w:rFonts w:hint="eastAsia" w:ascii="仿宋" w:hAnsi="仿宋" w:eastAsia="仿宋"/>
                <w:color w:val="auto"/>
                <w:kern w:val="0"/>
                <w:sz w:val="24"/>
              </w:rPr>
            </w:pPr>
            <w:r>
              <w:rPr>
                <w:rFonts w:hint="eastAsia" w:ascii="仿宋" w:hAnsi="仿宋" w:eastAsia="仿宋"/>
                <w:color w:val="auto"/>
                <w:kern w:val="0"/>
                <w:sz w:val="24"/>
              </w:rPr>
              <w:t>奖项名称：</w:t>
            </w:r>
            <w:r>
              <w:rPr>
                <w:rFonts w:hint="eastAsia" w:ascii="仿宋" w:hAnsi="仿宋" w:eastAsia="仿宋"/>
                <w:color w:val="auto"/>
                <w:kern w:val="0"/>
                <w:sz w:val="24"/>
                <w:u w:val="single"/>
              </w:rPr>
              <w:t xml:space="preserve">   </w:t>
            </w:r>
            <w:r>
              <w:rPr>
                <w:rFonts w:ascii="仿宋" w:hAnsi="仿宋" w:eastAsia="仿宋"/>
                <w:color w:val="auto"/>
                <w:kern w:val="0"/>
                <w:sz w:val="24"/>
                <w:u w:val="single"/>
              </w:rPr>
              <w:t xml:space="preserve">        </w:t>
            </w:r>
            <w:r>
              <w:rPr>
                <w:rFonts w:hint="eastAsia" w:ascii="仿宋" w:hAnsi="仿宋" w:eastAsia="仿宋"/>
                <w:color w:val="auto"/>
                <w:kern w:val="0"/>
                <w:sz w:val="24"/>
                <w:u w:val="single"/>
              </w:rPr>
              <w:t xml:space="preserve">  </w:t>
            </w:r>
            <w:r>
              <w:rPr>
                <w:rFonts w:ascii="仿宋" w:hAnsi="仿宋" w:eastAsia="仿宋"/>
                <w:color w:val="auto"/>
                <w:kern w:val="0"/>
                <w:sz w:val="24"/>
                <w:u w:val="single"/>
              </w:rPr>
              <w:t xml:space="preserve"> </w:t>
            </w:r>
            <w:r>
              <w:rPr>
                <w:rFonts w:hint="eastAsia" w:ascii="仿宋" w:hAnsi="仿宋" w:eastAsia="仿宋"/>
                <w:color w:val="auto"/>
                <w:kern w:val="0"/>
                <w:sz w:val="24"/>
              </w:rPr>
              <w:t xml:space="preserve"> 授予年份：</w:t>
            </w:r>
            <w:r>
              <w:rPr>
                <w:rFonts w:hint="eastAsia" w:ascii="仿宋" w:hAnsi="仿宋" w:eastAsia="仿宋"/>
                <w:color w:val="auto"/>
                <w:kern w:val="0"/>
                <w:sz w:val="24"/>
                <w:u w:val="single"/>
              </w:rPr>
              <w:t xml:space="preserve">    </w:t>
            </w:r>
            <w:r>
              <w:rPr>
                <w:rFonts w:hint="eastAsia" w:ascii="仿宋" w:hAnsi="仿宋" w:eastAsia="仿宋"/>
                <w:color w:val="auto"/>
                <w:kern w:val="0"/>
                <w:sz w:val="24"/>
              </w:rPr>
              <w:t>年</w:t>
            </w:r>
          </w:p>
          <w:p>
            <w:pPr>
              <w:rPr>
                <w:rFonts w:hint="eastAsia" w:ascii="仿宋" w:hAnsi="仿宋" w:eastAsia="仿宋"/>
                <w:color w:val="auto"/>
                <w:kern w:val="0"/>
                <w:sz w:val="24"/>
              </w:rPr>
            </w:pPr>
            <w:r>
              <w:rPr>
                <w:rFonts w:hint="eastAsia" w:ascii="仿宋" w:hAnsi="仿宋" w:eastAsia="仿宋"/>
                <w:color w:val="auto"/>
                <w:kern w:val="0"/>
                <w:sz w:val="24"/>
              </w:rPr>
              <w:t>……</w:t>
            </w:r>
          </w:p>
          <w:p>
            <w:pPr>
              <w:rPr>
                <w:rFonts w:ascii="仿宋" w:hAnsi="仿宋" w:eastAsia="仿宋"/>
                <w:color w:val="auto"/>
                <w:kern w:val="0"/>
                <w:sz w:val="24"/>
              </w:rPr>
            </w:pPr>
            <w:r>
              <w:rPr>
                <w:rFonts w:hint="eastAsia" w:ascii="仿宋" w:hAnsi="仿宋" w:eastAsia="仿宋"/>
                <w:color w:val="auto"/>
                <w:kern w:val="0"/>
                <w:sz w:val="24"/>
              </w:rPr>
              <w:t>□省部级奖项</w:t>
            </w:r>
          </w:p>
          <w:p>
            <w:pPr>
              <w:rPr>
                <w:rFonts w:ascii="仿宋" w:hAnsi="仿宋" w:eastAsia="仿宋"/>
                <w:color w:val="auto"/>
                <w:kern w:val="0"/>
                <w:sz w:val="24"/>
              </w:rPr>
            </w:pPr>
            <w:r>
              <w:rPr>
                <w:rFonts w:hint="eastAsia" w:ascii="仿宋" w:hAnsi="仿宋" w:eastAsia="仿宋"/>
                <w:color w:val="auto"/>
                <w:kern w:val="0"/>
                <w:sz w:val="24"/>
              </w:rPr>
              <w:t>奖项名称：</w:t>
            </w:r>
            <w:r>
              <w:rPr>
                <w:rFonts w:hint="eastAsia" w:ascii="仿宋" w:hAnsi="仿宋" w:eastAsia="仿宋"/>
                <w:color w:val="auto"/>
                <w:kern w:val="0"/>
                <w:sz w:val="24"/>
                <w:u w:val="single"/>
              </w:rPr>
              <w:t xml:space="preserve">   </w:t>
            </w:r>
            <w:r>
              <w:rPr>
                <w:rFonts w:ascii="仿宋" w:hAnsi="仿宋" w:eastAsia="仿宋"/>
                <w:color w:val="auto"/>
                <w:kern w:val="0"/>
                <w:sz w:val="24"/>
                <w:u w:val="single"/>
              </w:rPr>
              <w:t xml:space="preserve">        </w:t>
            </w:r>
            <w:r>
              <w:rPr>
                <w:rFonts w:hint="eastAsia" w:ascii="仿宋" w:hAnsi="仿宋" w:eastAsia="仿宋"/>
                <w:color w:val="auto"/>
                <w:kern w:val="0"/>
                <w:sz w:val="24"/>
                <w:u w:val="single"/>
              </w:rPr>
              <w:t xml:space="preserve">  </w:t>
            </w:r>
            <w:r>
              <w:rPr>
                <w:rFonts w:ascii="仿宋" w:hAnsi="仿宋" w:eastAsia="仿宋"/>
                <w:color w:val="auto"/>
                <w:kern w:val="0"/>
                <w:sz w:val="24"/>
                <w:u w:val="single"/>
              </w:rPr>
              <w:t xml:space="preserve"> </w:t>
            </w:r>
            <w:r>
              <w:rPr>
                <w:rFonts w:hint="eastAsia" w:ascii="仿宋" w:hAnsi="仿宋" w:eastAsia="仿宋"/>
                <w:color w:val="auto"/>
                <w:kern w:val="0"/>
                <w:sz w:val="24"/>
              </w:rPr>
              <w:t xml:space="preserve"> 授予年份：</w:t>
            </w:r>
            <w:r>
              <w:rPr>
                <w:rFonts w:hint="eastAsia" w:ascii="仿宋" w:hAnsi="仿宋" w:eastAsia="仿宋"/>
                <w:color w:val="auto"/>
                <w:kern w:val="0"/>
                <w:sz w:val="24"/>
                <w:u w:val="single"/>
              </w:rPr>
              <w:t xml:space="preserve">    </w:t>
            </w:r>
            <w:r>
              <w:rPr>
                <w:rFonts w:hint="eastAsia" w:ascii="仿宋" w:hAnsi="仿宋" w:eastAsia="仿宋"/>
                <w:color w:val="auto"/>
                <w:kern w:val="0"/>
                <w:sz w:val="24"/>
              </w:rPr>
              <w:t>年</w:t>
            </w:r>
          </w:p>
          <w:p>
            <w:pPr>
              <w:rPr>
                <w:rFonts w:hint="eastAsia" w:ascii="仿宋" w:hAnsi="仿宋" w:eastAsia="仿宋"/>
                <w:color w:val="auto"/>
                <w:kern w:val="0"/>
                <w:sz w:val="24"/>
              </w:rPr>
            </w:pPr>
            <w:r>
              <w:rPr>
                <w:rFonts w:hint="eastAsia" w:ascii="仿宋" w:hAnsi="仿宋" w:eastAsia="仿宋"/>
                <w:color w:val="auto"/>
                <w:kern w:val="0"/>
                <w:sz w:val="24"/>
              </w:rPr>
              <w:t>奖项名称：</w:t>
            </w:r>
            <w:r>
              <w:rPr>
                <w:rFonts w:hint="eastAsia" w:ascii="仿宋" w:hAnsi="仿宋" w:eastAsia="仿宋"/>
                <w:color w:val="auto"/>
                <w:kern w:val="0"/>
                <w:sz w:val="24"/>
                <w:u w:val="single"/>
              </w:rPr>
              <w:t xml:space="preserve">   </w:t>
            </w:r>
            <w:r>
              <w:rPr>
                <w:rFonts w:ascii="仿宋" w:hAnsi="仿宋" w:eastAsia="仿宋"/>
                <w:color w:val="auto"/>
                <w:kern w:val="0"/>
                <w:sz w:val="24"/>
                <w:u w:val="single"/>
              </w:rPr>
              <w:t xml:space="preserve">        </w:t>
            </w:r>
            <w:r>
              <w:rPr>
                <w:rFonts w:hint="eastAsia" w:ascii="仿宋" w:hAnsi="仿宋" w:eastAsia="仿宋"/>
                <w:color w:val="auto"/>
                <w:kern w:val="0"/>
                <w:sz w:val="24"/>
                <w:u w:val="single"/>
              </w:rPr>
              <w:t xml:space="preserve">  </w:t>
            </w:r>
            <w:r>
              <w:rPr>
                <w:rFonts w:ascii="仿宋" w:hAnsi="仿宋" w:eastAsia="仿宋"/>
                <w:color w:val="auto"/>
                <w:kern w:val="0"/>
                <w:sz w:val="24"/>
                <w:u w:val="single"/>
              </w:rPr>
              <w:t xml:space="preserve"> </w:t>
            </w:r>
            <w:r>
              <w:rPr>
                <w:rFonts w:hint="eastAsia" w:ascii="仿宋" w:hAnsi="仿宋" w:eastAsia="仿宋"/>
                <w:color w:val="auto"/>
                <w:kern w:val="0"/>
                <w:sz w:val="24"/>
              </w:rPr>
              <w:t xml:space="preserve"> 授予年份：</w:t>
            </w:r>
            <w:r>
              <w:rPr>
                <w:rFonts w:hint="eastAsia" w:ascii="仿宋" w:hAnsi="仿宋" w:eastAsia="仿宋"/>
                <w:color w:val="auto"/>
                <w:kern w:val="0"/>
                <w:sz w:val="24"/>
                <w:u w:val="single"/>
              </w:rPr>
              <w:t xml:space="preserve">    </w:t>
            </w:r>
            <w:r>
              <w:rPr>
                <w:rFonts w:hint="eastAsia" w:ascii="仿宋" w:hAnsi="仿宋" w:eastAsia="仿宋"/>
                <w:color w:val="auto"/>
                <w:kern w:val="0"/>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5" w:hRule="atLeast"/>
          <w:jc w:val="center"/>
        </w:trPr>
        <w:tc>
          <w:tcPr>
            <w:tcW w:w="621" w:type="dxa"/>
            <w:tcBorders>
              <w:top w:val="single" w:color="000000" w:sz="4" w:space="0"/>
              <w:left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企业基本情况</w:t>
            </w:r>
          </w:p>
        </w:tc>
        <w:tc>
          <w:tcPr>
            <w:tcW w:w="8639" w:type="dxa"/>
            <w:gridSpan w:val="4"/>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olor w:val="auto"/>
                <w:kern w:val="0"/>
                <w:sz w:val="24"/>
              </w:rPr>
            </w:pPr>
            <w:r>
              <w:rPr>
                <w:rFonts w:hint="eastAsia" w:ascii="仿宋" w:hAnsi="仿宋" w:eastAsia="仿宋"/>
                <w:color w:val="auto"/>
                <w:kern w:val="0"/>
                <w:sz w:val="24"/>
              </w:rPr>
              <w:t>简要介绍企业基本情况（企业组织架构、主营业务、行业地位等）、工业互联网平台建设推广相关工作成效等。</w:t>
            </w:r>
            <w:r>
              <w:rPr>
                <w:rFonts w:hint="eastAsia" w:ascii="仿宋" w:hAnsi="仿宋" w:eastAsia="仿宋"/>
                <w:color w:val="auto"/>
                <w:kern w:val="0"/>
                <w:sz w:val="24"/>
                <w:lang w:eastAsia="zh-CN"/>
              </w:rPr>
              <w:t>（</w:t>
            </w:r>
            <w:r>
              <w:rPr>
                <w:rFonts w:hint="eastAsia" w:ascii="仿宋" w:hAnsi="仿宋" w:eastAsia="仿宋"/>
                <w:color w:val="auto"/>
                <w:kern w:val="0"/>
                <w:sz w:val="24"/>
                <w:lang w:val="en-US" w:eastAsia="zh-CN"/>
              </w:rPr>
              <w:t>500字以内</w:t>
            </w:r>
            <w:r>
              <w:rPr>
                <w:rFonts w:hint="eastAsia" w:ascii="仿宋" w:hAnsi="仿宋" w:eastAsia="仿宋"/>
                <w:color w:val="auto"/>
                <w:kern w:val="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8" w:hRule="atLeast"/>
          <w:jc w:val="center"/>
        </w:trPr>
        <w:tc>
          <w:tcPr>
            <w:tcW w:w="62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olor w:val="auto"/>
                <w:kern w:val="0"/>
                <w:sz w:val="24"/>
              </w:rPr>
            </w:pPr>
            <w:r>
              <w:rPr>
                <w:rFonts w:hint="eastAsia" w:ascii="仿宋" w:hAnsi="仿宋" w:eastAsia="仿宋"/>
                <w:color w:val="auto"/>
                <w:kern w:val="0"/>
                <w:sz w:val="24"/>
              </w:rPr>
              <w:t>平台建设应用基础</w:t>
            </w:r>
          </w:p>
        </w:tc>
        <w:tc>
          <w:tcPr>
            <w:tcW w:w="8639" w:type="dxa"/>
            <w:gridSpan w:val="4"/>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olor w:val="auto"/>
                <w:kern w:val="0"/>
                <w:sz w:val="24"/>
              </w:rPr>
            </w:pPr>
            <w:r>
              <w:rPr>
                <w:rFonts w:hint="eastAsia" w:ascii="仿宋" w:hAnsi="仿宋" w:eastAsia="仿宋"/>
                <w:color w:val="auto"/>
                <w:kern w:val="0"/>
                <w:sz w:val="24"/>
              </w:rPr>
              <w:t>简要介绍</w:t>
            </w:r>
            <w:r>
              <w:rPr>
                <w:rFonts w:ascii="仿宋" w:hAnsi="仿宋" w:eastAsia="仿宋"/>
                <w:color w:val="auto"/>
                <w:kern w:val="0"/>
                <w:sz w:val="24"/>
              </w:rPr>
              <w:t>企业</w:t>
            </w:r>
            <w:r>
              <w:rPr>
                <w:rFonts w:hint="eastAsia" w:ascii="仿宋" w:hAnsi="仿宋" w:eastAsia="仿宋"/>
                <w:color w:val="auto"/>
                <w:kern w:val="0"/>
                <w:sz w:val="24"/>
              </w:rPr>
              <w:t>建设或运营的工业互联网平台的整体架构、核心能力、功能服务、核心应用场景、以及区域/行业赋能情况等</w:t>
            </w:r>
            <w:r>
              <w:rPr>
                <w:rFonts w:ascii="仿宋" w:hAnsi="仿宋" w:eastAsia="仿宋"/>
                <w:color w:val="auto"/>
                <w:kern w:val="0"/>
                <w:sz w:val="24"/>
              </w:rPr>
              <w:t>。</w:t>
            </w:r>
            <w:r>
              <w:rPr>
                <w:rFonts w:hint="eastAsia" w:ascii="仿宋" w:hAnsi="仿宋" w:eastAsia="仿宋"/>
                <w:color w:val="auto"/>
                <w:kern w:val="0"/>
                <w:sz w:val="24"/>
                <w:lang w:eastAsia="zh-CN"/>
              </w:rPr>
              <w:t>（</w:t>
            </w:r>
            <w:r>
              <w:rPr>
                <w:rFonts w:hint="eastAsia" w:ascii="仿宋" w:hAnsi="仿宋" w:eastAsia="仿宋"/>
                <w:color w:val="auto"/>
                <w:kern w:val="0"/>
                <w:sz w:val="24"/>
                <w:lang w:val="en-US" w:eastAsia="zh-CN"/>
              </w:rPr>
              <w:t>1000字以内</w:t>
            </w:r>
            <w:r>
              <w:rPr>
                <w:rFonts w:hint="eastAsia" w:ascii="仿宋" w:hAnsi="仿宋" w:eastAsia="仿宋"/>
                <w:color w:val="auto"/>
                <w:kern w:val="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9" w:hRule="atLeast"/>
          <w:jc w:val="center"/>
        </w:trPr>
        <w:tc>
          <w:tcPr>
            <w:tcW w:w="621" w:type="dxa"/>
            <w:tcBorders>
              <w:top w:val="single" w:color="000000" w:sz="4" w:space="0"/>
              <w:left w:val="single" w:color="000000" w:sz="4" w:space="0"/>
              <w:right w:val="single" w:color="000000" w:sz="4" w:space="0"/>
            </w:tcBorders>
            <w:noWrap w:val="0"/>
            <w:vAlign w:val="center"/>
          </w:tcPr>
          <w:p>
            <w:pPr>
              <w:rPr>
                <w:rFonts w:hint="default" w:ascii="仿宋" w:hAnsi="仿宋" w:eastAsia="仿宋"/>
                <w:color w:val="auto"/>
                <w:kern w:val="0"/>
                <w:sz w:val="24"/>
                <w:lang w:val="en-US" w:eastAsia="zh-CN"/>
              </w:rPr>
            </w:pPr>
            <w:r>
              <w:rPr>
                <w:rFonts w:hint="eastAsia" w:ascii="仿宋" w:hAnsi="仿宋" w:eastAsia="仿宋"/>
                <w:color w:val="auto"/>
                <w:kern w:val="0"/>
                <w:sz w:val="24"/>
              </w:rPr>
              <w:t>企业工业互联网平台贯标</w:t>
            </w:r>
            <w:r>
              <w:rPr>
                <w:rFonts w:hint="eastAsia" w:ascii="仿宋" w:hAnsi="仿宋" w:eastAsia="仿宋"/>
                <w:color w:val="auto"/>
                <w:kern w:val="0"/>
                <w:sz w:val="24"/>
                <w:lang w:val="en-US" w:eastAsia="zh-CN"/>
              </w:rPr>
              <w:t>需求与计划</w:t>
            </w:r>
          </w:p>
        </w:tc>
        <w:tc>
          <w:tcPr>
            <w:tcW w:w="8639" w:type="dxa"/>
            <w:gridSpan w:val="4"/>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olor w:val="auto"/>
                <w:kern w:val="0"/>
                <w:sz w:val="24"/>
                <w:lang w:eastAsia="zh-CN"/>
              </w:rPr>
            </w:pPr>
            <w:r>
              <w:rPr>
                <w:rFonts w:hint="eastAsia" w:ascii="仿宋" w:hAnsi="仿宋" w:eastAsia="仿宋"/>
                <w:color w:val="auto"/>
                <w:kern w:val="0"/>
                <w:sz w:val="24"/>
                <w:lang w:val="en-US" w:eastAsia="zh-CN"/>
              </w:rPr>
              <w:t>对照《工业互联网平台 企业应用水平与绩效评价》标准，</w:t>
            </w:r>
            <w:r>
              <w:rPr>
                <w:rFonts w:hint="eastAsia" w:ascii="仿宋" w:hAnsi="仿宋" w:eastAsia="仿宋"/>
                <w:color w:val="auto"/>
                <w:kern w:val="0"/>
                <w:sz w:val="24"/>
              </w:rPr>
              <w:t>简要介绍企业开展工业互联网平台贯标的</w:t>
            </w:r>
            <w:r>
              <w:rPr>
                <w:rFonts w:hint="eastAsia" w:ascii="仿宋" w:hAnsi="仿宋" w:eastAsia="仿宋"/>
                <w:color w:val="auto"/>
                <w:kern w:val="0"/>
                <w:sz w:val="24"/>
                <w:lang w:val="en-US" w:eastAsia="zh-CN"/>
              </w:rPr>
              <w:t>需求、</w:t>
            </w:r>
            <w:r>
              <w:rPr>
                <w:rFonts w:hint="eastAsia" w:ascii="仿宋" w:hAnsi="仿宋" w:eastAsia="仿宋"/>
                <w:color w:val="auto"/>
                <w:kern w:val="0"/>
                <w:sz w:val="24"/>
              </w:rPr>
              <w:t>预期目标、</w:t>
            </w:r>
            <w:r>
              <w:rPr>
                <w:rFonts w:hint="eastAsia" w:ascii="仿宋" w:hAnsi="仿宋" w:eastAsia="仿宋"/>
                <w:color w:val="auto"/>
                <w:kern w:val="0"/>
                <w:sz w:val="24"/>
                <w:lang w:val="en-US" w:eastAsia="zh-CN"/>
              </w:rPr>
              <w:t>工作计划，</w:t>
            </w:r>
            <w:r>
              <w:rPr>
                <w:rFonts w:hint="eastAsia" w:ascii="仿宋" w:hAnsi="仿宋" w:eastAsia="仿宋"/>
                <w:color w:val="auto"/>
                <w:kern w:val="0"/>
                <w:sz w:val="24"/>
              </w:rPr>
              <w:t>以及贯标成果应用推广计划等</w:t>
            </w:r>
            <w:r>
              <w:rPr>
                <w:rFonts w:ascii="仿宋" w:hAnsi="仿宋" w:eastAsia="仿宋"/>
                <w:color w:val="auto"/>
                <w:kern w:val="0"/>
                <w:sz w:val="24"/>
              </w:rPr>
              <w:t>。</w:t>
            </w:r>
            <w:r>
              <w:rPr>
                <w:rFonts w:hint="eastAsia" w:ascii="仿宋" w:hAnsi="仿宋" w:eastAsia="仿宋"/>
                <w:color w:val="auto"/>
                <w:kern w:val="0"/>
                <w:sz w:val="24"/>
                <w:lang w:eastAsia="zh-CN"/>
              </w:rPr>
              <w:t>（</w:t>
            </w:r>
            <w:r>
              <w:rPr>
                <w:rFonts w:hint="eastAsia" w:ascii="仿宋" w:hAnsi="仿宋" w:eastAsia="仿宋"/>
                <w:color w:val="auto"/>
                <w:kern w:val="0"/>
                <w:sz w:val="24"/>
                <w:lang w:val="en-US" w:eastAsia="zh-CN"/>
              </w:rPr>
              <w:t>500字以内</w:t>
            </w:r>
            <w:r>
              <w:rPr>
                <w:rFonts w:hint="eastAsia" w:ascii="仿宋" w:hAnsi="仿宋" w:eastAsia="仿宋"/>
                <w:color w:val="auto"/>
                <w:kern w:val="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1" w:hRule="atLeast"/>
          <w:jc w:val="center"/>
        </w:trPr>
        <w:tc>
          <w:tcPr>
            <w:tcW w:w="62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olor w:val="auto"/>
                <w:kern w:val="0"/>
                <w:sz w:val="24"/>
              </w:rPr>
            </w:pPr>
            <w:r>
              <w:rPr>
                <w:rFonts w:hint="eastAsia" w:ascii="仿宋" w:hAnsi="仿宋" w:eastAsia="仿宋"/>
                <w:color w:val="auto"/>
                <w:kern w:val="0"/>
                <w:sz w:val="24"/>
              </w:rPr>
              <w:t>企业贯标预期成效</w:t>
            </w:r>
          </w:p>
        </w:tc>
        <w:tc>
          <w:tcPr>
            <w:tcW w:w="8639" w:type="dxa"/>
            <w:gridSpan w:val="4"/>
            <w:tcBorders>
              <w:top w:val="single" w:color="000000" w:sz="4" w:space="0"/>
              <w:left w:val="single" w:color="000000" w:sz="4" w:space="0"/>
              <w:bottom w:val="single" w:color="000000" w:sz="4" w:space="0"/>
              <w:right w:val="single" w:color="000000" w:sz="4" w:space="0"/>
            </w:tcBorders>
            <w:noWrap w:val="0"/>
            <w:vAlign w:val="top"/>
          </w:tcPr>
          <w:p>
            <w:pPr>
              <w:rPr>
                <w:rFonts w:hint="eastAsia" w:ascii="仿宋" w:hAnsi="仿宋" w:eastAsia="仿宋"/>
                <w:color w:val="auto"/>
                <w:kern w:val="0"/>
                <w:sz w:val="24"/>
                <w:lang w:eastAsia="zh-CN"/>
              </w:rPr>
            </w:pPr>
            <w:r>
              <w:rPr>
                <w:rFonts w:hint="eastAsia" w:ascii="仿宋" w:hAnsi="仿宋" w:eastAsia="仿宋"/>
                <w:color w:val="auto"/>
                <w:kern w:val="0"/>
                <w:sz w:val="24"/>
              </w:rPr>
              <w:t>简要说明企业拟通过工业互联网平台贯标达到的预期经济效益、社会效益。</w:t>
            </w:r>
            <w:r>
              <w:rPr>
                <w:rFonts w:hint="eastAsia" w:ascii="仿宋" w:hAnsi="仿宋" w:eastAsia="仿宋"/>
                <w:color w:val="auto"/>
                <w:kern w:val="0"/>
                <w:sz w:val="24"/>
                <w:lang w:eastAsia="zh-CN"/>
              </w:rPr>
              <w:t>（</w:t>
            </w:r>
            <w:r>
              <w:rPr>
                <w:rFonts w:hint="eastAsia" w:ascii="仿宋" w:hAnsi="仿宋" w:eastAsia="仿宋"/>
                <w:color w:val="auto"/>
                <w:kern w:val="0"/>
                <w:sz w:val="24"/>
                <w:lang w:val="en-US" w:eastAsia="zh-CN"/>
              </w:rPr>
              <w:t>500字以内</w:t>
            </w:r>
            <w:r>
              <w:rPr>
                <w:rFonts w:hint="eastAsia" w:ascii="仿宋" w:hAnsi="仿宋" w:eastAsia="仿宋"/>
                <w:color w:val="auto"/>
                <w:kern w:val="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8"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olor w:val="auto"/>
                <w:kern w:val="0"/>
                <w:sz w:val="24"/>
              </w:rPr>
            </w:pPr>
            <w:r>
              <w:rPr>
                <w:rFonts w:hint="eastAsia" w:ascii="仿宋" w:hAnsi="仿宋" w:eastAsia="仿宋"/>
                <w:color w:val="auto"/>
                <w:kern w:val="0"/>
                <w:sz w:val="24"/>
              </w:rPr>
              <w:t>真实性承诺</w:t>
            </w:r>
          </w:p>
        </w:tc>
        <w:tc>
          <w:tcPr>
            <w:tcW w:w="8639" w:type="dxa"/>
            <w:gridSpan w:val="4"/>
            <w:tcBorders>
              <w:top w:val="single" w:color="000000" w:sz="4" w:space="0"/>
              <w:left w:val="single" w:color="000000" w:sz="4" w:space="0"/>
              <w:bottom w:val="single" w:color="000000" w:sz="4" w:space="0"/>
              <w:right w:val="single" w:color="000000" w:sz="4" w:space="0"/>
            </w:tcBorders>
            <w:noWrap w:val="0"/>
            <w:vAlign w:val="center"/>
          </w:tcPr>
          <w:p>
            <w:pPr>
              <w:ind w:firstLine="480"/>
              <w:rPr>
                <w:rFonts w:ascii="仿宋" w:hAnsi="仿宋" w:eastAsia="仿宋"/>
                <w:color w:val="auto"/>
                <w:kern w:val="0"/>
                <w:sz w:val="24"/>
              </w:rPr>
            </w:pPr>
            <w:r>
              <w:rPr>
                <w:rFonts w:hint="eastAsia" w:ascii="仿宋" w:hAnsi="仿宋" w:eastAsia="仿宋"/>
                <w:color w:val="auto"/>
                <w:kern w:val="0"/>
                <w:sz w:val="24"/>
              </w:rPr>
              <w:t>我单位申报的所有材料，均真实、完整，如有不实，愿承担相应的责任。</w:t>
            </w:r>
          </w:p>
          <w:p>
            <w:pPr>
              <w:ind w:firstLine="3600" w:firstLineChars="1500"/>
              <w:rPr>
                <w:rFonts w:hint="eastAsia" w:ascii="仿宋" w:hAnsi="仿宋" w:eastAsia="仿宋"/>
                <w:color w:val="auto"/>
                <w:kern w:val="0"/>
                <w:sz w:val="24"/>
              </w:rPr>
            </w:pPr>
          </w:p>
          <w:p>
            <w:pPr>
              <w:ind w:firstLine="3600" w:firstLineChars="1500"/>
              <w:rPr>
                <w:rFonts w:ascii="仿宋" w:hAnsi="仿宋" w:eastAsia="仿宋"/>
                <w:color w:val="auto"/>
                <w:kern w:val="0"/>
                <w:sz w:val="24"/>
              </w:rPr>
            </w:pPr>
          </w:p>
          <w:p>
            <w:pPr>
              <w:ind w:firstLine="3840" w:firstLineChars="1600"/>
              <w:rPr>
                <w:rFonts w:ascii="仿宋" w:hAnsi="仿宋" w:eastAsia="仿宋"/>
                <w:color w:val="auto"/>
                <w:kern w:val="0"/>
                <w:sz w:val="24"/>
              </w:rPr>
            </w:pPr>
            <w:r>
              <w:rPr>
                <w:rFonts w:hint="eastAsia" w:ascii="仿宋" w:hAnsi="仿宋" w:eastAsia="仿宋"/>
                <w:color w:val="auto"/>
                <w:kern w:val="0"/>
                <w:sz w:val="24"/>
              </w:rPr>
              <w:t>法定代表人签章：</w:t>
            </w:r>
          </w:p>
          <w:p>
            <w:pPr>
              <w:ind w:firstLine="3840" w:firstLineChars="1600"/>
              <w:rPr>
                <w:rFonts w:ascii="仿宋" w:hAnsi="仿宋" w:eastAsia="仿宋"/>
                <w:color w:val="auto"/>
                <w:kern w:val="0"/>
                <w:sz w:val="24"/>
              </w:rPr>
            </w:pPr>
            <w:r>
              <w:rPr>
                <w:rFonts w:hint="eastAsia" w:ascii="仿宋" w:hAnsi="仿宋" w:eastAsia="仿宋"/>
                <w:color w:val="auto"/>
                <w:kern w:val="0"/>
                <w:sz w:val="24"/>
              </w:rPr>
              <w:t>公章：</w:t>
            </w:r>
          </w:p>
          <w:p>
            <w:pPr>
              <w:ind w:firstLine="4320" w:firstLineChars="1800"/>
              <w:rPr>
                <w:rFonts w:ascii="仿宋" w:hAnsi="仿宋" w:eastAsia="仿宋"/>
                <w:color w:val="auto"/>
                <w:kern w:val="0"/>
                <w:sz w:val="24"/>
              </w:rPr>
            </w:pPr>
            <w:r>
              <w:rPr>
                <w:rFonts w:hint="eastAsia" w:ascii="仿宋" w:hAnsi="仿宋" w:eastAsia="仿宋"/>
                <w:color w:val="auto"/>
                <w:kern w:val="0"/>
                <w:sz w:val="24"/>
              </w:rPr>
              <w:t>年   月   日</w:t>
            </w:r>
          </w:p>
        </w:tc>
      </w:tr>
    </w:tbl>
    <w:p>
      <w:pPr>
        <w:widowControl w:val="0"/>
        <w:numPr>
          <w:ilvl w:val="0"/>
          <w:numId w:val="0"/>
        </w:numPr>
        <w:jc w:val="both"/>
        <w:rPr>
          <w:rFonts w:hint="eastAsia" w:ascii="仿宋_GB2312" w:hAnsi="仿宋_GB2312" w:eastAsia="仿宋_GB2312" w:cs="仿宋_GB2312"/>
          <w:b/>
          <w:bCs/>
          <w:color w:val="auto"/>
          <w:sz w:val="32"/>
          <w:szCs w:val="32"/>
          <w:lang w:val="en-US" w:eastAsia="zh-CN"/>
        </w:rPr>
      </w:pPr>
    </w:p>
    <w:p>
      <w:pPr>
        <w:widowControl w:val="0"/>
        <w:numPr>
          <w:ilvl w:val="0"/>
          <w:numId w:val="0"/>
        </w:numPr>
        <w:jc w:val="both"/>
        <w:rPr>
          <w:rFonts w:hint="eastAsia" w:ascii="仿宋_GB2312" w:hAnsi="仿宋_GB2312" w:eastAsia="仿宋_GB2312" w:cs="仿宋_GB2312"/>
          <w:b/>
          <w:bCs/>
          <w:color w:val="auto"/>
          <w:sz w:val="32"/>
          <w:szCs w:val="32"/>
          <w:lang w:val="en-US" w:eastAsia="zh-CN"/>
        </w:rPr>
        <w:sectPr>
          <w:pgSz w:w="11906" w:h="16838"/>
          <w:pgMar w:top="1417" w:right="1417" w:bottom="1417" w:left="1417" w:header="851" w:footer="992" w:gutter="0"/>
          <w:cols w:space="720" w:num="1"/>
          <w:docGrid w:type="lines" w:linePitch="312" w:charSpace="0"/>
        </w:sectPr>
      </w:pPr>
    </w:p>
    <w:p>
      <w:pPr>
        <w:widowControl w:val="0"/>
        <w:numPr>
          <w:ilvl w:val="0"/>
          <w:numId w:val="0"/>
        </w:numPr>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widowControl w:val="0"/>
        <w:numPr>
          <w:ilvl w:val="0"/>
          <w:numId w:val="0"/>
        </w:num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数字化转型贯标试点</w:t>
      </w:r>
      <w:r>
        <w:rPr>
          <w:rFonts w:hint="eastAsia" w:ascii="方正小标宋简体" w:hAnsi="方正小标宋简体" w:eastAsia="方正小标宋简体" w:cs="方正小标宋简体"/>
          <w:color w:val="auto"/>
          <w:sz w:val="44"/>
          <w:szCs w:val="44"/>
          <w:lang w:eastAsia="zh-CN"/>
        </w:rPr>
        <w:t>企业</w:t>
      </w:r>
      <w:r>
        <w:rPr>
          <w:rFonts w:hint="eastAsia" w:ascii="方正小标宋简体" w:hAnsi="方正小标宋简体" w:eastAsia="方正小标宋简体" w:cs="方正小标宋简体"/>
          <w:color w:val="auto"/>
          <w:sz w:val="44"/>
          <w:szCs w:val="44"/>
          <w:lang w:val="en-US" w:eastAsia="zh-CN"/>
        </w:rPr>
        <w:t>汇总表</w:t>
      </w:r>
    </w:p>
    <w:p>
      <w:pPr>
        <w:widowControl w:val="0"/>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推荐单位（盖章）：</w:t>
      </w:r>
    </w:p>
    <w:tbl>
      <w:tblPr>
        <w:tblStyle w:val="4"/>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625"/>
        <w:gridCol w:w="1558"/>
        <w:gridCol w:w="2965"/>
        <w:gridCol w:w="1731"/>
        <w:gridCol w:w="2377"/>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0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序号</w:t>
            </w:r>
          </w:p>
        </w:tc>
        <w:tc>
          <w:tcPr>
            <w:tcW w:w="26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企业名称</w:t>
            </w:r>
          </w:p>
        </w:tc>
        <w:tc>
          <w:tcPr>
            <w:tcW w:w="1558" w:type="dxa"/>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所属行业</w:t>
            </w:r>
          </w:p>
        </w:tc>
        <w:tc>
          <w:tcPr>
            <w:tcW w:w="2965" w:type="dxa"/>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申请贯标方向</w:t>
            </w:r>
          </w:p>
        </w:tc>
        <w:tc>
          <w:tcPr>
            <w:tcW w:w="1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联系人</w:t>
            </w:r>
          </w:p>
        </w:tc>
        <w:tc>
          <w:tcPr>
            <w:tcW w:w="23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联系方式</w:t>
            </w:r>
          </w:p>
        </w:tc>
        <w:tc>
          <w:tcPr>
            <w:tcW w:w="18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32"/>
                <w:szCs w:val="32"/>
                <w:vertAlign w:val="baseline"/>
                <w:lang w:eastAsia="zh-CN"/>
              </w:rPr>
            </w:pPr>
            <w:r>
              <w:rPr>
                <w:rFonts w:hint="eastAsia" w:ascii="黑体" w:hAnsi="黑体" w:eastAsia="黑体" w:cs="黑体"/>
                <w:color w:val="auto"/>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024" w:type="dxa"/>
            <w:noWrap w:val="0"/>
            <w:vAlign w:val="center"/>
          </w:tcPr>
          <w:p>
            <w:pPr>
              <w:widowControl w:val="0"/>
              <w:numPr>
                <w:ilvl w:val="0"/>
                <w:numId w:val="0"/>
              </w:numPr>
              <w:jc w:val="center"/>
              <w:rPr>
                <w:rFonts w:hint="eastAsia" w:eastAsia="宋体"/>
                <w:color w:val="auto"/>
                <w:sz w:val="32"/>
                <w:szCs w:val="32"/>
                <w:vertAlign w:val="baseline"/>
                <w:lang w:val="en-US" w:eastAsia="zh-CN"/>
              </w:rPr>
            </w:pPr>
            <w:r>
              <w:rPr>
                <w:rFonts w:hint="eastAsia"/>
                <w:color w:val="auto"/>
                <w:sz w:val="32"/>
                <w:szCs w:val="32"/>
                <w:vertAlign w:val="baseline"/>
                <w:lang w:val="en-US" w:eastAsia="zh-CN"/>
              </w:rPr>
              <w:t>1</w:t>
            </w:r>
          </w:p>
        </w:tc>
        <w:tc>
          <w:tcPr>
            <w:tcW w:w="2625" w:type="dxa"/>
            <w:noWrap w:val="0"/>
            <w:vAlign w:val="center"/>
          </w:tcPr>
          <w:p>
            <w:pPr>
              <w:widowControl w:val="0"/>
              <w:numPr>
                <w:ilvl w:val="0"/>
                <w:numId w:val="0"/>
              </w:numPr>
              <w:jc w:val="center"/>
              <w:rPr>
                <w:rFonts w:hint="eastAsia"/>
                <w:color w:val="auto"/>
                <w:sz w:val="32"/>
                <w:szCs w:val="32"/>
                <w:vertAlign w:val="baseline"/>
              </w:rPr>
            </w:pPr>
          </w:p>
        </w:tc>
        <w:tc>
          <w:tcPr>
            <w:tcW w:w="1558" w:type="dxa"/>
            <w:noWrap w:val="0"/>
            <w:vAlign w:val="center"/>
          </w:tcPr>
          <w:p>
            <w:pPr>
              <w:widowControl w:val="0"/>
              <w:numPr>
                <w:ilvl w:val="0"/>
                <w:numId w:val="0"/>
              </w:numPr>
              <w:jc w:val="center"/>
              <w:rPr>
                <w:rFonts w:hint="eastAsia"/>
                <w:color w:val="auto"/>
                <w:sz w:val="32"/>
                <w:szCs w:val="32"/>
                <w:vertAlign w:val="baseline"/>
              </w:rPr>
            </w:pPr>
          </w:p>
        </w:tc>
        <w:tc>
          <w:tcPr>
            <w:tcW w:w="29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color w:val="auto"/>
                <w:sz w:val="32"/>
                <w:szCs w:val="32"/>
                <w:vertAlign w:val="baseline"/>
              </w:rPr>
            </w:pPr>
            <w:r>
              <w:rPr>
                <w:rFonts w:hint="eastAsia" w:ascii="仿宋" w:hAnsi="仿宋" w:eastAsia="仿宋" w:cs="仿宋"/>
                <w:color w:val="auto"/>
                <w:sz w:val="28"/>
                <w:szCs w:val="28"/>
              </w:rPr>
              <w:t>数字化转型</w:t>
            </w:r>
            <w:r>
              <w:rPr>
                <w:rFonts w:hint="eastAsia" w:ascii="仿宋" w:hAnsi="仿宋" w:eastAsia="仿宋" w:cs="仿宋"/>
                <w:color w:val="auto"/>
                <w:sz w:val="28"/>
                <w:szCs w:val="28"/>
                <w:lang w:eastAsia="zh-CN"/>
              </w:rPr>
              <w:t>成熟度</w:t>
            </w:r>
            <w:r>
              <w:rPr>
                <w:rFonts w:hint="eastAsia" w:ascii="仿宋" w:hAnsi="仿宋" w:eastAsia="仿宋" w:cs="仿宋"/>
                <w:color w:val="auto"/>
                <w:sz w:val="28"/>
                <w:szCs w:val="28"/>
              </w:rPr>
              <w:t>贯标试点</w:t>
            </w:r>
            <w:r>
              <w:rPr>
                <w:rFonts w:hint="eastAsia" w:ascii="仿宋" w:hAnsi="仿宋" w:eastAsia="仿宋" w:cs="仿宋"/>
                <w:color w:val="auto"/>
                <w:sz w:val="28"/>
                <w:szCs w:val="28"/>
                <w:lang w:eastAsia="zh-CN"/>
              </w:rPr>
              <w:t>或工业互联网平台贯标试点</w:t>
            </w:r>
          </w:p>
        </w:tc>
        <w:tc>
          <w:tcPr>
            <w:tcW w:w="1731" w:type="dxa"/>
            <w:noWrap w:val="0"/>
            <w:vAlign w:val="center"/>
          </w:tcPr>
          <w:p>
            <w:pPr>
              <w:widowControl w:val="0"/>
              <w:numPr>
                <w:ilvl w:val="0"/>
                <w:numId w:val="0"/>
              </w:numPr>
              <w:jc w:val="center"/>
              <w:rPr>
                <w:rFonts w:hint="eastAsia"/>
                <w:color w:val="auto"/>
                <w:sz w:val="32"/>
                <w:szCs w:val="32"/>
                <w:vertAlign w:val="baseline"/>
              </w:rPr>
            </w:pPr>
          </w:p>
        </w:tc>
        <w:tc>
          <w:tcPr>
            <w:tcW w:w="2377" w:type="dxa"/>
            <w:noWrap w:val="0"/>
            <w:vAlign w:val="center"/>
          </w:tcPr>
          <w:p>
            <w:pPr>
              <w:widowControl w:val="0"/>
              <w:numPr>
                <w:ilvl w:val="0"/>
                <w:numId w:val="0"/>
              </w:numPr>
              <w:jc w:val="center"/>
              <w:rPr>
                <w:rFonts w:hint="eastAsia"/>
                <w:color w:val="auto"/>
                <w:sz w:val="32"/>
                <w:szCs w:val="32"/>
                <w:vertAlign w:val="baseline"/>
              </w:rPr>
            </w:pPr>
          </w:p>
        </w:tc>
        <w:tc>
          <w:tcPr>
            <w:tcW w:w="1896" w:type="dxa"/>
            <w:noWrap w:val="0"/>
            <w:vAlign w:val="center"/>
          </w:tcPr>
          <w:p>
            <w:pPr>
              <w:widowControl w:val="0"/>
              <w:numPr>
                <w:ilvl w:val="0"/>
                <w:numId w:val="0"/>
              </w:numPr>
              <w:jc w:val="center"/>
              <w:rPr>
                <w:rFonts w:hint="eastAsia"/>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24" w:type="dxa"/>
            <w:noWrap w:val="0"/>
            <w:vAlign w:val="center"/>
          </w:tcPr>
          <w:p>
            <w:pPr>
              <w:widowControl w:val="0"/>
              <w:numPr>
                <w:ilvl w:val="0"/>
                <w:numId w:val="0"/>
              </w:numPr>
              <w:jc w:val="center"/>
              <w:rPr>
                <w:rFonts w:hint="eastAsia" w:eastAsia="宋体"/>
                <w:color w:val="auto"/>
                <w:sz w:val="32"/>
                <w:szCs w:val="32"/>
                <w:vertAlign w:val="baseline"/>
                <w:lang w:val="en-US" w:eastAsia="zh-CN"/>
              </w:rPr>
            </w:pPr>
            <w:r>
              <w:rPr>
                <w:rFonts w:hint="eastAsia"/>
                <w:color w:val="auto"/>
                <w:sz w:val="32"/>
                <w:szCs w:val="32"/>
                <w:vertAlign w:val="baseline"/>
                <w:lang w:val="en-US" w:eastAsia="zh-CN"/>
              </w:rPr>
              <w:t>2</w:t>
            </w:r>
          </w:p>
        </w:tc>
        <w:tc>
          <w:tcPr>
            <w:tcW w:w="2625" w:type="dxa"/>
            <w:noWrap w:val="0"/>
            <w:vAlign w:val="center"/>
          </w:tcPr>
          <w:p>
            <w:pPr>
              <w:widowControl w:val="0"/>
              <w:numPr>
                <w:ilvl w:val="0"/>
                <w:numId w:val="0"/>
              </w:numPr>
              <w:jc w:val="center"/>
              <w:rPr>
                <w:rFonts w:hint="eastAsia"/>
                <w:color w:val="auto"/>
                <w:sz w:val="32"/>
                <w:szCs w:val="32"/>
                <w:vertAlign w:val="baseline"/>
              </w:rPr>
            </w:pPr>
          </w:p>
        </w:tc>
        <w:tc>
          <w:tcPr>
            <w:tcW w:w="1558" w:type="dxa"/>
            <w:noWrap w:val="0"/>
            <w:vAlign w:val="center"/>
          </w:tcPr>
          <w:p>
            <w:pPr>
              <w:widowControl w:val="0"/>
              <w:numPr>
                <w:ilvl w:val="0"/>
                <w:numId w:val="0"/>
              </w:numPr>
              <w:jc w:val="center"/>
              <w:rPr>
                <w:rFonts w:hint="eastAsia"/>
                <w:color w:val="auto"/>
                <w:sz w:val="32"/>
                <w:szCs w:val="32"/>
                <w:vertAlign w:val="baseline"/>
              </w:rPr>
            </w:pPr>
          </w:p>
        </w:tc>
        <w:tc>
          <w:tcPr>
            <w:tcW w:w="2965" w:type="dxa"/>
            <w:noWrap w:val="0"/>
            <w:vAlign w:val="center"/>
          </w:tcPr>
          <w:p>
            <w:pPr>
              <w:widowControl w:val="0"/>
              <w:numPr>
                <w:ilvl w:val="0"/>
                <w:numId w:val="0"/>
              </w:numPr>
              <w:jc w:val="center"/>
              <w:rPr>
                <w:rFonts w:hint="eastAsia"/>
                <w:color w:val="auto"/>
                <w:sz w:val="32"/>
                <w:szCs w:val="32"/>
                <w:vertAlign w:val="baseline"/>
              </w:rPr>
            </w:pPr>
          </w:p>
        </w:tc>
        <w:tc>
          <w:tcPr>
            <w:tcW w:w="1731" w:type="dxa"/>
            <w:noWrap w:val="0"/>
            <w:vAlign w:val="center"/>
          </w:tcPr>
          <w:p>
            <w:pPr>
              <w:widowControl w:val="0"/>
              <w:numPr>
                <w:ilvl w:val="0"/>
                <w:numId w:val="0"/>
              </w:numPr>
              <w:jc w:val="center"/>
              <w:rPr>
                <w:rFonts w:hint="eastAsia"/>
                <w:color w:val="auto"/>
                <w:sz w:val="32"/>
                <w:szCs w:val="32"/>
                <w:vertAlign w:val="baseline"/>
              </w:rPr>
            </w:pPr>
          </w:p>
        </w:tc>
        <w:tc>
          <w:tcPr>
            <w:tcW w:w="2377" w:type="dxa"/>
            <w:noWrap w:val="0"/>
            <w:vAlign w:val="center"/>
          </w:tcPr>
          <w:p>
            <w:pPr>
              <w:widowControl w:val="0"/>
              <w:numPr>
                <w:ilvl w:val="0"/>
                <w:numId w:val="0"/>
              </w:numPr>
              <w:jc w:val="center"/>
              <w:rPr>
                <w:rFonts w:hint="eastAsia"/>
                <w:color w:val="auto"/>
                <w:sz w:val="32"/>
                <w:szCs w:val="32"/>
                <w:vertAlign w:val="baseline"/>
              </w:rPr>
            </w:pPr>
          </w:p>
        </w:tc>
        <w:tc>
          <w:tcPr>
            <w:tcW w:w="1896" w:type="dxa"/>
            <w:noWrap w:val="0"/>
            <w:vAlign w:val="center"/>
          </w:tcPr>
          <w:p>
            <w:pPr>
              <w:widowControl w:val="0"/>
              <w:numPr>
                <w:ilvl w:val="0"/>
                <w:numId w:val="0"/>
              </w:numPr>
              <w:jc w:val="center"/>
              <w:rPr>
                <w:rFonts w:hint="eastAsia"/>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24" w:type="dxa"/>
            <w:noWrap w:val="0"/>
            <w:vAlign w:val="center"/>
          </w:tcPr>
          <w:p>
            <w:pPr>
              <w:widowControl w:val="0"/>
              <w:numPr>
                <w:ilvl w:val="0"/>
                <w:numId w:val="0"/>
              </w:numPr>
              <w:jc w:val="center"/>
              <w:rPr>
                <w:rFonts w:hint="default" w:eastAsia="宋体"/>
                <w:color w:val="auto"/>
                <w:sz w:val="32"/>
                <w:szCs w:val="32"/>
                <w:vertAlign w:val="baseline"/>
                <w:lang w:val="en-US" w:eastAsia="zh-CN"/>
              </w:rPr>
            </w:pPr>
            <w:r>
              <w:rPr>
                <w:rFonts w:hint="eastAsia"/>
                <w:color w:val="auto"/>
                <w:sz w:val="32"/>
                <w:szCs w:val="32"/>
                <w:vertAlign w:val="baseline"/>
                <w:lang w:val="en-US" w:eastAsia="zh-CN"/>
              </w:rPr>
              <w:t>3</w:t>
            </w:r>
          </w:p>
        </w:tc>
        <w:tc>
          <w:tcPr>
            <w:tcW w:w="2625" w:type="dxa"/>
            <w:noWrap w:val="0"/>
            <w:vAlign w:val="center"/>
          </w:tcPr>
          <w:p>
            <w:pPr>
              <w:widowControl w:val="0"/>
              <w:numPr>
                <w:ilvl w:val="0"/>
                <w:numId w:val="0"/>
              </w:numPr>
              <w:jc w:val="center"/>
              <w:rPr>
                <w:rFonts w:hint="eastAsia"/>
                <w:color w:val="auto"/>
                <w:sz w:val="32"/>
                <w:szCs w:val="32"/>
                <w:vertAlign w:val="baseline"/>
              </w:rPr>
            </w:pPr>
          </w:p>
        </w:tc>
        <w:tc>
          <w:tcPr>
            <w:tcW w:w="1558" w:type="dxa"/>
            <w:noWrap w:val="0"/>
            <w:vAlign w:val="center"/>
          </w:tcPr>
          <w:p>
            <w:pPr>
              <w:widowControl w:val="0"/>
              <w:numPr>
                <w:ilvl w:val="0"/>
                <w:numId w:val="0"/>
              </w:numPr>
              <w:jc w:val="center"/>
              <w:rPr>
                <w:rFonts w:hint="eastAsia"/>
                <w:color w:val="auto"/>
                <w:sz w:val="32"/>
                <w:szCs w:val="32"/>
                <w:vertAlign w:val="baseline"/>
              </w:rPr>
            </w:pPr>
          </w:p>
        </w:tc>
        <w:tc>
          <w:tcPr>
            <w:tcW w:w="2965" w:type="dxa"/>
            <w:noWrap w:val="0"/>
            <w:vAlign w:val="center"/>
          </w:tcPr>
          <w:p>
            <w:pPr>
              <w:widowControl w:val="0"/>
              <w:numPr>
                <w:ilvl w:val="0"/>
                <w:numId w:val="0"/>
              </w:numPr>
              <w:jc w:val="center"/>
              <w:rPr>
                <w:rFonts w:hint="eastAsia"/>
                <w:color w:val="auto"/>
                <w:sz w:val="32"/>
                <w:szCs w:val="32"/>
                <w:vertAlign w:val="baseline"/>
              </w:rPr>
            </w:pPr>
          </w:p>
        </w:tc>
        <w:tc>
          <w:tcPr>
            <w:tcW w:w="1731" w:type="dxa"/>
            <w:noWrap w:val="0"/>
            <w:vAlign w:val="center"/>
          </w:tcPr>
          <w:p>
            <w:pPr>
              <w:widowControl w:val="0"/>
              <w:numPr>
                <w:ilvl w:val="0"/>
                <w:numId w:val="0"/>
              </w:numPr>
              <w:jc w:val="center"/>
              <w:rPr>
                <w:rFonts w:hint="eastAsia"/>
                <w:color w:val="auto"/>
                <w:sz w:val="32"/>
                <w:szCs w:val="32"/>
                <w:vertAlign w:val="baseline"/>
              </w:rPr>
            </w:pPr>
          </w:p>
        </w:tc>
        <w:tc>
          <w:tcPr>
            <w:tcW w:w="2377" w:type="dxa"/>
            <w:noWrap w:val="0"/>
            <w:vAlign w:val="center"/>
          </w:tcPr>
          <w:p>
            <w:pPr>
              <w:widowControl w:val="0"/>
              <w:numPr>
                <w:ilvl w:val="0"/>
                <w:numId w:val="0"/>
              </w:numPr>
              <w:jc w:val="center"/>
              <w:rPr>
                <w:rFonts w:hint="eastAsia"/>
                <w:color w:val="auto"/>
                <w:sz w:val="32"/>
                <w:szCs w:val="32"/>
                <w:vertAlign w:val="baseline"/>
              </w:rPr>
            </w:pPr>
          </w:p>
        </w:tc>
        <w:tc>
          <w:tcPr>
            <w:tcW w:w="1896" w:type="dxa"/>
            <w:noWrap w:val="0"/>
            <w:vAlign w:val="center"/>
          </w:tcPr>
          <w:p>
            <w:pPr>
              <w:widowControl w:val="0"/>
              <w:numPr>
                <w:ilvl w:val="0"/>
                <w:numId w:val="0"/>
              </w:numPr>
              <w:jc w:val="center"/>
              <w:rPr>
                <w:rFonts w:hint="eastAsia"/>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024" w:type="dxa"/>
            <w:noWrap w:val="0"/>
            <w:vAlign w:val="center"/>
          </w:tcPr>
          <w:p>
            <w:pPr>
              <w:widowControl w:val="0"/>
              <w:numPr>
                <w:ilvl w:val="0"/>
                <w:numId w:val="0"/>
              </w:numPr>
              <w:jc w:val="center"/>
              <w:rPr>
                <w:rFonts w:hint="eastAsia"/>
                <w:color w:val="auto"/>
                <w:sz w:val="32"/>
                <w:szCs w:val="32"/>
                <w:vertAlign w:val="baseline"/>
                <w:lang w:val="en-US" w:eastAsia="zh-CN"/>
              </w:rPr>
            </w:pPr>
            <w:r>
              <w:rPr>
                <w:rFonts w:hint="eastAsia"/>
                <w:color w:val="auto"/>
                <w:sz w:val="32"/>
                <w:szCs w:val="32"/>
                <w:vertAlign w:val="baseline"/>
                <w:lang w:val="en-US" w:eastAsia="zh-CN"/>
              </w:rPr>
              <w:t>...</w:t>
            </w:r>
          </w:p>
        </w:tc>
        <w:tc>
          <w:tcPr>
            <w:tcW w:w="2625" w:type="dxa"/>
            <w:noWrap w:val="0"/>
            <w:vAlign w:val="center"/>
          </w:tcPr>
          <w:p>
            <w:pPr>
              <w:widowControl w:val="0"/>
              <w:numPr>
                <w:ilvl w:val="0"/>
                <w:numId w:val="0"/>
              </w:numPr>
              <w:jc w:val="center"/>
              <w:rPr>
                <w:rFonts w:hint="eastAsia"/>
                <w:color w:val="auto"/>
                <w:sz w:val="32"/>
                <w:szCs w:val="32"/>
                <w:vertAlign w:val="baseline"/>
              </w:rPr>
            </w:pPr>
          </w:p>
        </w:tc>
        <w:tc>
          <w:tcPr>
            <w:tcW w:w="1558" w:type="dxa"/>
            <w:noWrap w:val="0"/>
            <w:vAlign w:val="center"/>
          </w:tcPr>
          <w:p>
            <w:pPr>
              <w:widowControl w:val="0"/>
              <w:numPr>
                <w:ilvl w:val="0"/>
                <w:numId w:val="0"/>
              </w:numPr>
              <w:jc w:val="center"/>
              <w:rPr>
                <w:rFonts w:hint="eastAsia"/>
                <w:color w:val="auto"/>
                <w:sz w:val="32"/>
                <w:szCs w:val="32"/>
                <w:vertAlign w:val="baseline"/>
              </w:rPr>
            </w:pPr>
          </w:p>
        </w:tc>
        <w:tc>
          <w:tcPr>
            <w:tcW w:w="2965" w:type="dxa"/>
            <w:noWrap w:val="0"/>
            <w:vAlign w:val="center"/>
          </w:tcPr>
          <w:p>
            <w:pPr>
              <w:widowControl w:val="0"/>
              <w:numPr>
                <w:ilvl w:val="0"/>
                <w:numId w:val="0"/>
              </w:numPr>
              <w:jc w:val="center"/>
              <w:rPr>
                <w:rFonts w:hint="eastAsia"/>
                <w:color w:val="auto"/>
                <w:sz w:val="32"/>
                <w:szCs w:val="32"/>
                <w:vertAlign w:val="baseline"/>
              </w:rPr>
            </w:pPr>
          </w:p>
        </w:tc>
        <w:tc>
          <w:tcPr>
            <w:tcW w:w="1731" w:type="dxa"/>
            <w:noWrap w:val="0"/>
            <w:vAlign w:val="center"/>
          </w:tcPr>
          <w:p>
            <w:pPr>
              <w:widowControl w:val="0"/>
              <w:numPr>
                <w:ilvl w:val="0"/>
                <w:numId w:val="0"/>
              </w:numPr>
              <w:jc w:val="center"/>
              <w:rPr>
                <w:rFonts w:hint="eastAsia"/>
                <w:color w:val="auto"/>
                <w:sz w:val="32"/>
                <w:szCs w:val="32"/>
                <w:vertAlign w:val="baseline"/>
              </w:rPr>
            </w:pPr>
          </w:p>
        </w:tc>
        <w:tc>
          <w:tcPr>
            <w:tcW w:w="2377" w:type="dxa"/>
            <w:noWrap w:val="0"/>
            <w:vAlign w:val="center"/>
          </w:tcPr>
          <w:p>
            <w:pPr>
              <w:widowControl w:val="0"/>
              <w:numPr>
                <w:ilvl w:val="0"/>
                <w:numId w:val="0"/>
              </w:numPr>
              <w:jc w:val="center"/>
              <w:rPr>
                <w:rFonts w:hint="eastAsia"/>
                <w:color w:val="auto"/>
                <w:sz w:val="32"/>
                <w:szCs w:val="32"/>
                <w:vertAlign w:val="baseline"/>
              </w:rPr>
            </w:pPr>
          </w:p>
        </w:tc>
        <w:tc>
          <w:tcPr>
            <w:tcW w:w="1896" w:type="dxa"/>
            <w:noWrap w:val="0"/>
            <w:vAlign w:val="center"/>
          </w:tcPr>
          <w:p>
            <w:pPr>
              <w:widowControl w:val="0"/>
              <w:numPr>
                <w:ilvl w:val="0"/>
                <w:numId w:val="0"/>
              </w:numPr>
              <w:jc w:val="center"/>
              <w:rPr>
                <w:rFonts w:hint="eastAsia"/>
                <w:color w:val="auto"/>
                <w:sz w:val="32"/>
                <w:szCs w:val="32"/>
                <w:vertAlign w:val="baseline"/>
              </w:rPr>
            </w:pPr>
          </w:p>
        </w:tc>
      </w:tr>
    </w:tbl>
    <w:p>
      <w:pPr>
        <w:widowControl w:val="0"/>
        <w:numPr>
          <w:ilvl w:val="0"/>
          <w:numId w:val="0"/>
        </w:numPr>
        <w:jc w:val="both"/>
      </w:pPr>
      <w:r>
        <w:rPr>
          <w:rFonts w:hint="eastAsia"/>
          <w:color w:val="auto"/>
          <w:sz w:val="28"/>
          <w:szCs w:val="28"/>
          <w:lang w:eastAsia="zh-CN"/>
        </w:rPr>
        <w:t>注：申请贯标方向栏企业仅能选择一个贯标方向。</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DAFFB"/>
    <w:rsid w:val="2F3DAFFB"/>
    <w:rsid w:val="792B0371"/>
    <w:rsid w:val="7B873462"/>
    <w:rsid w:val="7F4F37CD"/>
    <w:rsid w:val="7FFB54C8"/>
    <w:rsid w:val="7FFCDC46"/>
    <w:rsid w:val="9BD6610D"/>
    <w:rsid w:val="AEFD1647"/>
    <w:rsid w:val="D8BFCE93"/>
    <w:rsid w:val="DF3B6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2023-09-22T18:04:00Z</dcterms:created>
  <dc:creator>greatwall</dc:creator>
  <cp:lastModifiedBy>秦利</cp:lastModifiedBy>
  <dcterms:modified xsi:type="dcterms:W3CDTF">2023-09-22T10:43:42Z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BDAD9FDE792E695144150C65AB5B6AE8</vt:lpwstr>
  </property>
</Properties>
</file>