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HNPR-2021-30004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bCs/>
          <w:color w:val="FF0000"/>
          <w:w w:val="75"/>
          <w:sz w:val="90"/>
          <w:szCs w:val="9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75"/>
          <w:sz w:val="90"/>
          <w:szCs w:val="90"/>
          <w:lang w:val="en-US" w:eastAsia="zh-CN"/>
        </w:rPr>
        <w:t>湖南省机关事务管理局文件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bCs/>
          <w:color w:val="FF0000"/>
          <w:w w:val="75"/>
          <w:sz w:val="88"/>
          <w:szCs w:val="8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328295</wp:posOffset>
                </wp:positionV>
                <wp:extent cx="5507990" cy="28829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2985" y="3954145"/>
                          <a:ext cx="5507990" cy="2882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pt;margin-top:25.85pt;height:22.7pt;width:433.7pt;z-index:251659264;v-text-anchor:middle;mso-width-relative:page;mso-height-relative:page;" filled="f" stroked="f" coordsize="21600,21600" o:gfxdata="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ZNq63XAAAABwEAAA8AAAAAAAAAAQAgAAAAIgAA&#10;AGRycy9kb3ducmV2LnhtbFBLAQIUABQAAAAIAIdO4kATPZykQgIAAFcEAAAOAAAAAAAAAAEAIAAA&#10;ACYBAABkcnMvZTJvRG9jLnhtbFBLBQYAAAAABgAGAFkBAADaBQAAAAA=&#10;">
                <v:fill on="f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湘管发〔2021〕26号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color w:val="FF0000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91440</wp:posOffset>
                </wp:positionV>
                <wp:extent cx="5507990" cy="0"/>
                <wp:effectExtent l="0" t="9525" r="16510" b="952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26160" y="4041140"/>
                          <a:ext cx="55079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pt;margin-top:7.2pt;height:0pt;width:433.7pt;z-index:251660288;mso-width-relative:page;mso-height-relative:page;" filled="f" stroked="t" coordsize="21600,21600" o:gfxdata="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L0JGf9YAAAAHAQAADwAAAAAAAAABACAAAAAiAAAA&#10;ZHJzL2Rvd25yZXYueG1sUEsBAhQAFAAAAAgAh07iQIl1zIXQAQAAZwMAAA4AAAAAAAAAAQAgAAAA&#10;JQEAAGRycy9lMm9Eb2MueG1sUEsFBgAAAAAGAAYAWQEAAGc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湖南省机关事务管理局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关于印发《湖南省直单位住房公积金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失信行为管理办法》的通知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规范住房公积金管理，维护缴存职工合法权益，现将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《湖南省直单位住房公积金失信行为管理办法》印发给你们，请遵照执行。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6" w:firstLineChars="1502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righ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湖南省机关事务管理局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576" w:bottom="1440" w:left="1576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      2021年5月27日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eastAsia="方正小标宋简体" w:cs="Times New Roman"/>
          <w:color w:val="auto"/>
          <w:sz w:val="44"/>
          <w:szCs w:val="44"/>
        </w:rPr>
        <w:t>湖南省直单位住房公积金失信行</w:t>
      </w:r>
      <w:r>
        <w:rPr>
          <w:rFonts w:hint="eastAsia" w:ascii="方正小标宋简体" w:eastAsia="方正小标宋简体" w:cs="Times New Roman"/>
          <w:color w:val="auto"/>
          <w:sz w:val="44"/>
          <w:szCs w:val="44"/>
          <w:lang w:eastAsia="zh-CN"/>
        </w:rPr>
        <w:t>为</w:t>
      </w:r>
      <w:r>
        <w:rPr>
          <w:rFonts w:hint="eastAsia" w:ascii="方正小标宋简体" w:eastAsia="方正小标宋简体" w:cs="Times New Roman"/>
          <w:color w:val="auto"/>
          <w:sz w:val="44"/>
          <w:szCs w:val="44"/>
        </w:rPr>
        <w:t>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 xml:space="preserve">第一章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总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第一条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为保障和促进住房公积金业务健康有序运行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维护缴存职工合法权益，倡导单位和个人诚实守信，根据《住房公积金管理条例》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和《湖南省直单位住房公积金缴存管理办法》《湖南省直单位住房公积金提取管理办法》《湖南省直单位个人住房公积金贷款管理办法》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有关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规定，结合实际，制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shd w:val="clear" w:color="auto" w:fill="FFFFFF"/>
        </w:rPr>
        <w:t>第二条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 xml:space="preserve"> 本办法适用于湖南省直单位住房公积金管理中心（简称“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省直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中心”）发现的失信行为的认定和处理。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第三条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本办法所称失信行为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是指在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省直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中心违规缴存、骗提骗贷住房公积金，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以及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其他违反住房公积金管理规定的行为。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 xml:space="preserve">第二章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失信行为的认定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违规缴存，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是指单位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或个人违反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住房公积金缴存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规定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的行为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具体包括：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（一）不按规定办理单位缴存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登记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（二）不按规定为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职工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办理账户设立手续的；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（三）为职工开设多个账户同时缴存住房公积金的；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（四）逾期不缴或少缴住房公积金的；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）虚构证明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、劳动关系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开设住房公积金账户的；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住房公积金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专管员在网上业务大厅（单位版）违规操作，私自增加、删减缴存信息或违规授权他人办理住房公积金缴存业务的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骗提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是指违反住房公积金提取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规定，以欺骗手段提取本人或他人住房公积金账户余额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行为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具体包括：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（一）利用虚假的身份信息：身份证、户口簿、婚姻状况证明、家庭成员和亲属关系证明等，提取本人或他人住房公积金账户余额的；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（二）利用虚假的合同票据：购房合同、借款合同、购房发票、契税发票、贷款结清证明和还贷明细等，提取本人或他人住房公积金账户余额的；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（三）利用虚假的权属证书：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不动产权证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书》《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建设工程规划许可证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、危房鉴定证明等，提取本人或他人住房公积金账户余额的；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（四）利用虚假的工作关系证明：离职证明、退休证明等，提取本人或他人住房公积金账户余额的；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（五）利用虚假的家庭生活困难证明：重大灾害证明、重大疾病证明、最低生活保证金领取证等，提取本人或他人住房公积金账户余额的；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（六）办理购房提取后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撤销网签或备案，并未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时退回提取资金的；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（七）其他违反住房公积金提取规定的行为。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骗贷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是指违反住房公积金贷款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规定，以欺骗手段隐瞒真实情况，提供虚假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料骗取住房公积金贷款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行为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具体包括：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（一）虚构婚姻信息、利用虚假的婚姻证明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料骗取住房公积金贷款的；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（二）虚构或隐瞒家庭房产信息、利用虚假的产权证书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、购房合同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和票据骗取住房公积金贷款的；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（三）利用虚假的工资收入证明骗取住房公积金贷款的；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（四）利用虚假的异地住房公积金缴存情况证明骗取住房公积金贷款的；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（五）虚构劳动关系缴存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住房公积金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骗取住房公积金贷款资格的；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（六）其他违反住房公积金贷款规定的行为。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其他失信行为，是指除违规缴存、骗提骗贷住房公积金以外的，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扰乱住房公积金正常业务秩序，损害住房公积金缴存职工合法权益，违反住房公积金管理规定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行为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具体包括：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缴存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单位对符合住房公积金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业务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办理条件的职工不予配合办理的；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缴存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单位或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缴存职工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线上业务办理过程中故意上传无效、不良或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误导性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信息，扰乱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省直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中心线上业务正常开展的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（三）个人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取得住房公积金贷款后无故停缴住房公积金的；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（四）房地产开发企业拒绝或变相拒绝购房人使用住房公积金贷款的；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（五）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省直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中心发现涉嫌失信行为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时，相关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单位或个人不配合监督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调查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（六）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托银行、缴存单位及相关工作人员对缴存单位和职工住房公积金账户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不予保密造成泄露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）法律、法规和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其他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规范性文件认定的违规行为。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第三章  处理程序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八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省直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中心发现涉嫌失信行为的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应当扫描留存全部原始资料和保留全部痕迹信息，视情况暂停办理住房公积金相关业务，并根据实际情况决定是否立案。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九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决定予以立案的，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省直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中心应当对失信行为进行核查，收集证据，当事人应当配合中心调查。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第十条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调查终结，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省直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中心根据核查情况分别做出如下决定：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（一）失信行为事实清楚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证据充分的，应当对失信行为作出处理决定，下达处理决定书；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（二）失信行为不成立的，对符合办理条件的予以办理，不符合办理条件的将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资料退还当事人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并告知原因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（三）失信行为涉嫌违法犯罪的，依法移送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机关追究责任。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第十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下达处理决定书。省直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应当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通过处理决定书告知当事人作出处理决定的事实、理由及依据，并告知当事人其享有提出异议的权利。处理决定书内容包括：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（一）失信人姓名（单位名称）及身份证号码（法人代表姓名）；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（二）失信行为的事实证据和认定依据；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（三）处理决定和期限；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（四）异议申请途径和期限；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（五）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省直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中心印章和作出决定日期。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第十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异议申请与复议。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当事人自收到处理决定书之日起5个工作日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内有权向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省直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中心提出异议申请，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省直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中心应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充分听取当事人的陈述、申辩，对当事人提出的事实、理由和证据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应当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进行复核。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省直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中心应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当自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收到异议申请之日起15个工作日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内完成复核，并根据复核结果做出处理决定。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当事人对同一事项仅可提出一次异议，在规定期限内未提出异议的视为放弃。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第十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处理决定自作出之日起执行，异议处理期间不中止执行。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第十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省直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中心应当自立案之日起30个工作日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内办结，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如遇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需赴外地或跨部门调取证据等复杂情况，不能在规定期限内办结的，经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省直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中心负责人批准，可延长15个工作日，并应当将延长期限的理由告知当事人。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第四章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责任追究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第十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省直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中心可以对失信人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出如下处理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省直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可以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将失信人失信行为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记入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省直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中心业务管理系统，暂停失信人住房公积金提取、贷款、转出以及异地贷款开具缴存情况证明等业务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，限制期限为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2至5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省直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中心可以将失信人失信行为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报送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工作单位，失信人属于党政机关、事业单位或国有企业工作人员的，同时报送其所在单位纪检部门，必要时报送上级主管部门或单位。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（三）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省直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中心可以将失信人失信行为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通过网站、电视、报纸等媒体向外公示。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（四）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省直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中心可以将失信人失信行为信息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上传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至人民银行征信中心，纳入个人征信管理体系。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（五）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省直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中心有权要求失信人在规定时间内全额退回或补缴涉案资金，失信人应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在处理决定书生效之日起30个工作日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内全额退回或补缴涉案资金。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）失信行为涉嫌违法犯罪的，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省直中心将失信人失信行为信息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依法移送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机关追究责任。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第十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失信人有下列情形之一的，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省直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中心可以酌情从轻、减轻或免除处理：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（一）认错态度良好，积极配合事件的调查和处理的；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（二）主动全额退回或补缴涉案资金的；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（三）失信行为未造成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严重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后果的。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第五章  附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第十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本办法自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2021年7月16日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起施行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，有效期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公开选项：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423545</wp:posOffset>
                </wp:positionV>
                <wp:extent cx="554418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1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55pt;margin-top:33.35pt;height:0pt;width:436.55pt;z-index:251663360;mso-width-relative:page;mso-height-relative:page;" filled="f" stroked="t" coordsize="21600,21600" o:gfxdata="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4Om/N&#10;1AAAAAcBAAAPAAAAAAAAAAEAIAAAACIAAABkcnMvZG93bnJldi54bWxQSwECFAAUAAAACACHTuJA&#10;j9jtEOwBAAC2AwAADgAAAAAAAAABACAAAAAjAQAAZHJzL2Uyb0RvYy54bWxQSwUGAAAAAAYABgBZ&#10;AQAAgQUAAAAA&#10;">
                <v:fill on="f" focussize="0,0"/>
                <v:stroke color="#000000" joinstyle="bevel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13970</wp:posOffset>
                </wp:positionV>
                <wp:extent cx="5544185" cy="0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1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55pt;margin-top:1.1pt;height:0pt;width:436.55pt;z-index:251662336;mso-width-relative:page;mso-height-relative:page;" filled="f" stroked="t" coordsize="21600,21600" o:gfxdata="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TAjErT&#10;AAAABQEAAA8AAAAAAAAAAQAgAAAAIgAAAGRycy9kb3ducmV2LnhtbFBLAQIUABQAAAAIAIdO4kAz&#10;IK1M7AEAALYDAAAOAAAAAAAAAAEAIAAAACIBAABkcnMvZTJvRG9jLnhtbFBLBQYAAAAABgAGAFkB&#10;AACABQAAAAA=&#10;">
                <v:fill on="f" focussize="0,0"/>
                <v:stroke color="#000000" joinstyle="bevel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湖南省机关事务管理局办公室               2021年7月16日印发</w:t>
      </w:r>
    </w:p>
    <w:sectPr>
      <w:headerReference r:id="rId3" w:type="default"/>
      <w:footerReference r:id="rId4" w:type="default"/>
      <w:pgSz w:w="11906" w:h="16838"/>
      <w:pgMar w:top="1440" w:right="1576" w:bottom="1440" w:left="1576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97E08"/>
    <w:rsid w:val="16C25F10"/>
    <w:rsid w:val="19D1659C"/>
    <w:rsid w:val="1EC270B0"/>
    <w:rsid w:val="25C621B9"/>
    <w:rsid w:val="267B70E3"/>
    <w:rsid w:val="277D5EA8"/>
    <w:rsid w:val="2E6E55A4"/>
    <w:rsid w:val="2F9839F6"/>
    <w:rsid w:val="2FEB5B11"/>
    <w:rsid w:val="30481E29"/>
    <w:rsid w:val="383E6F66"/>
    <w:rsid w:val="38B1752F"/>
    <w:rsid w:val="391D036C"/>
    <w:rsid w:val="3FD02557"/>
    <w:rsid w:val="4F1811FA"/>
    <w:rsid w:val="51B1163F"/>
    <w:rsid w:val="53C30FD1"/>
    <w:rsid w:val="564101DB"/>
    <w:rsid w:val="5FD673E4"/>
    <w:rsid w:val="606D6F04"/>
    <w:rsid w:val="62797C73"/>
    <w:rsid w:val="6425554D"/>
    <w:rsid w:val="642E6A8A"/>
    <w:rsid w:val="64600FE2"/>
    <w:rsid w:val="6CB32508"/>
    <w:rsid w:val="72A53E4B"/>
    <w:rsid w:val="76672A47"/>
    <w:rsid w:val="7BFF0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2021-04-09T03:06:00Z</dcterms:created>
  <dc:creator>Administrator</dc:creator>
  <cp:lastModifiedBy>局文印室</cp:lastModifiedBy>
  <dcterms:modified xsi:type="dcterms:W3CDTF">2021-07-16T01:29:06Z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AEC658A89F664E4B90A34FF4237DB64B</vt:lpwstr>
  </property>
</Properties>
</file>