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20" w:rsidRPr="00AA1BCD" w:rsidRDefault="00FE2920" w:rsidP="00FE2920">
      <w:pPr>
        <w:wordWrap w:val="0"/>
        <w:spacing w:line="40" w:lineRule="exact"/>
        <w:jc w:val="right"/>
        <w:rPr>
          <w:rFonts w:ascii="宋体" w:eastAsia="仿宋_GB2312" w:hAnsi="宋体"/>
          <w:sz w:val="30"/>
          <w:szCs w:val="30"/>
        </w:rPr>
      </w:pPr>
      <w:bookmarkStart w:id="0" w:name="_GoBack"/>
      <w:bookmarkEnd w:id="0"/>
      <w:r w:rsidRPr="00AA1BCD">
        <w:rPr>
          <w:rFonts w:ascii="宋体" w:eastAsia="仿宋_GB2312" w:hAnsi="宋体"/>
        </w:rPr>
        <w:t xml:space="preserve">                 </w:t>
      </w:r>
      <w:r w:rsidRPr="00AA1BCD">
        <w:rPr>
          <w:rFonts w:ascii="宋体" w:eastAsia="仿宋_GB2312" w:hAnsi="宋体"/>
          <w:sz w:val="30"/>
          <w:szCs w:val="30"/>
        </w:rPr>
        <w:t xml:space="preserve"> </w:t>
      </w:r>
    </w:p>
    <w:p w:rsidR="00613BAB" w:rsidRPr="008676E9" w:rsidRDefault="004F1CE5" w:rsidP="00613BAB">
      <w:pPr>
        <w:rPr>
          <w:rFonts w:eastAsia="黑体"/>
          <w:szCs w:val="32"/>
        </w:rPr>
      </w:pPr>
      <w:r>
        <w:rPr>
          <w:rFonts w:eastAsia="黑体"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JBT2" o:spid="_x0000_s1066" type="#_x0000_t202" style="position:absolute;left:0;text-align:left;margin-left:0;margin-top:-28.35pt;width:36.85pt;height:26pt;z-index:3;mso-position-horizontal:center;mso-position-vertical:absolute;mso-position-vertical-relative:page" stroked="f">
            <v:textbox style="mso-next-textbox:#WJBT2" inset="0,0,0,0">
              <w:txbxContent>
                <w:p w:rsidR="00613BAB" w:rsidRPr="00F21CB0" w:rsidRDefault="00613BAB" w:rsidP="00613BAB">
                  <w:pPr>
                    <w:spacing w:line="480" w:lineRule="exact"/>
                    <w:jc w:val="distribute"/>
                    <w:rPr>
                      <w:sz w:val="48"/>
                      <w:szCs w:val="48"/>
                    </w:rPr>
                  </w:pPr>
                  <w:r w:rsidRPr="00F21CB0">
                    <w:rPr>
                      <w:rFonts w:hint="eastAsia"/>
                      <w:color w:val="FF0000"/>
                      <w:sz w:val="48"/>
                      <w:szCs w:val="48"/>
                    </w:rPr>
                    <w:t>★</w:t>
                  </w:r>
                </w:p>
              </w:txbxContent>
            </v:textbox>
            <w10:wrap anchory="page"/>
            <w10:anchorlock/>
          </v:shape>
        </w:pict>
      </w:r>
    </w:p>
    <w:p w:rsidR="00613BAB" w:rsidRPr="00F1517C" w:rsidRDefault="00613BAB" w:rsidP="00613BAB">
      <w:pPr>
        <w:rPr>
          <w:rFonts w:ascii="黑体" w:eastAsia="黑体" w:hAnsi="黑体"/>
          <w:szCs w:val="32"/>
        </w:rPr>
      </w:pPr>
    </w:p>
    <w:p w:rsidR="00613BAB" w:rsidRPr="00F1517C" w:rsidRDefault="00613BAB" w:rsidP="00613BAB">
      <w:pPr>
        <w:rPr>
          <w:rFonts w:ascii="黑体" w:eastAsia="黑体" w:hAnsi="黑体"/>
          <w:szCs w:val="32"/>
        </w:rPr>
      </w:pPr>
    </w:p>
    <w:p w:rsidR="00613BAB" w:rsidRPr="007E1492" w:rsidRDefault="004F1CE5" w:rsidP="00613BAB">
      <w:pPr>
        <w:spacing w:line="840" w:lineRule="exact"/>
        <w:rPr>
          <w:szCs w:val="32"/>
        </w:rPr>
      </w:pPr>
      <w:r>
        <w:rPr>
          <w:noProof/>
          <w:szCs w:val="32"/>
        </w:rPr>
        <w:pict>
          <v:shape id="WJBT" o:spid="_x0000_s1065" type="#_x0000_t202" style="position:absolute;left:0;text-align:left;margin-left:0;margin-top:202.7pt;width:413.85pt;height:104.85pt;z-index:-2;mso-position-horizontal:center;mso-position-vertical-relative:page" filled="f" stroked="f">
            <v:textbox inset="1mm,0,1mm,0">
              <w:txbxContent>
                <w:p w:rsidR="00613BAB" w:rsidRPr="00F1517C" w:rsidRDefault="00613BAB" w:rsidP="00613BAB">
                  <w:pPr>
                    <w:spacing w:line="1240" w:lineRule="exact"/>
                    <w:jc w:val="distribute"/>
                    <w:rPr>
                      <w:rFonts w:ascii="方正小标宋_GBK" w:eastAsia="方正小标宋_GBK"/>
                      <w:color w:val="FF0000"/>
                      <w:w w:val="52"/>
                      <w:sz w:val="114"/>
                      <w:szCs w:val="114"/>
                    </w:rPr>
                  </w:pPr>
                  <w:r w:rsidRPr="00F1517C">
                    <w:rPr>
                      <w:rFonts w:ascii="方正小标宋_GBK" w:eastAsia="方正小标宋_GBK" w:hint="eastAsia"/>
                      <w:color w:val="FF0000"/>
                      <w:w w:val="52"/>
                      <w:sz w:val="114"/>
                      <w:szCs w:val="114"/>
                    </w:rPr>
                    <w:t>湖南省卫生健康委员会文件</w:t>
                  </w:r>
                </w:p>
              </w:txbxContent>
            </v:textbox>
            <w10:wrap anchory="page"/>
          </v:shape>
        </w:pict>
      </w:r>
    </w:p>
    <w:p w:rsidR="00613BAB" w:rsidRPr="007E1492" w:rsidRDefault="00613BAB" w:rsidP="00613BAB">
      <w:pPr>
        <w:tabs>
          <w:tab w:val="left" w:pos="2212"/>
        </w:tabs>
        <w:rPr>
          <w:szCs w:val="32"/>
        </w:rPr>
      </w:pPr>
    </w:p>
    <w:p w:rsidR="00613BAB" w:rsidRDefault="00613BAB" w:rsidP="00613BAB">
      <w:pPr>
        <w:spacing w:line="400" w:lineRule="exact"/>
        <w:ind w:rightChars="100" w:right="320"/>
        <w:rPr>
          <w:szCs w:val="32"/>
        </w:rPr>
      </w:pPr>
    </w:p>
    <w:p w:rsidR="00613BAB" w:rsidRPr="007E1492" w:rsidRDefault="00613BAB" w:rsidP="00613BAB">
      <w:pPr>
        <w:ind w:rightChars="100" w:right="320"/>
        <w:rPr>
          <w:szCs w:val="32"/>
        </w:rPr>
      </w:pPr>
    </w:p>
    <w:p w:rsidR="00613BAB" w:rsidRPr="004924A7" w:rsidRDefault="00613BAB" w:rsidP="00AA1BCD">
      <w:pPr>
        <w:ind w:right="55"/>
        <w:jc w:val="center"/>
        <w:rPr>
          <w:rFonts w:ascii="宋体" w:eastAsia="黑体" w:hAnsi="宋体"/>
          <w:szCs w:val="32"/>
        </w:rPr>
      </w:pPr>
      <w:r w:rsidRPr="004924A7">
        <w:rPr>
          <w:rFonts w:ascii="宋体" w:eastAsia="仿宋_GB2312" w:hAnsi="宋体" w:hint="eastAsia"/>
          <w:kern w:val="0"/>
          <w:szCs w:val="32"/>
        </w:rPr>
        <w:t>湘卫</w:t>
      </w:r>
      <w:r>
        <w:rPr>
          <w:rFonts w:ascii="宋体" w:eastAsia="仿宋_GB2312" w:hAnsi="宋体" w:hint="eastAsia"/>
          <w:kern w:val="0"/>
          <w:szCs w:val="32"/>
        </w:rPr>
        <w:t>食品</w:t>
      </w:r>
      <w:r>
        <w:rPr>
          <w:rFonts w:ascii="宋体" w:eastAsia="仿宋_GB2312" w:hAnsi="宋体"/>
          <w:kern w:val="0"/>
          <w:szCs w:val="32"/>
        </w:rPr>
        <w:t>发</w:t>
      </w:r>
      <w:r w:rsidRPr="004924A7">
        <w:rPr>
          <w:rFonts w:ascii="宋体" w:eastAsia="仿宋_GB2312" w:hAnsi="宋体" w:hint="eastAsia"/>
          <w:kern w:val="0"/>
          <w:szCs w:val="32"/>
        </w:rPr>
        <w:t>〔</w:t>
      </w:r>
      <w:r w:rsidRPr="004924A7">
        <w:rPr>
          <w:rFonts w:ascii="宋体" w:eastAsia="仿宋_GB2312" w:hAnsi="宋体" w:hint="eastAsia"/>
          <w:kern w:val="0"/>
          <w:szCs w:val="32"/>
        </w:rPr>
        <w:t>2020</w:t>
      </w:r>
      <w:r w:rsidRPr="004924A7">
        <w:rPr>
          <w:rFonts w:ascii="宋体" w:eastAsia="仿宋_GB2312" w:hAnsi="宋体" w:hint="eastAsia"/>
          <w:kern w:val="0"/>
          <w:szCs w:val="32"/>
        </w:rPr>
        <w:t>〕</w:t>
      </w:r>
      <w:r>
        <w:rPr>
          <w:rFonts w:ascii="宋体" w:eastAsia="仿宋_GB2312" w:hAnsi="宋体" w:hint="eastAsia"/>
          <w:kern w:val="0"/>
          <w:szCs w:val="32"/>
        </w:rPr>
        <w:t>3</w:t>
      </w:r>
      <w:r w:rsidRPr="004924A7">
        <w:rPr>
          <w:rFonts w:ascii="宋体" w:eastAsia="仿宋_GB2312" w:hAnsi="宋体" w:hint="eastAsia"/>
          <w:kern w:val="0"/>
          <w:szCs w:val="32"/>
        </w:rPr>
        <w:t>号</w:t>
      </w:r>
    </w:p>
    <w:p w:rsidR="00613BAB" w:rsidRPr="00613BAB" w:rsidRDefault="004F1CE5">
      <w:pPr>
        <w:rPr>
          <w:szCs w:val="32"/>
        </w:rPr>
      </w:pPr>
      <w:r>
        <w:rPr>
          <w:noProof/>
          <w:szCs w:val="32"/>
        </w:rPr>
        <w:pict>
          <v:shape id="GWXH" o:spid="_x0000_s1064" type="#_x0000_t202" style="position:absolute;left:0;text-align:left;margin-left:-.05pt;margin-top:96.4pt;width:180.9pt;height:22.7pt;z-index:2;mso-position-vertical-relative:page" filled="f" stroked="f">
            <v:textbox style="mso-next-textbox:#GWXH" inset="0,0,0,0">
              <w:txbxContent>
                <w:p w:rsidR="00613BAB" w:rsidRPr="00AA1BCD" w:rsidRDefault="00613BAB" w:rsidP="00613BAB">
                  <w:pPr>
                    <w:rPr>
                      <w:rFonts w:ascii="宋体" w:eastAsia="黑体" w:hAnsi="宋体"/>
                      <w:szCs w:val="32"/>
                    </w:rPr>
                  </w:pPr>
                  <w:r w:rsidRPr="00AA1BCD">
                    <w:rPr>
                      <w:rFonts w:ascii="宋体" w:eastAsia="黑体" w:hAnsi="宋体"/>
                      <w:szCs w:val="32"/>
                    </w:rPr>
                    <w:t>HNPR-2020-20004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szCs w:val="32"/>
        </w:rPr>
        <w:pict>
          <v:line id="BTBX" o:spid="_x0000_s1063" style="position:absolute;left:0;text-align:left;z-index:1;mso-position-vertical-relative:page" from="-.05pt,325.95pt" to="442.15pt,325.95pt" strokecolor="red" strokeweight="1.25pt">
            <w10:wrap anchory="page"/>
            <w10:anchorlock/>
          </v:line>
        </w:pict>
      </w:r>
    </w:p>
    <w:p w:rsidR="00FE2920" w:rsidRPr="00AA1BCD" w:rsidRDefault="00FE2920" w:rsidP="00AA1BCD">
      <w:pPr>
        <w:ind w:right="1189"/>
        <w:rPr>
          <w:rFonts w:ascii="宋体" w:eastAsia="黑体" w:hAnsi="宋体"/>
          <w:szCs w:val="32"/>
        </w:rPr>
      </w:pPr>
    </w:p>
    <w:p w:rsidR="00FE2920" w:rsidRPr="00AA1BCD" w:rsidRDefault="00FE2920" w:rsidP="00AA1BCD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  <w:bookmarkStart w:id="1" w:name="标题"/>
      <w:r w:rsidRPr="00AA1BCD">
        <w:rPr>
          <w:rFonts w:ascii="宋体" w:eastAsia="方正小标宋简体" w:hAnsi="宋体" w:hint="eastAsia"/>
          <w:sz w:val="44"/>
          <w:szCs w:val="44"/>
        </w:rPr>
        <w:t>湖南省卫生健康委</w:t>
      </w:r>
    </w:p>
    <w:p w:rsidR="00FE2920" w:rsidRPr="00AA1BCD" w:rsidRDefault="00FE2920" w:rsidP="00AA1BCD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  <w:r w:rsidRPr="00AA1BCD">
        <w:rPr>
          <w:rFonts w:ascii="宋体" w:eastAsia="方正小标宋简体" w:hAnsi="宋体" w:hint="eastAsia"/>
          <w:sz w:val="44"/>
          <w:szCs w:val="44"/>
        </w:rPr>
        <w:t>关于《食品安全地方标准</w:t>
      </w:r>
      <w:r w:rsidRPr="00AA1BCD">
        <w:rPr>
          <w:rFonts w:ascii="宋体" w:eastAsia="方正小标宋简体" w:hAnsi="宋体"/>
          <w:sz w:val="44"/>
          <w:szCs w:val="44"/>
        </w:rPr>
        <w:t xml:space="preserve"> </w:t>
      </w:r>
      <w:r w:rsidRPr="00AA1BCD">
        <w:rPr>
          <w:rFonts w:ascii="宋体" w:eastAsia="方正小标宋简体" w:hAnsi="宋体" w:hint="eastAsia"/>
          <w:sz w:val="44"/>
          <w:szCs w:val="44"/>
        </w:rPr>
        <w:t>挤压糕点》（</w:t>
      </w:r>
      <w:r w:rsidRPr="00AA1BCD">
        <w:rPr>
          <w:rFonts w:ascii="宋体" w:eastAsia="方正小标宋简体" w:hAnsi="宋体"/>
          <w:sz w:val="44"/>
          <w:szCs w:val="44"/>
        </w:rPr>
        <w:t>DBS43/002-2017</w:t>
      </w:r>
      <w:r w:rsidRPr="00AA1BCD">
        <w:rPr>
          <w:rFonts w:ascii="宋体" w:eastAsia="方正小标宋简体" w:hAnsi="宋体" w:hint="eastAsia"/>
          <w:sz w:val="44"/>
          <w:szCs w:val="44"/>
        </w:rPr>
        <w:t>）执行期限的通知</w:t>
      </w:r>
      <w:bookmarkEnd w:id="1"/>
    </w:p>
    <w:p w:rsidR="00FE2920" w:rsidRPr="00AA1BCD" w:rsidRDefault="00FE2920">
      <w:pPr>
        <w:jc w:val="center"/>
        <w:rPr>
          <w:rFonts w:ascii="宋体" w:eastAsia="仿宋_GB2312" w:hAnsi="宋体"/>
          <w:szCs w:val="32"/>
        </w:rPr>
      </w:pPr>
    </w:p>
    <w:p w:rsidR="00FE2920" w:rsidRPr="00AA1BCD" w:rsidRDefault="00FE2920">
      <w:pPr>
        <w:jc w:val="left"/>
        <w:rPr>
          <w:rFonts w:ascii="宋体" w:eastAsia="仿宋_GB2312" w:hAnsi="宋体"/>
          <w:color w:val="000000"/>
          <w:kern w:val="0"/>
          <w:szCs w:val="32"/>
          <w:shd w:val="clear" w:color="auto" w:fill="FFFFFF"/>
          <w:lang w:bidi="ar"/>
        </w:rPr>
      </w:pPr>
      <w:r w:rsidRPr="00AA1BCD">
        <w:rPr>
          <w:rFonts w:ascii="宋体" w:eastAsia="仿宋_GB2312" w:hAnsi="宋体" w:hint="eastAsia"/>
          <w:color w:val="000000"/>
          <w:kern w:val="0"/>
          <w:szCs w:val="32"/>
          <w:shd w:val="clear" w:color="auto" w:fill="FFFFFF"/>
          <w:lang w:bidi="ar"/>
        </w:rPr>
        <w:t>各有关单位：</w:t>
      </w:r>
    </w:p>
    <w:p w:rsidR="00FE2920" w:rsidRPr="00AA1BCD" w:rsidRDefault="00FE2920" w:rsidP="00AA1BCD">
      <w:pPr>
        <w:tabs>
          <w:tab w:val="left" w:pos="7513"/>
        </w:tabs>
        <w:ind w:firstLineChars="200" w:firstLine="640"/>
        <w:rPr>
          <w:rFonts w:ascii="宋体" w:eastAsia="仿宋_GB2312" w:hAnsi="宋体"/>
          <w:szCs w:val="32"/>
        </w:rPr>
      </w:pPr>
      <w:r w:rsidRPr="00AA1BCD">
        <w:rPr>
          <w:rFonts w:ascii="宋体" w:eastAsia="仿宋_GB2312" w:hAnsi="宋体" w:hint="eastAsia"/>
          <w:szCs w:val="32"/>
        </w:rPr>
        <w:t>按照中央“六稳”、“六保”工作的有关要求，根据《优化营商环境条例》（国务院令第</w:t>
      </w:r>
      <w:r w:rsidRPr="00AA1BCD">
        <w:rPr>
          <w:rFonts w:ascii="宋体" w:eastAsia="仿宋_GB2312" w:hAnsi="宋体"/>
          <w:szCs w:val="32"/>
        </w:rPr>
        <w:t>722</w:t>
      </w:r>
      <w:r w:rsidRPr="00AA1BCD">
        <w:rPr>
          <w:rFonts w:ascii="宋体" w:eastAsia="仿宋_GB2312" w:hAnsi="宋体" w:hint="eastAsia"/>
          <w:szCs w:val="32"/>
        </w:rPr>
        <w:t>号）的相关规定，我委决定将湖南省《食品安全地方标准</w:t>
      </w:r>
      <w:r w:rsidRPr="00AA1BCD">
        <w:rPr>
          <w:rFonts w:ascii="宋体" w:eastAsia="仿宋_GB2312" w:hAnsi="宋体"/>
          <w:szCs w:val="32"/>
        </w:rPr>
        <w:t xml:space="preserve"> </w:t>
      </w:r>
      <w:r w:rsidRPr="00AA1BCD">
        <w:rPr>
          <w:rFonts w:ascii="宋体" w:eastAsia="仿宋_GB2312" w:hAnsi="宋体" w:hint="eastAsia"/>
          <w:szCs w:val="32"/>
        </w:rPr>
        <w:t>挤压糕点》（</w:t>
      </w:r>
      <w:r w:rsidRPr="00AA1BCD">
        <w:rPr>
          <w:rFonts w:ascii="宋体" w:eastAsia="仿宋_GB2312" w:hAnsi="宋体"/>
          <w:szCs w:val="32"/>
        </w:rPr>
        <w:t>DBS43/002-2017</w:t>
      </w:r>
      <w:r w:rsidRPr="00AA1BCD">
        <w:rPr>
          <w:rFonts w:ascii="宋体" w:eastAsia="仿宋_GB2312" w:hAnsi="宋体" w:hint="eastAsia"/>
          <w:szCs w:val="32"/>
        </w:rPr>
        <w:t>）延期执行到</w:t>
      </w:r>
      <w:r w:rsidRPr="00AA1BCD">
        <w:rPr>
          <w:rFonts w:ascii="宋体" w:eastAsia="仿宋_GB2312" w:hAnsi="宋体"/>
          <w:szCs w:val="32"/>
        </w:rPr>
        <w:t>2020</w:t>
      </w:r>
      <w:r w:rsidRPr="00AA1BCD">
        <w:rPr>
          <w:rFonts w:ascii="宋体" w:eastAsia="仿宋_GB2312" w:hAnsi="宋体" w:hint="eastAsia"/>
          <w:szCs w:val="32"/>
        </w:rPr>
        <w:t>年</w:t>
      </w:r>
      <w:r w:rsidRPr="00AA1BCD">
        <w:rPr>
          <w:rFonts w:ascii="宋体" w:eastAsia="仿宋_GB2312" w:hAnsi="宋体"/>
          <w:szCs w:val="32"/>
        </w:rPr>
        <w:t>12</w:t>
      </w:r>
      <w:r w:rsidRPr="00AA1BCD">
        <w:rPr>
          <w:rFonts w:ascii="宋体" w:eastAsia="仿宋_GB2312" w:hAnsi="宋体" w:hint="eastAsia"/>
          <w:szCs w:val="32"/>
        </w:rPr>
        <w:t>月</w:t>
      </w:r>
      <w:r w:rsidRPr="00AA1BCD">
        <w:rPr>
          <w:rFonts w:ascii="宋体" w:eastAsia="仿宋_GB2312" w:hAnsi="宋体"/>
          <w:szCs w:val="32"/>
        </w:rPr>
        <w:t>31</w:t>
      </w:r>
      <w:r w:rsidRPr="00AA1BCD">
        <w:rPr>
          <w:rFonts w:ascii="宋体" w:eastAsia="仿宋_GB2312" w:hAnsi="宋体" w:hint="eastAsia"/>
          <w:szCs w:val="32"/>
        </w:rPr>
        <w:t>日。</w:t>
      </w:r>
    </w:p>
    <w:p w:rsidR="00FE2920" w:rsidRPr="00AA1BCD" w:rsidRDefault="00FE2920">
      <w:pPr>
        <w:ind w:firstLineChars="200" w:firstLine="640"/>
        <w:rPr>
          <w:rFonts w:ascii="宋体" w:eastAsia="仿宋_GB2312" w:hAnsi="宋体"/>
          <w:color w:val="000000"/>
          <w:szCs w:val="32"/>
          <w:shd w:val="clear" w:color="auto" w:fill="FFFFFF"/>
        </w:rPr>
      </w:pPr>
    </w:p>
    <w:p w:rsidR="00FE2920" w:rsidRPr="00AA1BCD" w:rsidRDefault="00FE2920">
      <w:pPr>
        <w:ind w:leftChars="50" w:left="5760" w:hangingChars="1750" w:hanging="5600"/>
        <w:rPr>
          <w:rFonts w:ascii="宋体" w:eastAsia="仿宋_GB2312" w:hAnsi="宋体"/>
          <w:color w:val="000000"/>
          <w:szCs w:val="32"/>
        </w:rPr>
      </w:pPr>
      <w:r w:rsidRPr="00AA1BCD">
        <w:rPr>
          <w:rFonts w:ascii="宋体" w:eastAsia="仿宋_GB2312" w:hAnsi="宋体"/>
          <w:color w:val="000000"/>
          <w:szCs w:val="32"/>
        </w:rPr>
        <w:t xml:space="preserve">                              </w:t>
      </w:r>
    </w:p>
    <w:p w:rsidR="00FE2920" w:rsidRPr="00AA1BCD" w:rsidRDefault="00FE2920" w:rsidP="00AA1BCD">
      <w:pPr>
        <w:ind w:firstLineChars="1585" w:firstLine="5072"/>
        <w:rPr>
          <w:rFonts w:ascii="宋体" w:eastAsia="仿宋_GB2312" w:hAnsi="宋体"/>
          <w:color w:val="000000"/>
          <w:szCs w:val="32"/>
        </w:rPr>
      </w:pPr>
      <w:r w:rsidRPr="00AA1BCD">
        <w:rPr>
          <w:rFonts w:ascii="宋体" w:eastAsia="仿宋_GB2312" w:hAnsi="宋体" w:hint="eastAsia"/>
          <w:color w:val="000000"/>
          <w:szCs w:val="32"/>
        </w:rPr>
        <w:t>湖南省卫生健康委</w:t>
      </w:r>
    </w:p>
    <w:p w:rsidR="00FE2920" w:rsidRPr="00AA1BCD" w:rsidRDefault="00FE2920">
      <w:pPr>
        <w:ind w:left="6080" w:hangingChars="1900" w:hanging="6080"/>
        <w:rPr>
          <w:rFonts w:ascii="宋体" w:eastAsia="仿宋_GB2312" w:hAnsi="宋体"/>
          <w:color w:val="000000"/>
          <w:szCs w:val="32"/>
        </w:rPr>
      </w:pPr>
      <w:r w:rsidRPr="00AA1BCD">
        <w:rPr>
          <w:rFonts w:ascii="宋体" w:eastAsia="仿宋_GB2312" w:hAnsi="宋体"/>
          <w:color w:val="000000"/>
          <w:szCs w:val="32"/>
        </w:rPr>
        <w:t xml:space="preserve">                     </w:t>
      </w:r>
      <w:r w:rsidR="00613BAB">
        <w:rPr>
          <w:rFonts w:ascii="宋体" w:eastAsia="仿宋_GB2312" w:hAnsi="宋体"/>
          <w:color w:val="000000"/>
          <w:szCs w:val="32"/>
        </w:rPr>
        <w:t xml:space="preserve"> </w:t>
      </w:r>
      <w:r w:rsidRPr="00AA1BCD">
        <w:rPr>
          <w:rFonts w:ascii="宋体" w:eastAsia="仿宋_GB2312" w:hAnsi="宋体"/>
          <w:color w:val="000000"/>
          <w:szCs w:val="32"/>
        </w:rPr>
        <w:t xml:space="preserve">    </w:t>
      </w:r>
      <w:r>
        <w:rPr>
          <w:rFonts w:ascii="宋体" w:eastAsia="仿宋_GB2312" w:hAnsi="宋体"/>
          <w:color w:val="000000"/>
          <w:szCs w:val="32"/>
        </w:rPr>
        <w:t xml:space="preserve"> </w:t>
      </w:r>
      <w:r w:rsidRPr="00AA1BCD">
        <w:rPr>
          <w:rFonts w:ascii="宋体" w:eastAsia="仿宋_GB2312" w:hAnsi="宋体"/>
          <w:color w:val="000000"/>
          <w:szCs w:val="32"/>
        </w:rPr>
        <w:t xml:space="preserve">     2020</w:t>
      </w:r>
      <w:r w:rsidRPr="00AA1BCD">
        <w:rPr>
          <w:rFonts w:ascii="宋体" w:eastAsia="仿宋_GB2312" w:hAnsi="宋体" w:hint="eastAsia"/>
          <w:color w:val="000000"/>
          <w:szCs w:val="32"/>
        </w:rPr>
        <w:t>年</w:t>
      </w:r>
      <w:r w:rsidRPr="00AA1BCD">
        <w:rPr>
          <w:rFonts w:ascii="宋体" w:eastAsia="仿宋_GB2312" w:hAnsi="宋体"/>
          <w:color w:val="000000"/>
          <w:szCs w:val="32"/>
        </w:rPr>
        <w:t>9</w:t>
      </w:r>
      <w:r w:rsidRPr="00AA1BCD">
        <w:rPr>
          <w:rFonts w:ascii="宋体" w:eastAsia="仿宋_GB2312" w:hAnsi="宋体" w:hint="eastAsia"/>
          <w:color w:val="000000"/>
          <w:szCs w:val="32"/>
        </w:rPr>
        <w:t>月</w:t>
      </w:r>
      <w:r>
        <w:rPr>
          <w:rFonts w:ascii="宋体" w:eastAsia="仿宋_GB2312" w:hAnsi="宋体" w:hint="eastAsia"/>
          <w:color w:val="000000"/>
          <w:szCs w:val="32"/>
        </w:rPr>
        <w:t>14</w:t>
      </w:r>
      <w:r w:rsidRPr="00AA1BCD">
        <w:rPr>
          <w:rFonts w:ascii="宋体" w:eastAsia="仿宋_GB2312" w:hAnsi="宋体" w:hint="eastAsia"/>
          <w:color w:val="000000"/>
          <w:szCs w:val="32"/>
        </w:rPr>
        <w:t>日</w:t>
      </w:r>
    </w:p>
    <w:p w:rsidR="00FE2920" w:rsidRPr="00AA1BCD" w:rsidRDefault="00FE2920">
      <w:pPr>
        <w:ind w:left="6080" w:hangingChars="1900" w:hanging="6080"/>
        <w:rPr>
          <w:rFonts w:ascii="宋体" w:eastAsia="仿宋_GB2312" w:hAnsi="宋体"/>
          <w:color w:val="000000"/>
          <w:szCs w:val="32"/>
        </w:rPr>
      </w:pPr>
    </w:p>
    <w:p w:rsidR="009340DC" w:rsidRDefault="009340DC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613BAB" w:rsidRDefault="00613BAB">
      <w:pPr>
        <w:rPr>
          <w:rFonts w:ascii="宋体" w:eastAsia="方正仿宋简体" w:hAnsi="宋体"/>
          <w:szCs w:val="32"/>
        </w:rPr>
      </w:pPr>
    </w:p>
    <w:p w:rsidR="00613BAB" w:rsidRDefault="00613BAB">
      <w:pPr>
        <w:rPr>
          <w:rFonts w:ascii="宋体" w:eastAsia="方正仿宋简体" w:hAnsi="宋体"/>
          <w:szCs w:val="32"/>
        </w:rPr>
      </w:pPr>
    </w:p>
    <w:p w:rsidR="00FE2920" w:rsidRDefault="00FE2920">
      <w:pPr>
        <w:rPr>
          <w:rFonts w:ascii="宋体" w:eastAsia="方正仿宋简体" w:hAnsi="宋体"/>
          <w:szCs w:val="32"/>
        </w:rPr>
      </w:pPr>
    </w:p>
    <w:p w:rsidR="00613BAB" w:rsidRDefault="00613BAB">
      <w:pPr>
        <w:rPr>
          <w:rFonts w:ascii="宋体" w:eastAsia="方正仿宋简体" w:hAnsi="宋体"/>
          <w:szCs w:val="32"/>
        </w:rPr>
      </w:pPr>
    </w:p>
    <w:p w:rsidR="00613BAB" w:rsidRPr="00613BAB" w:rsidRDefault="00613BAB" w:rsidP="00613BAB">
      <w:pPr>
        <w:rPr>
          <w:rFonts w:ascii="宋体" w:hAnsi="宋体"/>
          <w:color w:val="000000"/>
        </w:rPr>
      </w:pPr>
    </w:p>
    <w:p w:rsidR="00613BAB" w:rsidRPr="00AA1BCD" w:rsidRDefault="004F1CE5" w:rsidP="00AA1BCD">
      <w:pPr>
        <w:ind w:firstLineChars="100" w:firstLine="320"/>
        <w:rPr>
          <w:rFonts w:ascii="宋体" w:eastAsia="仿宋_GB2312" w:hAnsi="宋体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69" type="#_x0000_t75" style="position:absolute;left:0;text-align:left;margin-left:298.65pt;margin-top:31.05pt;width:141pt;height:37.3pt;z-index:-1;visibility:visible;mso-wrap-style:square;mso-position-horizontal-relative:text;mso-position-vertical-relative:text">
            <v:imagedata r:id="rId7" o:title=""/>
          </v:shape>
        </w:pict>
      </w:r>
      <w:r>
        <w:rPr>
          <w:noProof/>
        </w:rPr>
        <w:pict>
          <v:line id="直接连接符 5" o:spid="_x0000_s1067" style="position:absolute;left:0;text-align:lef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6pt,27.55pt" to="450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" strokeweight="1pt"/>
        </w:pict>
      </w:r>
      <w:r>
        <w:rPr>
          <w:noProof/>
        </w:rPr>
        <w:pict>
          <v:line id="直接连接符 4" o:spid="_x0000_s1068" style="position:absolute;left:0;text-align:lef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3pt" to="45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" strokeweight="1pt"/>
        </w:pict>
      </w:r>
      <w:r w:rsidR="00613BAB" w:rsidRPr="00613BAB">
        <w:rPr>
          <w:rFonts w:ascii="宋体" w:eastAsia="仿宋_GB2312" w:hAnsi="宋体"/>
          <w:color w:val="000000"/>
          <w:sz w:val="28"/>
          <w:szCs w:val="28"/>
        </w:rPr>
        <w:t>湖南省卫生健康委员会办公室</w:t>
      </w:r>
      <w:r w:rsidR="00613BAB" w:rsidRPr="00613BAB">
        <w:rPr>
          <w:rFonts w:ascii="宋体" w:eastAsia="仿宋_GB2312" w:hAnsi="宋体"/>
          <w:color w:val="000000"/>
          <w:sz w:val="28"/>
          <w:szCs w:val="28"/>
        </w:rPr>
        <w:t xml:space="preserve">              2020</w:t>
      </w:r>
      <w:r w:rsidR="00613BAB" w:rsidRPr="00613BAB">
        <w:rPr>
          <w:rFonts w:ascii="宋体" w:eastAsia="仿宋_GB2312" w:hAnsi="宋体"/>
          <w:color w:val="000000"/>
          <w:sz w:val="28"/>
          <w:szCs w:val="28"/>
        </w:rPr>
        <w:t>年</w:t>
      </w:r>
      <w:r w:rsidR="00613BAB">
        <w:rPr>
          <w:rFonts w:ascii="宋体" w:eastAsia="仿宋_GB2312" w:hAnsi="宋体"/>
          <w:color w:val="000000"/>
          <w:sz w:val="28"/>
          <w:szCs w:val="28"/>
        </w:rPr>
        <w:t>9</w:t>
      </w:r>
      <w:r w:rsidR="00613BAB" w:rsidRPr="00613BAB">
        <w:rPr>
          <w:rFonts w:ascii="宋体" w:eastAsia="仿宋_GB2312" w:hAnsi="宋体"/>
          <w:color w:val="000000"/>
          <w:sz w:val="28"/>
          <w:szCs w:val="28"/>
        </w:rPr>
        <w:t>月</w:t>
      </w:r>
      <w:r w:rsidR="00613BAB">
        <w:rPr>
          <w:rFonts w:ascii="宋体" w:eastAsia="仿宋_GB2312" w:hAnsi="宋体"/>
          <w:color w:val="000000"/>
          <w:sz w:val="28"/>
          <w:szCs w:val="28"/>
        </w:rPr>
        <w:t>14</w:t>
      </w:r>
      <w:r w:rsidR="00613BAB" w:rsidRPr="00613BAB">
        <w:rPr>
          <w:rFonts w:ascii="宋体" w:eastAsia="仿宋_GB2312" w:hAnsi="宋体"/>
          <w:color w:val="000000"/>
          <w:sz w:val="28"/>
          <w:szCs w:val="28"/>
        </w:rPr>
        <w:t>日印发</w:t>
      </w:r>
    </w:p>
    <w:sectPr w:rsidR="00613BAB" w:rsidRPr="00AA1BCD" w:rsidSect="00AA1BCD"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851" w:footer="1191" w:gutter="0"/>
      <w:pgNumType w:fmt="numberInDash"/>
      <w:cols w:space="720"/>
      <w:titlePg/>
      <w:docGrid w:type="lines" w:linePitch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E5" w:rsidRDefault="004F1CE5">
      <w:r>
        <w:separator/>
      </w:r>
    </w:p>
  </w:endnote>
  <w:endnote w:type="continuationSeparator" w:id="0">
    <w:p w:rsidR="004F1CE5" w:rsidRDefault="004F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32" w:rsidRDefault="00260F32" w:rsidP="009340DC">
    <w:pPr>
      <w:pStyle w:val="a5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32" w:rsidRDefault="00260F32" w:rsidP="009340DC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A1BCD" w:rsidRPr="00AA1BCD">
      <w:rPr>
        <w:rFonts w:ascii="宋体" w:hAnsi="宋体"/>
        <w:noProof/>
        <w:sz w:val="28"/>
        <w:szCs w:val="28"/>
        <w:lang w:val="zh-CN"/>
      </w:rPr>
      <w:t>-</w:t>
    </w:r>
    <w:r w:rsidR="00AA1BCD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E5" w:rsidRDefault="004F1CE5">
      <w:r>
        <w:separator/>
      </w:r>
    </w:p>
  </w:footnote>
  <w:footnote w:type="continuationSeparator" w:id="0">
    <w:p w:rsidR="004F1CE5" w:rsidRDefault="004F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32" w:rsidRDefault="00260F32">
    <w:pPr>
      <w:pStyle w:val="a3"/>
    </w:pPr>
    <w:r>
      <w:rPr>
        <w:vanish/>
        <w:highlight w:val="yellow"/>
      </w:rPr>
      <w:t>&lt;</w:t>
    </w: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  <w:r>
      <w:rPr>
        <w:vanish/>
        <w:highlight w:val="yellow"/>
      </w:rPr>
      <w:t>&gt;</w:t>
    </w:r>
  </w:p>
  <w:p w:rsidR="00260F32" w:rsidRDefault="00260F32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曾艳">
    <w15:presenceInfo w15:providerId="None" w15:userId="曾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60"/>
  <w:drawingGridVerticalSpacing w:val="5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EF7"/>
    <w:rsid w:val="00003945"/>
    <w:rsid w:val="000627A3"/>
    <w:rsid w:val="00065726"/>
    <w:rsid w:val="000910E3"/>
    <w:rsid w:val="000B17C7"/>
    <w:rsid w:val="000C7DC5"/>
    <w:rsid w:val="001356D1"/>
    <w:rsid w:val="001A262A"/>
    <w:rsid w:val="001A27D2"/>
    <w:rsid w:val="002549EA"/>
    <w:rsid w:val="00260F32"/>
    <w:rsid w:val="00261285"/>
    <w:rsid w:val="00294D95"/>
    <w:rsid w:val="00313E1A"/>
    <w:rsid w:val="00381E69"/>
    <w:rsid w:val="00396FA5"/>
    <w:rsid w:val="003C7EF7"/>
    <w:rsid w:val="003D3FC7"/>
    <w:rsid w:val="00422B5D"/>
    <w:rsid w:val="00462061"/>
    <w:rsid w:val="004B243C"/>
    <w:rsid w:val="004F1CE5"/>
    <w:rsid w:val="00537908"/>
    <w:rsid w:val="0061225D"/>
    <w:rsid w:val="00613BAB"/>
    <w:rsid w:val="00624A74"/>
    <w:rsid w:val="00631F9F"/>
    <w:rsid w:val="00636A7A"/>
    <w:rsid w:val="006A46B4"/>
    <w:rsid w:val="006D38D1"/>
    <w:rsid w:val="0071143D"/>
    <w:rsid w:val="007324AD"/>
    <w:rsid w:val="00734A24"/>
    <w:rsid w:val="00780048"/>
    <w:rsid w:val="007A73DA"/>
    <w:rsid w:val="007B30EF"/>
    <w:rsid w:val="007B5CFD"/>
    <w:rsid w:val="007C1C40"/>
    <w:rsid w:val="007C4F7A"/>
    <w:rsid w:val="008322C6"/>
    <w:rsid w:val="00915733"/>
    <w:rsid w:val="009340DC"/>
    <w:rsid w:val="009706AB"/>
    <w:rsid w:val="009A157B"/>
    <w:rsid w:val="00A24D21"/>
    <w:rsid w:val="00A67265"/>
    <w:rsid w:val="00AA1BCD"/>
    <w:rsid w:val="00AE561E"/>
    <w:rsid w:val="00B43C90"/>
    <w:rsid w:val="00B62EDB"/>
    <w:rsid w:val="00B8135E"/>
    <w:rsid w:val="00C313C2"/>
    <w:rsid w:val="00CD632D"/>
    <w:rsid w:val="00D5603C"/>
    <w:rsid w:val="00D87CB1"/>
    <w:rsid w:val="00DB293A"/>
    <w:rsid w:val="00DD10D7"/>
    <w:rsid w:val="00DE73DF"/>
    <w:rsid w:val="00E001EF"/>
    <w:rsid w:val="00E025FF"/>
    <w:rsid w:val="00E14AA9"/>
    <w:rsid w:val="00E5405B"/>
    <w:rsid w:val="00E729BF"/>
    <w:rsid w:val="00ED40E7"/>
    <w:rsid w:val="00F060DB"/>
    <w:rsid w:val="00F17BA2"/>
    <w:rsid w:val="00F403CA"/>
    <w:rsid w:val="00FB1854"/>
    <w:rsid w:val="00FB6A9E"/>
    <w:rsid w:val="00FC4233"/>
    <w:rsid w:val="00FD2B31"/>
    <w:rsid w:val="00FE2920"/>
    <w:rsid w:val="363A3AD3"/>
    <w:rsid w:val="6C535E80"/>
    <w:rsid w:val="7F0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湖南省卫生厅处室便函</dc:title>
  <dc:subject/>
  <dc:creator>曾艳</dc:creator>
  <cp:keywords/>
  <dc:description/>
  <cp:lastModifiedBy>刘志祥</cp:lastModifiedBy>
  <cp:revision>4</cp:revision>
  <cp:lastPrinted>2020-09-14T03:35:00Z</cp:lastPrinted>
  <dcterms:created xsi:type="dcterms:W3CDTF">2020-09-14T03:35:00Z</dcterms:created>
  <dcterms:modified xsi:type="dcterms:W3CDTF">2020-09-14T08:03:00Z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