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33" w:rsidRPr="0089365E" w:rsidRDefault="00305ED8" w:rsidP="00C46C33">
      <w:pPr>
        <w:spacing w:line="578" w:lineRule="exact"/>
        <w:rPr>
          <w:rFonts w:eastAsia="仿宋_GB2312"/>
          <w:color w:val="000000" w:themeColor="text1"/>
          <w:sz w:val="32"/>
          <w:szCs w:val="32"/>
        </w:rPr>
      </w:pPr>
      <w:r w:rsidRPr="00305ED8">
        <w:rPr>
          <w:color w:val="000000" w:themeColor="text1"/>
          <w:sz w:val="32"/>
          <w:szCs w:val="32"/>
        </w:rPr>
        <w:t>HNPR-2018-02022</w:t>
      </w:r>
    </w:p>
    <w:p w:rsidR="00C46C33" w:rsidRPr="00B13AF8" w:rsidRDefault="00C46C33" w:rsidP="00C46C33">
      <w:pPr>
        <w:spacing w:line="578" w:lineRule="exact"/>
        <w:rPr>
          <w:rFonts w:eastAsia="黑体"/>
          <w:color w:val="FFFFFF"/>
          <w:sz w:val="32"/>
          <w:szCs w:val="32"/>
        </w:rPr>
      </w:pPr>
      <w:r w:rsidRPr="00B13AF8">
        <w:rPr>
          <w:rFonts w:ascii="宋体" w:hAnsi="宋体" w:cs="宋体" w:hint="eastAsia"/>
          <w:color w:val="FFFFFF"/>
          <w:sz w:val="32"/>
          <w:szCs w:val="32"/>
        </w:rPr>
        <w:t>★</w:t>
      </w:r>
      <w:r w:rsidRPr="00B13AF8">
        <w:rPr>
          <w:rFonts w:eastAsia="黑体"/>
          <w:color w:val="FFFFFF"/>
          <w:sz w:val="32"/>
          <w:szCs w:val="32"/>
        </w:rPr>
        <w:t>1</w:t>
      </w:r>
      <w:r w:rsidRPr="00B13AF8">
        <w:rPr>
          <w:rFonts w:eastAsia="黑体"/>
          <w:color w:val="FFFFFF"/>
          <w:sz w:val="32"/>
          <w:szCs w:val="32"/>
        </w:rPr>
        <w:t>年</w:t>
      </w:r>
    </w:p>
    <w:p w:rsidR="00C46C33" w:rsidRPr="00B13AF8" w:rsidRDefault="00C46C33" w:rsidP="00C46C33">
      <w:pPr>
        <w:spacing w:line="578" w:lineRule="exact"/>
        <w:rPr>
          <w:rFonts w:ascii="黑体" w:eastAsia="黑体"/>
          <w:color w:val="FFFFFF"/>
          <w:sz w:val="32"/>
          <w:szCs w:val="32"/>
        </w:rPr>
      </w:pPr>
      <w:r w:rsidRPr="00B13AF8">
        <w:rPr>
          <w:rFonts w:ascii="黑体" w:eastAsia="黑体" w:hint="eastAsia"/>
          <w:color w:val="FFFFFF"/>
          <w:sz w:val="32"/>
          <w:szCs w:val="32"/>
        </w:rPr>
        <w:t>特急</w:t>
      </w:r>
    </w:p>
    <w:p w:rsidR="00C46C33" w:rsidRPr="002E6713" w:rsidRDefault="00C46C33" w:rsidP="00C46C33">
      <w:pPr>
        <w:spacing w:line="578" w:lineRule="exact"/>
        <w:rPr>
          <w:rFonts w:ascii="仿宋_GB2312" w:eastAsia="仿宋_GB2312"/>
          <w:color w:val="FFFFFF"/>
          <w:sz w:val="32"/>
          <w:szCs w:val="32"/>
        </w:rPr>
      </w:pPr>
    </w:p>
    <w:p w:rsidR="00C46C33" w:rsidRPr="00B74712" w:rsidRDefault="00305ED8" w:rsidP="00C46C33">
      <w:pPr>
        <w:spacing w:line="1000" w:lineRule="exact"/>
        <w:ind w:firstLineChars="40" w:firstLine="376"/>
        <w:rPr>
          <w:rFonts w:ascii="方正小标宋_GBK" w:eastAsia="方正小标宋_GBK" w:hAnsi="宋体"/>
          <w:color w:val="FF0000"/>
          <w:w w:val="65"/>
          <w:sz w:val="94"/>
          <w:szCs w:val="94"/>
        </w:rPr>
      </w:pPr>
      <w:r>
        <w:rPr>
          <w:rFonts w:ascii="方正小标宋_GBK" w:eastAsia="方正小标宋_GBK" w:hAnsi="宋体"/>
          <w:noProof/>
          <w:color w:val="FF0000"/>
          <w:sz w:val="94"/>
          <w:szCs w:val="94"/>
        </w:rPr>
        <w:pict>
          <v:rect id="矩形 2" o:spid="_x0000_s1027" style="position:absolute;left:0;text-align:left;margin-left:345.75pt;margin-top:22.15pt;width:90pt;height:85.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" filled="f" stroked="f">
            <v:textbox>
              <w:txbxContent>
                <w:p w:rsidR="00C46C33" w:rsidRPr="00B74712" w:rsidRDefault="00C46C33" w:rsidP="00C46C33">
                  <w:pPr>
                    <w:rPr>
                      <w:rFonts w:ascii="方正小标宋_GBK" w:eastAsia="方正小标宋_GBK"/>
                      <w:color w:val="FF0000"/>
                      <w:sz w:val="25"/>
                    </w:rPr>
                  </w:pPr>
                  <w:r w:rsidRPr="00B74712">
                    <w:rPr>
                      <w:rFonts w:ascii="方正小标宋_GBK" w:eastAsia="方正小标宋_GBK" w:hAnsi="宋体" w:hint="eastAsia"/>
                      <w:color w:val="FF0000"/>
                      <w:w w:val="60"/>
                      <w:sz w:val="110"/>
                      <w:szCs w:val="102"/>
                    </w:rPr>
                    <w:t>文件</w:t>
                  </w:r>
                </w:p>
              </w:txbxContent>
            </v:textbox>
          </v:rect>
        </w:pict>
      </w:r>
      <w:r w:rsidR="00C46C33" w:rsidRPr="00B74712">
        <w:rPr>
          <w:rFonts w:ascii="方正小标宋_GBK" w:eastAsia="方正小标宋_GBK" w:hAnsi="宋体" w:hint="eastAsia"/>
          <w:color w:val="FF0000"/>
          <w:w w:val="65"/>
          <w:sz w:val="94"/>
          <w:szCs w:val="94"/>
        </w:rPr>
        <w:t>湖南省发展和改革委员会</w:t>
      </w:r>
    </w:p>
    <w:p w:rsidR="00000000" w:rsidRDefault="00305ED8" w:rsidP="00882DB4">
      <w:pPr>
        <w:spacing w:line="1000" w:lineRule="exact"/>
        <w:ind w:firstLineChars="73" w:firstLine="375"/>
        <w:rPr>
          <w:rFonts w:ascii="方正小标宋_GBK" w:eastAsia="方正小标宋_GBK" w:hAnsi="宋体"/>
          <w:color w:val="FF0000"/>
          <w:w w:val="55"/>
          <w:sz w:val="94"/>
          <w:szCs w:val="94"/>
        </w:rPr>
      </w:pPr>
      <w:r w:rsidRPr="00305ED8">
        <w:rPr>
          <w:rFonts w:ascii="方正小标宋_GBK" w:eastAsia="方正小标宋_GBK" w:hAnsi="宋体" w:hint="eastAsia"/>
          <w:color w:val="FF0000"/>
          <w:w w:val="55"/>
          <w:sz w:val="94"/>
          <w:szCs w:val="94"/>
        </w:rPr>
        <w:t>湖南省卫生和计划生育委员会</w:t>
      </w:r>
    </w:p>
    <w:p w:rsidR="00000000" w:rsidRDefault="00305ED8" w:rsidP="00882DB4">
      <w:pPr>
        <w:spacing w:line="1000" w:lineRule="exact"/>
        <w:ind w:firstLineChars="73" w:firstLine="375"/>
        <w:rPr>
          <w:rFonts w:ascii="方正小标宋_GBK" w:eastAsia="方正小标宋_GBK" w:hAnsi="宋体"/>
          <w:color w:val="FF0000"/>
          <w:w w:val="55"/>
          <w:sz w:val="94"/>
          <w:szCs w:val="94"/>
        </w:rPr>
      </w:pPr>
      <w:r w:rsidRPr="00305ED8">
        <w:rPr>
          <w:rFonts w:ascii="方正小标宋_GBK" w:eastAsia="方正小标宋_GBK" w:hAnsi="宋体" w:hint="eastAsia"/>
          <w:color w:val="FF0000"/>
          <w:w w:val="55"/>
          <w:sz w:val="94"/>
          <w:szCs w:val="94"/>
        </w:rPr>
        <w:t>湖南省人力资源和社会保障厅</w:t>
      </w:r>
    </w:p>
    <w:p w:rsidR="00C46C33" w:rsidRDefault="00C46C33" w:rsidP="00C46C33">
      <w:pPr>
        <w:spacing w:line="940" w:lineRule="exact"/>
        <w:jc w:val="center"/>
        <w:rPr>
          <w:rFonts w:ascii="仿宋_GB2312" w:eastAsia="仿宋_GB2312"/>
          <w:sz w:val="28"/>
          <w:szCs w:val="28"/>
        </w:rPr>
      </w:pPr>
    </w:p>
    <w:p w:rsidR="00C46C33" w:rsidRPr="00D51B8F" w:rsidRDefault="004025F5" w:rsidP="00C46C33">
      <w:pPr>
        <w:jc w:val="center"/>
        <w:rPr>
          <w:rFonts w:ascii="仿宋_GB2312" w:eastAsia="仿宋_GB2312"/>
          <w:sz w:val="32"/>
          <w:szCs w:val="32"/>
        </w:rPr>
      </w:pPr>
      <w:bookmarkStart w:id="0" w:name="FlFwzh"/>
      <w:r>
        <w:rPr>
          <w:rFonts w:ascii="仿宋_GB2312" w:eastAsia="仿宋_GB2312" w:hint="eastAsia"/>
          <w:sz w:val="32"/>
          <w:szCs w:val="32"/>
        </w:rPr>
        <w:t>湘发改价费〔2018〕434号</w:t>
      </w:r>
      <w:bookmarkEnd w:id="0"/>
    </w:p>
    <w:p w:rsidR="00C46C33" w:rsidRDefault="00305ED8" w:rsidP="00C46C33">
      <w:pPr>
        <w:spacing w:line="526" w:lineRule="exact"/>
        <w:ind w:firstLineChars="50" w:firstLine="105"/>
        <w:rPr>
          <w:sz w:val="24"/>
        </w:rPr>
      </w:pPr>
      <w:r w:rsidRPr="00305ED8">
        <w:rPr>
          <w:noProof/>
        </w:rPr>
        <w:pict>
          <v:line id="直接连接符 1" o:spid="_x0000_s1026" style="position:absolute;left:0;text-align:left;z-index:251659264;visibility:visible;mso-wrap-distance-top:-3e-5mm;mso-wrap-distance-bottom:-3e-5mm" from=".75pt,3.15pt" to="4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" strokecolor="red" strokeweight="1.5pt"/>
        </w:pict>
      </w:r>
    </w:p>
    <w:p w:rsidR="00C46C33" w:rsidRDefault="00C46C33" w:rsidP="00C46C33">
      <w:pPr>
        <w:spacing w:line="526" w:lineRule="exact"/>
        <w:ind w:firstLineChars="50" w:firstLine="120"/>
        <w:rPr>
          <w:sz w:val="24"/>
        </w:rPr>
      </w:pPr>
    </w:p>
    <w:p w:rsidR="00000000" w:rsidRDefault="00305ED8">
      <w:pPr>
        <w:adjustRightInd w:val="0"/>
        <w:snapToGrid w:val="0"/>
        <w:spacing w:line="568" w:lineRule="exact"/>
        <w:jc w:val="center"/>
        <w:rPr>
          <w:rFonts w:eastAsia="方正小标宋_GBK"/>
          <w:bCs/>
          <w:sz w:val="42"/>
          <w:szCs w:val="42"/>
        </w:rPr>
      </w:pPr>
      <w:r w:rsidRPr="00305ED8">
        <w:rPr>
          <w:rFonts w:eastAsia="方正小标宋_GBK" w:hint="eastAsia"/>
          <w:bCs/>
          <w:sz w:val="42"/>
          <w:szCs w:val="42"/>
        </w:rPr>
        <w:t>湖南省发展和改革委员会</w:t>
      </w:r>
    </w:p>
    <w:p w:rsidR="00000000" w:rsidRDefault="00305ED8">
      <w:pPr>
        <w:adjustRightInd w:val="0"/>
        <w:snapToGrid w:val="0"/>
        <w:spacing w:line="568" w:lineRule="exact"/>
        <w:jc w:val="center"/>
        <w:rPr>
          <w:rFonts w:eastAsia="方正小标宋_GBK"/>
          <w:bCs/>
          <w:w w:val="87"/>
          <w:sz w:val="42"/>
          <w:szCs w:val="42"/>
        </w:rPr>
      </w:pPr>
      <w:r w:rsidRPr="00305ED8">
        <w:rPr>
          <w:rFonts w:eastAsia="方正小标宋_GBK" w:hint="eastAsia"/>
          <w:bCs/>
          <w:w w:val="87"/>
          <w:sz w:val="42"/>
          <w:szCs w:val="42"/>
        </w:rPr>
        <w:t>湖南省卫生和计划生育委员会</w:t>
      </w:r>
    </w:p>
    <w:p w:rsidR="00000000" w:rsidRDefault="00305ED8">
      <w:pPr>
        <w:adjustRightInd w:val="0"/>
        <w:snapToGrid w:val="0"/>
        <w:spacing w:line="568" w:lineRule="exact"/>
        <w:jc w:val="center"/>
        <w:rPr>
          <w:rFonts w:eastAsia="方正小标宋_GBK"/>
          <w:bCs/>
          <w:w w:val="87"/>
          <w:sz w:val="42"/>
          <w:szCs w:val="42"/>
        </w:rPr>
      </w:pPr>
      <w:r w:rsidRPr="00305ED8">
        <w:rPr>
          <w:rFonts w:eastAsia="方正小标宋_GBK" w:hint="eastAsia"/>
          <w:bCs/>
          <w:w w:val="87"/>
          <w:sz w:val="42"/>
          <w:szCs w:val="42"/>
        </w:rPr>
        <w:t>湖南省人力资源和社会保障厅</w:t>
      </w:r>
    </w:p>
    <w:p w:rsidR="00000000" w:rsidRDefault="009600D3">
      <w:pPr>
        <w:adjustRightInd w:val="0"/>
        <w:snapToGrid w:val="0"/>
        <w:spacing w:line="568" w:lineRule="exact"/>
        <w:jc w:val="center"/>
        <w:rPr>
          <w:rFonts w:eastAsia="方正小标宋_GBK"/>
          <w:bCs/>
          <w:sz w:val="42"/>
          <w:szCs w:val="42"/>
        </w:rPr>
      </w:pPr>
      <w:r w:rsidRPr="00593C30">
        <w:rPr>
          <w:rFonts w:eastAsia="方正小标宋_GBK"/>
          <w:bCs/>
          <w:sz w:val="42"/>
          <w:szCs w:val="42"/>
        </w:rPr>
        <w:t>关于进一步改革我省公立医院新增医疗服务</w:t>
      </w:r>
    </w:p>
    <w:p w:rsidR="00000000" w:rsidRDefault="009600D3">
      <w:pPr>
        <w:adjustRightInd w:val="0"/>
        <w:snapToGrid w:val="0"/>
        <w:spacing w:line="568" w:lineRule="exact"/>
        <w:jc w:val="center"/>
        <w:rPr>
          <w:rFonts w:eastAsia="方正小标宋_GBK"/>
          <w:sz w:val="42"/>
          <w:szCs w:val="42"/>
        </w:rPr>
      </w:pPr>
      <w:r w:rsidRPr="00593C30">
        <w:rPr>
          <w:rFonts w:eastAsia="方正小标宋_GBK"/>
          <w:bCs/>
          <w:sz w:val="42"/>
          <w:szCs w:val="42"/>
        </w:rPr>
        <w:t>价格项目管理有关问题的通知</w:t>
      </w:r>
    </w:p>
    <w:p w:rsidR="00000000" w:rsidRDefault="00012E44">
      <w:pPr>
        <w:adjustRightInd w:val="0"/>
        <w:snapToGrid w:val="0"/>
        <w:spacing w:line="568" w:lineRule="exact"/>
        <w:jc w:val="center"/>
        <w:rPr>
          <w:rFonts w:eastAsia="仿宋_GB2312"/>
          <w:sz w:val="32"/>
          <w:szCs w:val="20"/>
        </w:rPr>
      </w:pPr>
    </w:p>
    <w:p w:rsidR="00000000" w:rsidRDefault="009600D3">
      <w:pPr>
        <w:adjustRightInd w:val="0"/>
        <w:snapToGrid w:val="0"/>
        <w:spacing w:line="568" w:lineRule="exact"/>
        <w:rPr>
          <w:rFonts w:eastAsia="仿宋_GB2312"/>
          <w:sz w:val="32"/>
          <w:szCs w:val="20"/>
        </w:rPr>
      </w:pPr>
      <w:r w:rsidRPr="00593C30">
        <w:rPr>
          <w:rFonts w:eastAsia="仿宋_GB2312"/>
          <w:sz w:val="32"/>
          <w:szCs w:val="20"/>
        </w:rPr>
        <w:t>各市州发展和改革委员会、卫生和计划生育委员会、人力资源</w:t>
      </w:r>
      <w:r>
        <w:rPr>
          <w:rFonts w:eastAsia="仿宋_GB2312" w:hint="eastAsia"/>
          <w:sz w:val="32"/>
          <w:szCs w:val="20"/>
        </w:rPr>
        <w:t>和</w:t>
      </w:r>
      <w:r w:rsidRPr="00593C30">
        <w:rPr>
          <w:rFonts w:eastAsia="仿宋_GB2312"/>
          <w:sz w:val="32"/>
          <w:szCs w:val="20"/>
        </w:rPr>
        <w:t>社会保障局，部省</w:t>
      </w:r>
      <w:r>
        <w:rPr>
          <w:rFonts w:eastAsia="仿宋_GB2312" w:hint="eastAsia"/>
          <w:sz w:val="32"/>
          <w:szCs w:val="20"/>
        </w:rPr>
        <w:t>属公立</w:t>
      </w:r>
      <w:r w:rsidRPr="00593C30">
        <w:rPr>
          <w:rFonts w:eastAsia="仿宋_GB2312"/>
          <w:sz w:val="32"/>
          <w:szCs w:val="20"/>
        </w:rPr>
        <w:t>医疗机构：</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根据国家发展改革委、国家卫生计生委、人力资源社会保障部</w:t>
      </w:r>
      <w:r>
        <w:rPr>
          <w:rFonts w:eastAsia="仿宋_GB2312" w:hint="eastAsia"/>
          <w:sz w:val="32"/>
          <w:szCs w:val="30"/>
        </w:rPr>
        <w:t>、财政部</w:t>
      </w:r>
      <w:r w:rsidRPr="00593C30">
        <w:rPr>
          <w:rFonts w:eastAsia="仿宋_GB2312"/>
          <w:sz w:val="32"/>
          <w:szCs w:val="30"/>
        </w:rPr>
        <w:t>《关于印发推进医疗服务价格改革意见的通知》（发改价格〔</w:t>
      </w:r>
      <w:r w:rsidRPr="00593C30">
        <w:rPr>
          <w:rFonts w:eastAsia="仿宋_GB2312"/>
          <w:sz w:val="32"/>
          <w:szCs w:val="30"/>
        </w:rPr>
        <w:t>2016</w:t>
      </w:r>
      <w:r w:rsidRPr="00593C30">
        <w:rPr>
          <w:rFonts w:eastAsia="仿宋_GB2312"/>
          <w:sz w:val="32"/>
          <w:szCs w:val="30"/>
        </w:rPr>
        <w:t>〕</w:t>
      </w:r>
      <w:r w:rsidRPr="00593C30">
        <w:rPr>
          <w:rFonts w:eastAsia="仿宋_GB2312"/>
          <w:sz w:val="32"/>
          <w:szCs w:val="30"/>
        </w:rPr>
        <w:t>1431</w:t>
      </w:r>
      <w:r w:rsidRPr="00593C30">
        <w:rPr>
          <w:rFonts w:eastAsia="仿宋_GB2312"/>
          <w:sz w:val="32"/>
          <w:szCs w:val="30"/>
        </w:rPr>
        <w:t>号）、国家发改委《关于加快新增医疗服务价格项目受理审核工作有关问题的通知》（发改价格〔</w:t>
      </w:r>
      <w:r w:rsidRPr="00593C30">
        <w:rPr>
          <w:rFonts w:eastAsia="仿宋_GB2312"/>
          <w:sz w:val="32"/>
          <w:szCs w:val="30"/>
        </w:rPr>
        <w:t>2015</w:t>
      </w:r>
      <w:r w:rsidRPr="00593C30">
        <w:rPr>
          <w:rFonts w:eastAsia="仿宋_GB2312"/>
          <w:sz w:val="32"/>
          <w:szCs w:val="30"/>
        </w:rPr>
        <w:t>〕</w:t>
      </w:r>
      <w:r w:rsidRPr="00593C30">
        <w:rPr>
          <w:rFonts w:eastAsia="仿宋_GB2312"/>
          <w:sz w:val="32"/>
          <w:szCs w:val="30"/>
        </w:rPr>
        <w:t>3095</w:t>
      </w:r>
      <w:r w:rsidRPr="00593C30">
        <w:rPr>
          <w:rFonts w:eastAsia="仿宋_GB2312"/>
          <w:sz w:val="32"/>
          <w:szCs w:val="30"/>
        </w:rPr>
        <w:t>号），以及省政府办公厅《关于印发</w:t>
      </w:r>
      <w:r w:rsidRPr="00593C30">
        <w:rPr>
          <w:rFonts w:eastAsia="仿宋_GB2312"/>
          <w:sz w:val="32"/>
          <w:szCs w:val="30"/>
        </w:rPr>
        <w:t>&lt;</w:t>
      </w:r>
      <w:r w:rsidRPr="00593C30">
        <w:rPr>
          <w:rFonts w:eastAsia="仿宋_GB2312"/>
          <w:sz w:val="32"/>
          <w:szCs w:val="30"/>
        </w:rPr>
        <w:t>湖南省促进基因检测技术应用若干政策（试行）</w:t>
      </w:r>
      <w:r w:rsidRPr="00593C30">
        <w:rPr>
          <w:rFonts w:eastAsia="仿宋_GB2312"/>
          <w:sz w:val="32"/>
          <w:szCs w:val="30"/>
        </w:rPr>
        <w:t>&gt;</w:t>
      </w:r>
      <w:r w:rsidRPr="00593C30">
        <w:rPr>
          <w:rFonts w:eastAsia="仿宋_GB2312"/>
          <w:sz w:val="32"/>
          <w:szCs w:val="30"/>
        </w:rPr>
        <w:t>的通知》（湘政办发〔</w:t>
      </w:r>
      <w:r w:rsidRPr="00593C30">
        <w:rPr>
          <w:rFonts w:eastAsia="仿宋_GB2312"/>
          <w:sz w:val="32"/>
          <w:szCs w:val="30"/>
        </w:rPr>
        <w:t>2015</w:t>
      </w:r>
      <w:r w:rsidRPr="00593C30">
        <w:rPr>
          <w:rFonts w:eastAsia="仿宋_GB2312"/>
          <w:sz w:val="32"/>
          <w:szCs w:val="30"/>
        </w:rPr>
        <w:t>〕</w:t>
      </w:r>
      <w:r w:rsidRPr="00593C30">
        <w:rPr>
          <w:rFonts w:eastAsia="仿宋_GB2312"/>
          <w:sz w:val="32"/>
          <w:szCs w:val="30"/>
        </w:rPr>
        <w:t>69</w:t>
      </w:r>
      <w:r w:rsidRPr="00593C30">
        <w:rPr>
          <w:rFonts w:eastAsia="仿宋_GB2312"/>
          <w:sz w:val="32"/>
          <w:szCs w:val="30"/>
        </w:rPr>
        <w:t>号）精神，为鼓励医疗技术研发创新，简化工作程序、提高工作效率，促进医疗新技术及时进入临床使用，现就我省公立医院新增医疗服务价格项目受理审核工作有关问题通知如下：</w:t>
      </w:r>
    </w:p>
    <w:p w:rsidR="00000000" w:rsidRDefault="009600D3">
      <w:pPr>
        <w:adjustRightInd w:val="0"/>
        <w:snapToGrid w:val="0"/>
        <w:spacing w:line="568" w:lineRule="exact"/>
        <w:ind w:firstLineChars="200" w:firstLine="640"/>
        <w:rPr>
          <w:rFonts w:eastAsia="黑体"/>
          <w:bCs/>
          <w:sz w:val="32"/>
          <w:szCs w:val="30"/>
        </w:rPr>
      </w:pPr>
      <w:r w:rsidRPr="00593C30">
        <w:rPr>
          <w:rFonts w:eastAsia="黑体"/>
          <w:bCs/>
          <w:sz w:val="32"/>
          <w:szCs w:val="30"/>
        </w:rPr>
        <w:t>一、受理范围</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新增医疗服务项目是指符合医疗卫生法律法规，尚未列入我省现行公立医疗机构医疗服务价格项目，已获准推广应用的新技术、新方法，经临床验证、评估、审核，有诊断诊疗价值且疗效明显，医疗机构要求开展并需单独制定价格的医疗服务项目。</w:t>
      </w:r>
    </w:p>
    <w:p w:rsidR="00000000" w:rsidRDefault="009600D3">
      <w:pPr>
        <w:adjustRightInd w:val="0"/>
        <w:snapToGrid w:val="0"/>
        <w:spacing w:line="568" w:lineRule="exact"/>
        <w:ind w:firstLineChars="200" w:firstLine="640"/>
        <w:rPr>
          <w:rFonts w:eastAsia="黑体"/>
          <w:bCs/>
          <w:sz w:val="32"/>
          <w:szCs w:val="30"/>
        </w:rPr>
      </w:pPr>
      <w:r w:rsidRPr="00593C30">
        <w:rPr>
          <w:rFonts w:eastAsia="黑体"/>
          <w:bCs/>
          <w:sz w:val="32"/>
          <w:szCs w:val="30"/>
        </w:rPr>
        <w:t>二、审核原则</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审核受理新增医疗服务价格项目，应按照鼓励创新和使用适宜技术相结合的原则，有利于基本医疗服务开展，体现医疗技术的先进性和经济合理性。</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有些列情形之一的，不列入新增医疗服务项目：</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1</w:t>
      </w:r>
      <w:r w:rsidRPr="00593C30">
        <w:rPr>
          <w:rFonts w:eastAsia="仿宋_GB2312"/>
          <w:sz w:val="32"/>
          <w:szCs w:val="30"/>
        </w:rPr>
        <w:t>、未经卫生计生部门或食药监部门批准（鉴定）和临床验证，仍处于科研试验阶段的项目；</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2</w:t>
      </w:r>
      <w:r w:rsidRPr="00593C30">
        <w:rPr>
          <w:rFonts w:eastAsia="仿宋_GB2312"/>
          <w:sz w:val="32"/>
          <w:szCs w:val="30"/>
        </w:rPr>
        <w:t>、新购器械设备，如其诊疗内容、诊疗目的与我省现行已有项目相同，只是在功能和方法上有所改变，或仅是材料、试剂有差异的；</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3</w:t>
      </w:r>
      <w:r w:rsidRPr="00593C30">
        <w:rPr>
          <w:rFonts w:eastAsia="仿宋_GB2312"/>
          <w:sz w:val="32"/>
          <w:szCs w:val="30"/>
        </w:rPr>
        <w:t>、对已有项目进行分解的项目，或在已有项目中属于内含一次性耗材的；</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4</w:t>
      </w:r>
      <w:r w:rsidRPr="00593C30">
        <w:rPr>
          <w:rFonts w:eastAsia="仿宋_GB2312"/>
          <w:sz w:val="32"/>
          <w:szCs w:val="30"/>
        </w:rPr>
        <w:t>、其他违反法律法规和有关政策规定的项目。</w:t>
      </w:r>
    </w:p>
    <w:p w:rsidR="00000000" w:rsidRDefault="009600D3">
      <w:pPr>
        <w:adjustRightInd w:val="0"/>
        <w:snapToGrid w:val="0"/>
        <w:spacing w:line="568" w:lineRule="exact"/>
        <w:ind w:firstLineChars="200" w:firstLine="640"/>
        <w:rPr>
          <w:rFonts w:eastAsia="黑体"/>
          <w:bCs/>
          <w:sz w:val="32"/>
          <w:szCs w:val="30"/>
        </w:rPr>
      </w:pPr>
      <w:r w:rsidRPr="00593C30">
        <w:rPr>
          <w:rFonts w:eastAsia="黑体"/>
          <w:bCs/>
          <w:sz w:val="32"/>
          <w:szCs w:val="30"/>
        </w:rPr>
        <w:t>三、申报材料</w:t>
      </w:r>
    </w:p>
    <w:p w:rsidR="00000000" w:rsidRDefault="009600D3">
      <w:pPr>
        <w:adjustRightInd w:val="0"/>
        <w:snapToGrid w:val="0"/>
        <w:spacing w:line="568" w:lineRule="exact"/>
        <w:ind w:firstLineChars="200" w:firstLine="640"/>
        <w:rPr>
          <w:rFonts w:eastAsia="仿宋_GB2312"/>
          <w:bCs/>
          <w:kern w:val="0"/>
          <w:sz w:val="32"/>
          <w:szCs w:val="30"/>
        </w:rPr>
      </w:pPr>
      <w:r w:rsidRPr="00593C30">
        <w:rPr>
          <w:rFonts w:eastAsia="仿宋_GB2312"/>
          <w:bCs/>
          <w:kern w:val="0"/>
          <w:sz w:val="32"/>
          <w:szCs w:val="30"/>
        </w:rPr>
        <w:t>医疗机构申报新增医疗服务价格项目时，应提供正式书面报告，并提供以下签章材料：</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1</w:t>
      </w:r>
      <w:r w:rsidRPr="00593C30">
        <w:rPr>
          <w:rFonts w:eastAsia="仿宋_GB2312"/>
          <w:sz w:val="32"/>
          <w:szCs w:val="30"/>
        </w:rPr>
        <w:t>、诊疗技术规范，内容包括：申报项目的规范中文名称（含项目简称和英文缩写）、项目类别、工作原理、适用范围及临床意义、可能产生的副作用及操作规范和质量标准；</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2</w:t>
      </w:r>
      <w:r w:rsidRPr="00593C30">
        <w:rPr>
          <w:rFonts w:eastAsia="仿宋_GB2312"/>
          <w:sz w:val="32"/>
          <w:szCs w:val="30"/>
        </w:rPr>
        <w:t>、医疗器械注册证、生产经营许可证，经销企业经营许可证等；</w:t>
      </w:r>
    </w:p>
    <w:p w:rsidR="00000000" w:rsidRDefault="009600D3">
      <w:pPr>
        <w:adjustRightInd w:val="0"/>
        <w:snapToGrid w:val="0"/>
        <w:spacing w:line="568" w:lineRule="exact"/>
        <w:ind w:firstLineChars="200" w:firstLine="640"/>
        <w:rPr>
          <w:rFonts w:eastAsia="仿宋_GB2312"/>
          <w:sz w:val="32"/>
          <w:szCs w:val="30"/>
        </w:rPr>
      </w:pPr>
      <w:r>
        <w:rPr>
          <w:rFonts w:eastAsia="仿宋_GB2312" w:hint="eastAsia"/>
          <w:sz w:val="32"/>
          <w:szCs w:val="30"/>
        </w:rPr>
        <w:t>3</w:t>
      </w:r>
      <w:r w:rsidRPr="00593C30">
        <w:rPr>
          <w:rFonts w:eastAsia="仿宋_GB2312"/>
          <w:sz w:val="32"/>
          <w:szCs w:val="30"/>
        </w:rPr>
        <w:t>、经权威部门签署的临床成果鉴定和临床疗效证明或国家级正式刊物公开发表的临床应用资料；</w:t>
      </w:r>
    </w:p>
    <w:p w:rsidR="00000000" w:rsidRDefault="009600D3">
      <w:pPr>
        <w:adjustRightInd w:val="0"/>
        <w:snapToGrid w:val="0"/>
        <w:spacing w:line="568" w:lineRule="exact"/>
        <w:ind w:firstLineChars="200" w:firstLine="640"/>
        <w:rPr>
          <w:rFonts w:eastAsia="仿宋_GB2312"/>
          <w:sz w:val="32"/>
          <w:szCs w:val="30"/>
        </w:rPr>
      </w:pPr>
      <w:r>
        <w:rPr>
          <w:rFonts w:eastAsia="仿宋_GB2312" w:hint="eastAsia"/>
          <w:sz w:val="32"/>
          <w:szCs w:val="30"/>
        </w:rPr>
        <w:t>4</w:t>
      </w:r>
      <w:r w:rsidRPr="00593C30">
        <w:rPr>
          <w:rFonts w:eastAsia="仿宋_GB2312"/>
          <w:sz w:val="32"/>
          <w:szCs w:val="30"/>
        </w:rPr>
        <w:t>、外省市已公布价格的应提供文件复印件及其他需要说明的事项（全国首创除外）。</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医疗机构应确保上述材料的真实性、合法性。</w:t>
      </w:r>
    </w:p>
    <w:p w:rsidR="00000000" w:rsidRDefault="009600D3">
      <w:pPr>
        <w:adjustRightInd w:val="0"/>
        <w:snapToGrid w:val="0"/>
        <w:spacing w:line="568" w:lineRule="exact"/>
        <w:ind w:firstLineChars="200" w:firstLine="640"/>
        <w:rPr>
          <w:rFonts w:eastAsia="黑体"/>
          <w:bCs/>
          <w:sz w:val="32"/>
          <w:szCs w:val="30"/>
        </w:rPr>
      </w:pPr>
      <w:r w:rsidRPr="00593C30">
        <w:rPr>
          <w:rFonts w:eastAsia="黑体"/>
          <w:bCs/>
          <w:sz w:val="32"/>
          <w:szCs w:val="30"/>
        </w:rPr>
        <w:t>四、申报及审定程序</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一）新增医疗服务价格项目由拟开展该项服务的各级公立医疗机构申报。部省属公立医疗机构新增医疗服务价格项目向省卫生计生委、省发改委、省人力资源社会保障厅申报；各市州、县公立医疗机构新增医疗服务价格项目由市州、县卫生计生委、发改委、人力资源社会保障局组织专家初审后，报省卫生计生委，并抄送省发改委、省人力资源社会保障厅。</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bCs/>
          <w:kern w:val="0"/>
          <w:sz w:val="32"/>
          <w:szCs w:val="30"/>
        </w:rPr>
        <w:t>（二）省卫生计生委会同省发改委、</w:t>
      </w:r>
      <w:r w:rsidRPr="00593C30">
        <w:rPr>
          <w:rFonts w:eastAsia="仿宋_GB2312"/>
          <w:sz w:val="32"/>
          <w:szCs w:val="30"/>
        </w:rPr>
        <w:t>省人力资源社会保障厅</w:t>
      </w:r>
      <w:r w:rsidRPr="00593C30">
        <w:rPr>
          <w:rFonts w:eastAsia="仿宋_GB2312"/>
          <w:bCs/>
          <w:kern w:val="0"/>
          <w:sz w:val="32"/>
          <w:szCs w:val="30"/>
        </w:rPr>
        <w:t>在每年</w:t>
      </w:r>
      <w:r w:rsidRPr="00593C30">
        <w:rPr>
          <w:rFonts w:eastAsia="仿宋_GB2312"/>
          <w:bCs/>
          <w:kern w:val="0"/>
          <w:sz w:val="32"/>
          <w:szCs w:val="30"/>
        </w:rPr>
        <w:t>6</w:t>
      </w:r>
      <w:r w:rsidRPr="00593C30">
        <w:rPr>
          <w:rFonts w:eastAsia="仿宋_GB2312"/>
          <w:bCs/>
          <w:kern w:val="0"/>
          <w:sz w:val="32"/>
          <w:szCs w:val="30"/>
        </w:rPr>
        <w:t>月底、</w:t>
      </w:r>
      <w:r w:rsidRPr="00593C30">
        <w:rPr>
          <w:rFonts w:eastAsia="仿宋_GB2312"/>
          <w:bCs/>
          <w:kern w:val="0"/>
          <w:sz w:val="32"/>
          <w:szCs w:val="30"/>
        </w:rPr>
        <w:t>12</w:t>
      </w:r>
      <w:r w:rsidRPr="00593C30">
        <w:rPr>
          <w:rFonts w:eastAsia="仿宋_GB2312"/>
          <w:bCs/>
          <w:kern w:val="0"/>
          <w:sz w:val="32"/>
          <w:szCs w:val="30"/>
        </w:rPr>
        <w:t>月底审核新增医疗服务价格项目。省卫生计生委负责对新增医疗服务价格项目涉及的申报材料进行审核，并组织有关专家或委托相关卫生专业学会对其合法性、安全性、有效性及价格水平的合理性进行审核论证，对项目是否设置、价格水平安排等提出书面意见。依照审定结果，省卫生计生委会同省发改委、</w:t>
      </w:r>
      <w:r w:rsidRPr="00593C30">
        <w:rPr>
          <w:rFonts w:eastAsia="仿宋_GB2312"/>
          <w:sz w:val="32"/>
          <w:szCs w:val="30"/>
        </w:rPr>
        <w:t>省人力资源社会保障厅</w:t>
      </w:r>
      <w:r w:rsidRPr="00593C30">
        <w:rPr>
          <w:rFonts w:eastAsia="仿宋_GB2312"/>
          <w:bCs/>
          <w:kern w:val="0"/>
          <w:sz w:val="32"/>
          <w:szCs w:val="30"/>
        </w:rPr>
        <w:t>发文确定新增医疗服务项目名称、项目编码、项目内涵、除外内容、计价单位和说明等。</w:t>
      </w:r>
    </w:p>
    <w:p w:rsidR="00000000" w:rsidRDefault="009600D3">
      <w:pPr>
        <w:adjustRightInd w:val="0"/>
        <w:snapToGrid w:val="0"/>
        <w:spacing w:line="568" w:lineRule="exact"/>
        <w:ind w:firstLineChars="200" w:firstLine="640"/>
        <w:rPr>
          <w:rFonts w:eastAsia="黑体"/>
          <w:bCs/>
          <w:kern w:val="0"/>
          <w:sz w:val="32"/>
          <w:szCs w:val="30"/>
        </w:rPr>
      </w:pPr>
      <w:r w:rsidRPr="00593C30">
        <w:rPr>
          <w:rFonts w:eastAsia="黑体"/>
          <w:bCs/>
          <w:sz w:val="32"/>
          <w:szCs w:val="30"/>
        </w:rPr>
        <w:t>五、制定价格</w:t>
      </w:r>
    </w:p>
    <w:p w:rsidR="00000000" w:rsidRDefault="009600D3">
      <w:pPr>
        <w:adjustRightInd w:val="0"/>
        <w:snapToGrid w:val="0"/>
        <w:spacing w:line="568" w:lineRule="exact"/>
        <w:ind w:firstLineChars="200" w:firstLine="640"/>
        <w:rPr>
          <w:rFonts w:eastAsia="仿宋_GB2312"/>
          <w:bCs/>
          <w:kern w:val="0"/>
          <w:sz w:val="32"/>
          <w:szCs w:val="30"/>
        </w:rPr>
      </w:pPr>
      <w:r w:rsidRPr="00593C30">
        <w:rPr>
          <w:rFonts w:eastAsia="仿宋_GB2312"/>
          <w:bCs/>
          <w:kern w:val="0"/>
          <w:sz w:val="32"/>
          <w:szCs w:val="30"/>
        </w:rPr>
        <w:t>公立医疗机构根据全省统一规范的项目，参考外省市价格，并与我省现行相关医疗服务价格保持合理比价，制定新增医疗服务项目试行价格，试行期为两年。同时，</w:t>
      </w:r>
      <w:r w:rsidRPr="00593C30">
        <w:rPr>
          <w:rFonts w:eastAsia="仿宋_GB2312"/>
          <w:sz w:val="32"/>
          <w:szCs w:val="30"/>
        </w:rPr>
        <w:t>填写《湖南省新增医疗服务价格项目申报表》（见附件），</w:t>
      </w:r>
      <w:r w:rsidRPr="00593C30">
        <w:rPr>
          <w:rFonts w:eastAsia="仿宋_GB2312"/>
          <w:bCs/>
          <w:kern w:val="0"/>
          <w:sz w:val="32"/>
          <w:szCs w:val="30"/>
        </w:rPr>
        <w:t>按管价权限报发改委、卫生计生委、</w:t>
      </w:r>
      <w:r w:rsidRPr="00593C30">
        <w:rPr>
          <w:rFonts w:eastAsia="仿宋_GB2312"/>
          <w:sz w:val="32"/>
          <w:szCs w:val="30"/>
        </w:rPr>
        <w:t>人力资源社会保障厅（局）</w:t>
      </w:r>
      <w:r w:rsidRPr="00593C30">
        <w:rPr>
          <w:rFonts w:eastAsia="仿宋_GB2312"/>
          <w:bCs/>
          <w:kern w:val="0"/>
          <w:sz w:val="32"/>
          <w:szCs w:val="30"/>
        </w:rPr>
        <w:t>备查后方能执行。医疗机构要按明码标价规定在医院门户网站和当地价格主管部门网站上公示。试行期满前三个月，申报项目的公立医疗机构按管价权限申报医疗服务项目正式价格，附上</w:t>
      </w:r>
      <w:r w:rsidRPr="00593C30">
        <w:rPr>
          <w:rFonts w:eastAsia="仿宋_GB2312"/>
          <w:sz w:val="32"/>
          <w:szCs w:val="30"/>
        </w:rPr>
        <w:t>购买仪器设备、辅助耗材、试剂等原始票据复印件（包括财务发票或购买合同、报关单及入出库单等）</w:t>
      </w:r>
      <w:r>
        <w:rPr>
          <w:rFonts w:eastAsia="仿宋_GB2312" w:hint="eastAsia"/>
          <w:sz w:val="32"/>
          <w:szCs w:val="30"/>
        </w:rPr>
        <w:t>，确保票据复印件的真实性、合法性</w:t>
      </w:r>
      <w:r w:rsidRPr="00593C30">
        <w:rPr>
          <w:rFonts w:eastAsia="仿宋_GB2312"/>
          <w:sz w:val="32"/>
          <w:szCs w:val="30"/>
        </w:rPr>
        <w:t>。</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bCs/>
          <w:kern w:val="0"/>
          <w:sz w:val="32"/>
          <w:szCs w:val="30"/>
        </w:rPr>
        <w:t>省发改委会同省卫生计生委、省</w:t>
      </w:r>
      <w:r w:rsidRPr="00593C30">
        <w:rPr>
          <w:rFonts w:eastAsia="仿宋_GB2312"/>
          <w:sz w:val="32"/>
          <w:szCs w:val="30"/>
        </w:rPr>
        <w:t>人力资源社会保障厅</w:t>
      </w:r>
      <w:r w:rsidRPr="00593C30">
        <w:rPr>
          <w:rFonts w:eastAsia="仿宋_GB2312"/>
          <w:bCs/>
          <w:kern w:val="0"/>
          <w:sz w:val="32"/>
          <w:szCs w:val="30"/>
        </w:rPr>
        <w:t>以新增医疗服务项目成本为基础，充分考虑医保和患者的承受能力，</w:t>
      </w:r>
      <w:r w:rsidRPr="00593C30">
        <w:rPr>
          <w:rFonts w:eastAsia="仿宋_GB2312"/>
          <w:sz w:val="32"/>
          <w:szCs w:val="30"/>
        </w:rPr>
        <w:t>收集各地及部省属医院试行情况，参考外省价格水平，发文确定</w:t>
      </w:r>
      <w:r w:rsidRPr="00593C30">
        <w:rPr>
          <w:rFonts w:eastAsia="仿宋_GB2312"/>
          <w:bCs/>
          <w:kern w:val="0"/>
          <w:sz w:val="32"/>
          <w:szCs w:val="30"/>
        </w:rPr>
        <w:t>全省最高指导价。</w:t>
      </w:r>
    </w:p>
    <w:p w:rsidR="00000000" w:rsidRDefault="009600D3">
      <w:pPr>
        <w:adjustRightInd w:val="0"/>
        <w:snapToGrid w:val="0"/>
        <w:spacing w:line="568" w:lineRule="exact"/>
        <w:ind w:firstLineChars="200" w:firstLine="640"/>
        <w:rPr>
          <w:rFonts w:eastAsia="黑体"/>
          <w:bCs/>
          <w:sz w:val="32"/>
          <w:szCs w:val="30"/>
        </w:rPr>
      </w:pPr>
      <w:r w:rsidRPr="00593C30">
        <w:rPr>
          <w:rFonts w:eastAsia="黑体"/>
          <w:bCs/>
          <w:sz w:val="32"/>
          <w:szCs w:val="30"/>
        </w:rPr>
        <w:t>六、相关要求</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各地发改委、卫生计生委、人力资源社会保障局要密切配合，兼顾医疗技术发展和患者的承受能力，以高度的责任心，做好此项工作。对于医疗机构报送的新增医疗服务价格项目要及时受理，简化工作程序，加快申报审核。医疗机构应严格执行本通知规定，既保证临床新技术的有效应用，又要有利于控制医疗费用。</w:t>
      </w: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本通知自发文之日起执行。此前有关医疗服务项目价格管理规定，凡与本通知规定相抵触的，一律以本通知规定为准。</w:t>
      </w:r>
    </w:p>
    <w:p w:rsidR="00000000" w:rsidRDefault="00012E44">
      <w:pPr>
        <w:adjustRightInd w:val="0"/>
        <w:snapToGrid w:val="0"/>
        <w:spacing w:line="568" w:lineRule="exact"/>
        <w:ind w:firstLineChars="200" w:firstLine="640"/>
        <w:rPr>
          <w:rFonts w:eastAsia="仿宋_GB2312"/>
          <w:sz w:val="32"/>
          <w:szCs w:val="30"/>
        </w:rPr>
      </w:pPr>
    </w:p>
    <w:p w:rsidR="00000000" w:rsidRDefault="009600D3">
      <w:pPr>
        <w:adjustRightInd w:val="0"/>
        <w:snapToGrid w:val="0"/>
        <w:spacing w:line="568" w:lineRule="exact"/>
        <w:ind w:firstLineChars="200" w:firstLine="640"/>
        <w:rPr>
          <w:rFonts w:eastAsia="仿宋_GB2312"/>
          <w:sz w:val="32"/>
          <w:szCs w:val="30"/>
        </w:rPr>
      </w:pPr>
      <w:r w:rsidRPr="00593C30">
        <w:rPr>
          <w:rFonts w:eastAsia="仿宋_GB2312"/>
          <w:sz w:val="32"/>
          <w:szCs w:val="30"/>
        </w:rPr>
        <w:t>附件：新增医疗服务价格项目申报表</w:t>
      </w:r>
    </w:p>
    <w:p w:rsidR="009600D3" w:rsidRPr="00593C30" w:rsidRDefault="009600D3" w:rsidP="009600D3">
      <w:pPr>
        <w:snapToGrid w:val="0"/>
        <w:spacing w:line="568" w:lineRule="exact"/>
        <w:ind w:firstLine="615"/>
        <w:rPr>
          <w:rFonts w:eastAsia="仿宋_GB2312"/>
          <w:sz w:val="32"/>
          <w:szCs w:val="30"/>
        </w:rPr>
      </w:pPr>
    </w:p>
    <w:p w:rsidR="009600D3" w:rsidRPr="00593C30" w:rsidRDefault="009600D3" w:rsidP="009600D3">
      <w:pPr>
        <w:snapToGrid w:val="0"/>
        <w:spacing w:line="568" w:lineRule="exact"/>
        <w:ind w:firstLine="615"/>
        <w:rPr>
          <w:rFonts w:eastAsia="仿宋_GB2312"/>
          <w:sz w:val="32"/>
          <w:szCs w:val="30"/>
        </w:rPr>
      </w:pPr>
    </w:p>
    <w:p w:rsidR="009600D3" w:rsidRPr="00593C30" w:rsidRDefault="009600D3" w:rsidP="009600D3">
      <w:pPr>
        <w:snapToGrid w:val="0"/>
        <w:spacing w:line="568" w:lineRule="exact"/>
        <w:ind w:firstLine="615"/>
        <w:rPr>
          <w:rFonts w:eastAsia="仿宋_GB2312"/>
          <w:sz w:val="32"/>
          <w:szCs w:val="30"/>
        </w:rPr>
      </w:pPr>
    </w:p>
    <w:p w:rsidR="009600D3" w:rsidRPr="00593C30" w:rsidRDefault="009600D3" w:rsidP="009600D3">
      <w:pPr>
        <w:snapToGrid w:val="0"/>
        <w:spacing w:line="568" w:lineRule="exact"/>
        <w:jc w:val="center"/>
        <w:rPr>
          <w:rFonts w:eastAsia="仿宋_GB2312"/>
          <w:sz w:val="32"/>
          <w:szCs w:val="30"/>
        </w:rPr>
      </w:pPr>
      <w:r w:rsidRPr="00593C30">
        <w:rPr>
          <w:rFonts w:eastAsia="仿宋_GB2312"/>
          <w:sz w:val="32"/>
          <w:szCs w:val="30"/>
        </w:rPr>
        <w:t>省发改委省卫计委省人社厅</w:t>
      </w:r>
    </w:p>
    <w:p w:rsidR="00000000" w:rsidRDefault="009600D3">
      <w:pPr>
        <w:snapToGrid w:val="0"/>
        <w:spacing w:line="568" w:lineRule="exact"/>
        <w:ind w:right="140"/>
        <w:jc w:val="right"/>
        <w:rPr>
          <w:rFonts w:eastAsia="仿宋_GB2312"/>
          <w:sz w:val="32"/>
          <w:szCs w:val="30"/>
        </w:rPr>
      </w:pPr>
      <w:r w:rsidRPr="00593C30">
        <w:rPr>
          <w:rFonts w:eastAsia="仿宋_GB2312"/>
          <w:sz w:val="32"/>
          <w:szCs w:val="30"/>
        </w:rPr>
        <w:t>201</w:t>
      </w:r>
      <w:r>
        <w:rPr>
          <w:rFonts w:eastAsia="仿宋_GB2312" w:hint="eastAsia"/>
          <w:sz w:val="32"/>
          <w:szCs w:val="30"/>
        </w:rPr>
        <w:t>8</w:t>
      </w:r>
      <w:r w:rsidRPr="00593C30">
        <w:rPr>
          <w:rFonts w:eastAsia="仿宋_GB2312"/>
          <w:sz w:val="32"/>
          <w:szCs w:val="30"/>
        </w:rPr>
        <w:t>年</w:t>
      </w:r>
      <w:r>
        <w:rPr>
          <w:rFonts w:eastAsia="仿宋_GB2312" w:hint="eastAsia"/>
          <w:sz w:val="32"/>
          <w:szCs w:val="30"/>
        </w:rPr>
        <w:t>5</w:t>
      </w:r>
      <w:r w:rsidRPr="00593C30">
        <w:rPr>
          <w:rFonts w:eastAsia="仿宋_GB2312"/>
          <w:sz w:val="32"/>
          <w:szCs w:val="30"/>
        </w:rPr>
        <w:t>月</w:t>
      </w:r>
      <w:r w:rsidR="00E81C69">
        <w:rPr>
          <w:rFonts w:eastAsia="仿宋_GB2312" w:hint="eastAsia"/>
          <w:sz w:val="32"/>
          <w:szCs w:val="30"/>
        </w:rPr>
        <w:t>14</w:t>
      </w:r>
      <w:r w:rsidRPr="00593C30">
        <w:rPr>
          <w:rFonts w:eastAsia="仿宋_GB2312"/>
          <w:sz w:val="32"/>
          <w:szCs w:val="30"/>
        </w:rPr>
        <w:t>日</w:t>
      </w:r>
    </w:p>
    <w:p w:rsidR="009600D3" w:rsidRDefault="009600D3" w:rsidP="009600D3"/>
    <w:p w:rsidR="00C46C33" w:rsidRPr="00251775" w:rsidRDefault="00C46C33" w:rsidP="00C46C33">
      <w:pPr>
        <w:wordWrap w:val="0"/>
        <w:autoSpaceDE w:val="0"/>
        <w:autoSpaceDN w:val="0"/>
        <w:adjustRightInd w:val="0"/>
        <w:spacing w:line="596" w:lineRule="exact"/>
        <w:ind w:right="-2"/>
        <w:jc w:val="right"/>
        <w:rPr>
          <w:rFonts w:eastAsia="仿宋_GB2312"/>
          <w:w w:val="98"/>
          <w:sz w:val="32"/>
        </w:rPr>
      </w:pPr>
    </w:p>
    <w:p w:rsidR="00000000" w:rsidRDefault="00012E44" w:rsidP="00305ED8">
      <w:pPr>
        <w:spacing w:beforeLines="100" w:line="596" w:lineRule="exact"/>
        <w:rPr>
          <w:rFonts w:eastAsia="仿宋_GB2312"/>
          <w:sz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tblGrid>
      <w:tr w:rsidR="00C46C33" w:rsidTr="004D0917">
        <w:trPr>
          <w:jc w:val="center"/>
        </w:trPr>
        <w:tc>
          <w:tcPr>
            <w:tcW w:w="8789" w:type="dxa"/>
            <w:tcBorders>
              <w:top w:val="single" w:sz="4" w:space="0" w:color="auto"/>
              <w:left w:val="nil"/>
              <w:bottom w:val="single" w:sz="4" w:space="0" w:color="auto"/>
              <w:right w:val="nil"/>
            </w:tcBorders>
            <w:shd w:val="clear" w:color="auto" w:fill="auto"/>
          </w:tcPr>
          <w:p w:rsidR="00C46C33" w:rsidRPr="005C19EB" w:rsidRDefault="005A7DD4">
            <w:pPr>
              <w:spacing w:line="520" w:lineRule="exact"/>
              <w:ind w:left="-40" w:rightChars="100" w:right="210" w:firstLineChars="75" w:firstLine="205"/>
              <w:rPr>
                <w:rFonts w:ascii="仿宋_GB2312" w:eastAsia="仿宋_GB2312"/>
                <w:w w:val="98"/>
                <w:kern w:val="0"/>
                <w:sz w:val="28"/>
                <w:szCs w:val="28"/>
              </w:rPr>
            </w:pPr>
            <w:r w:rsidRPr="005C19EB">
              <w:rPr>
                <w:rFonts w:ascii="仿宋_GB2312" w:eastAsia="仿宋_GB2312" w:hint="eastAsia"/>
                <w:w w:val="98"/>
                <w:kern w:val="0"/>
                <w:sz w:val="28"/>
                <w:szCs w:val="28"/>
              </w:rPr>
              <w:t>抄</w:t>
            </w:r>
            <w:r>
              <w:rPr>
                <w:rFonts w:ascii="仿宋_GB2312" w:eastAsia="仿宋_GB2312" w:hint="eastAsia"/>
                <w:w w:val="98"/>
                <w:kern w:val="0"/>
                <w:sz w:val="28"/>
                <w:szCs w:val="28"/>
              </w:rPr>
              <w:t>报</w:t>
            </w:r>
            <w:r w:rsidR="00C46C33" w:rsidRPr="005C19EB">
              <w:rPr>
                <w:rFonts w:ascii="仿宋_GB2312" w:eastAsia="仿宋_GB2312" w:hint="eastAsia"/>
                <w:w w:val="98"/>
                <w:kern w:val="0"/>
                <w:sz w:val="28"/>
                <w:szCs w:val="28"/>
              </w:rPr>
              <w:t>：</w:t>
            </w:r>
            <w:bookmarkStart w:id="1" w:name="FlCopySend"/>
            <w:bookmarkEnd w:id="1"/>
            <w:r>
              <w:rPr>
                <w:rFonts w:ascii="仿宋_GB2312" w:eastAsia="仿宋_GB2312" w:hint="eastAsia"/>
                <w:w w:val="98"/>
                <w:kern w:val="0"/>
                <w:sz w:val="28"/>
                <w:szCs w:val="28"/>
              </w:rPr>
              <w:t>国家发改委。</w:t>
            </w:r>
          </w:p>
        </w:tc>
      </w:tr>
      <w:tr w:rsidR="00C46C33" w:rsidTr="004D0917">
        <w:trPr>
          <w:jc w:val="center"/>
        </w:trPr>
        <w:tc>
          <w:tcPr>
            <w:tcW w:w="8789" w:type="dxa"/>
            <w:tcBorders>
              <w:top w:val="single" w:sz="4" w:space="0" w:color="auto"/>
              <w:left w:val="nil"/>
              <w:bottom w:val="single" w:sz="4" w:space="0" w:color="auto"/>
              <w:right w:val="nil"/>
            </w:tcBorders>
            <w:shd w:val="clear" w:color="auto" w:fill="auto"/>
          </w:tcPr>
          <w:p w:rsidR="00C46C33" w:rsidRPr="005C19EB" w:rsidRDefault="00C46C33" w:rsidP="003E6D96">
            <w:pPr>
              <w:spacing w:line="520" w:lineRule="exact"/>
              <w:ind w:left="-37" w:rightChars="100" w:right="210" w:firstLineChars="75" w:firstLine="205"/>
              <w:rPr>
                <w:rFonts w:eastAsia="仿宋_GB2312"/>
                <w:kern w:val="0"/>
                <w:sz w:val="28"/>
                <w:szCs w:val="28"/>
              </w:rPr>
            </w:pPr>
            <w:r w:rsidRPr="005C19EB">
              <w:rPr>
                <w:rFonts w:ascii="仿宋_GB2312" w:eastAsia="仿宋_GB2312" w:hint="eastAsia"/>
                <w:w w:val="98"/>
                <w:kern w:val="0"/>
                <w:sz w:val="28"/>
                <w:szCs w:val="28"/>
              </w:rPr>
              <w:t xml:space="preserve">湖南省发展和改革委员会办公室             </w:t>
            </w:r>
            <w:bookmarkStart w:id="2" w:name="FlYear2"/>
            <w:r w:rsidR="009600D3">
              <w:rPr>
                <w:rFonts w:ascii="仿宋_GB2312" w:eastAsia="仿宋_GB2312"/>
                <w:w w:val="98"/>
                <w:kern w:val="0"/>
                <w:sz w:val="28"/>
                <w:szCs w:val="28"/>
              </w:rPr>
              <w:t>2018</w:t>
            </w:r>
            <w:bookmarkEnd w:id="2"/>
            <w:r w:rsidR="008C4579">
              <w:rPr>
                <w:rFonts w:ascii="仿宋_GB2312" w:eastAsia="仿宋_GB2312" w:hint="eastAsia"/>
                <w:w w:val="98"/>
                <w:kern w:val="0"/>
                <w:sz w:val="28"/>
                <w:szCs w:val="28"/>
              </w:rPr>
              <w:t>年</w:t>
            </w:r>
            <w:r w:rsidR="005A7DD4">
              <w:rPr>
                <w:rFonts w:ascii="仿宋_GB2312" w:eastAsia="仿宋_GB2312" w:hint="eastAsia"/>
                <w:w w:val="98"/>
                <w:kern w:val="0"/>
                <w:sz w:val="28"/>
                <w:szCs w:val="28"/>
              </w:rPr>
              <w:t>5</w:t>
            </w:r>
            <w:r w:rsidR="008C4579">
              <w:rPr>
                <w:rFonts w:ascii="仿宋_GB2312" w:eastAsia="仿宋_GB2312" w:hint="eastAsia"/>
                <w:w w:val="98"/>
                <w:kern w:val="0"/>
                <w:sz w:val="28"/>
                <w:szCs w:val="28"/>
              </w:rPr>
              <w:t>月</w:t>
            </w:r>
            <w:r w:rsidR="00E81C69">
              <w:rPr>
                <w:rFonts w:ascii="仿宋_GB2312" w:eastAsia="仿宋_GB2312" w:hint="eastAsia"/>
                <w:w w:val="98"/>
                <w:kern w:val="0"/>
                <w:sz w:val="28"/>
                <w:szCs w:val="28"/>
              </w:rPr>
              <w:t>14</w:t>
            </w:r>
            <w:r w:rsidR="008C4579">
              <w:rPr>
                <w:rFonts w:ascii="仿宋_GB2312" w:eastAsia="仿宋_GB2312" w:hint="eastAsia"/>
                <w:w w:val="98"/>
                <w:kern w:val="0"/>
                <w:sz w:val="28"/>
                <w:szCs w:val="28"/>
              </w:rPr>
              <w:t>日印发</w:t>
            </w:r>
          </w:p>
        </w:tc>
      </w:tr>
    </w:tbl>
    <w:p w:rsidR="00CC18BD" w:rsidRPr="00593C30" w:rsidRDefault="00CC18BD" w:rsidP="00CC18BD">
      <w:pPr>
        <w:rPr>
          <w:rFonts w:eastAsia="仿宋_GB2312"/>
          <w:sz w:val="32"/>
          <w:szCs w:val="32"/>
        </w:rPr>
      </w:pPr>
      <w:r w:rsidRPr="00593C30">
        <w:rPr>
          <w:rFonts w:eastAsia="仿宋_GB2312"/>
          <w:sz w:val="32"/>
          <w:szCs w:val="32"/>
        </w:rPr>
        <w:t>附件：</w:t>
      </w:r>
    </w:p>
    <w:p w:rsidR="00CC18BD" w:rsidRPr="00593C30" w:rsidRDefault="00CC18BD" w:rsidP="00882DB4">
      <w:pPr>
        <w:spacing w:beforeLines="100"/>
        <w:rPr>
          <w:rFonts w:eastAsia="黑体"/>
          <w:sz w:val="32"/>
          <w:szCs w:val="32"/>
        </w:rPr>
      </w:pPr>
    </w:p>
    <w:p w:rsidR="00CC18BD" w:rsidRPr="00593C30" w:rsidRDefault="00CC18BD" w:rsidP="00CC18BD">
      <w:pPr>
        <w:jc w:val="center"/>
        <w:rPr>
          <w:rFonts w:eastAsia="方正小标宋_GBK"/>
          <w:kern w:val="0"/>
          <w:sz w:val="50"/>
          <w:szCs w:val="50"/>
        </w:rPr>
      </w:pPr>
      <w:r w:rsidRPr="00593C30">
        <w:rPr>
          <w:rFonts w:eastAsia="方正小标宋_GBK"/>
          <w:kern w:val="0"/>
          <w:sz w:val="50"/>
          <w:szCs w:val="50"/>
        </w:rPr>
        <w:t>新增医疗服务价格项目</w:t>
      </w:r>
    </w:p>
    <w:p w:rsidR="00CC18BD" w:rsidRPr="00593C30" w:rsidRDefault="00CC18BD" w:rsidP="00CC18BD">
      <w:pPr>
        <w:jc w:val="center"/>
        <w:rPr>
          <w:rFonts w:eastAsia="方正小标宋_GBK"/>
          <w:kern w:val="0"/>
          <w:sz w:val="50"/>
          <w:szCs w:val="50"/>
        </w:rPr>
      </w:pPr>
      <w:r w:rsidRPr="00593C30">
        <w:rPr>
          <w:rFonts w:eastAsia="方正小标宋_GBK"/>
          <w:kern w:val="0"/>
          <w:sz w:val="50"/>
          <w:szCs w:val="50"/>
        </w:rPr>
        <w:t>申报表</w:t>
      </w:r>
    </w:p>
    <w:p w:rsidR="00CC18BD" w:rsidRPr="00593C30" w:rsidRDefault="00CC18BD" w:rsidP="00CC18BD">
      <w:pPr>
        <w:spacing w:before="240"/>
        <w:jc w:val="center"/>
        <w:rPr>
          <w:rFonts w:eastAsia="方正小标宋简体"/>
          <w:kern w:val="0"/>
          <w:sz w:val="44"/>
          <w:szCs w:val="44"/>
        </w:rPr>
      </w:pPr>
    </w:p>
    <w:p w:rsidR="00CC18BD" w:rsidRPr="00C92C49" w:rsidRDefault="00CC18BD" w:rsidP="00CC18BD">
      <w:pPr>
        <w:spacing w:before="240"/>
        <w:ind w:firstLineChars="500" w:firstLine="1400"/>
        <w:rPr>
          <w:kern w:val="0"/>
          <w:sz w:val="28"/>
          <w:szCs w:val="32"/>
        </w:rPr>
      </w:pPr>
      <w:r w:rsidRPr="00C92C49">
        <w:rPr>
          <w:kern w:val="0"/>
          <w:sz w:val="28"/>
          <w:szCs w:val="32"/>
        </w:rPr>
        <w:t>申报项目名称：</w:t>
      </w:r>
    </w:p>
    <w:p w:rsidR="00CC18BD" w:rsidRPr="00C92C49" w:rsidRDefault="00CC18BD" w:rsidP="00CC18BD">
      <w:pPr>
        <w:spacing w:before="240"/>
        <w:ind w:firstLineChars="500" w:firstLine="1400"/>
        <w:rPr>
          <w:kern w:val="0"/>
          <w:sz w:val="28"/>
          <w:szCs w:val="32"/>
        </w:rPr>
      </w:pPr>
      <w:r w:rsidRPr="00C92C49">
        <w:rPr>
          <w:kern w:val="0"/>
          <w:sz w:val="28"/>
          <w:szCs w:val="32"/>
        </w:rPr>
        <w:t>申报单位：（盖章）</w:t>
      </w:r>
    </w:p>
    <w:p w:rsidR="00CC18BD" w:rsidRPr="00C92C49" w:rsidRDefault="00CC18BD" w:rsidP="00CC18BD">
      <w:pPr>
        <w:spacing w:before="240"/>
        <w:ind w:firstLineChars="500" w:firstLine="1400"/>
        <w:rPr>
          <w:kern w:val="0"/>
          <w:sz w:val="28"/>
          <w:szCs w:val="32"/>
        </w:rPr>
      </w:pPr>
      <w:r w:rsidRPr="00C92C49">
        <w:rPr>
          <w:kern w:val="0"/>
          <w:sz w:val="28"/>
          <w:szCs w:val="32"/>
        </w:rPr>
        <w:t>负责人：（签字）</w:t>
      </w:r>
    </w:p>
    <w:p w:rsidR="00CC18BD" w:rsidRPr="00C92C49" w:rsidRDefault="00CC18BD" w:rsidP="00CC18BD">
      <w:pPr>
        <w:spacing w:before="240"/>
        <w:ind w:firstLineChars="500" w:firstLine="1400"/>
        <w:rPr>
          <w:kern w:val="0"/>
          <w:sz w:val="28"/>
          <w:szCs w:val="32"/>
        </w:rPr>
      </w:pPr>
      <w:r w:rsidRPr="00C92C49">
        <w:rPr>
          <w:kern w:val="0"/>
          <w:sz w:val="28"/>
          <w:szCs w:val="32"/>
        </w:rPr>
        <w:t>填表人：（签字）</w:t>
      </w:r>
    </w:p>
    <w:p w:rsidR="00CC18BD" w:rsidRPr="00C92C49" w:rsidRDefault="00CC18BD" w:rsidP="00CC18BD">
      <w:pPr>
        <w:spacing w:before="240"/>
        <w:ind w:firstLineChars="500" w:firstLine="1400"/>
        <w:rPr>
          <w:kern w:val="0"/>
          <w:sz w:val="24"/>
          <w:szCs w:val="28"/>
          <w:u w:val="single"/>
        </w:rPr>
      </w:pPr>
      <w:r w:rsidRPr="00C92C49">
        <w:rPr>
          <w:kern w:val="0"/>
          <w:sz w:val="28"/>
          <w:szCs w:val="32"/>
        </w:rPr>
        <w:t>申报时间：</w:t>
      </w:r>
      <w:r w:rsidRPr="00C92C49">
        <w:rPr>
          <w:kern w:val="0"/>
          <w:sz w:val="24"/>
          <w:szCs w:val="28"/>
          <w:u w:val="single"/>
        </w:rPr>
        <w:t>年月日</w:t>
      </w:r>
    </w:p>
    <w:p w:rsidR="00CC18BD" w:rsidRPr="00C92C49" w:rsidRDefault="00CC18BD" w:rsidP="00CC18BD">
      <w:pPr>
        <w:spacing w:before="240"/>
        <w:ind w:firstLineChars="500" w:firstLine="1400"/>
        <w:rPr>
          <w:kern w:val="0"/>
          <w:sz w:val="28"/>
          <w:szCs w:val="32"/>
        </w:rPr>
      </w:pPr>
      <w:r w:rsidRPr="00C92C49">
        <w:rPr>
          <w:kern w:val="0"/>
          <w:sz w:val="28"/>
          <w:szCs w:val="32"/>
        </w:rPr>
        <w:t>联系电话：</w:t>
      </w:r>
    </w:p>
    <w:p w:rsidR="00CC18BD" w:rsidRPr="00593C30" w:rsidRDefault="00CC18BD" w:rsidP="00CC18BD">
      <w:pPr>
        <w:spacing w:before="240"/>
        <w:jc w:val="center"/>
        <w:rPr>
          <w:rFonts w:eastAsia="仿宋_GB2312"/>
          <w:kern w:val="0"/>
          <w:sz w:val="32"/>
          <w:szCs w:val="32"/>
        </w:rPr>
      </w:pPr>
    </w:p>
    <w:p w:rsidR="00CC18BD" w:rsidRPr="00593C30" w:rsidRDefault="00305ED8" w:rsidP="00CC18BD">
      <w:pPr>
        <w:jc w:val="center"/>
        <w:rPr>
          <w:rFonts w:eastAsia="楷体_GB2312"/>
          <w:spacing w:val="30"/>
          <w:kern w:val="0"/>
          <w:sz w:val="30"/>
          <w:szCs w:val="30"/>
        </w:rPr>
      </w:pPr>
      <w:r>
        <w:rPr>
          <w:rFonts w:eastAsia="楷体_GB2312"/>
          <w:spacing w:val="30"/>
          <w:kern w:val="0"/>
          <w:sz w:val="30"/>
          <w:szCs w:val="30"/>
        </w:rPr>
        <w:pict>
          <v:shapetype id="_x0000_t202" coordsize="21600,21600" o:spt="202" path="m,l,21600r21600,l21600,xe">
            <v:stroke joinstyle="miter"/>
            <v:path gradientshapeok="t" o:connecttype="rect"/>
          </v:shapetype>
          <v:shape id="_x0000_s1028" type="#_x0000_t202" style="position:absolute;left:0;text-align:left;margin-left:322.15pt;margin-top:30.5pt;width:31.2pt;height:31.95pt;z-index:251665408" filled="f" stroked="f">
            <v:textbox>
              <w:txbxContent>
                <w:p w:rsidR="00CC18BD" w:rsidRPr="00B32887" w:rsidRDefault="00CC18BD" w:rsidP="00CC18BD">
                  <w:pPr>
                    <w:spacing w:line="400" w:lineRule="exact"/>
                    <w:rPr>
                      <w:rFonts w:ascii="方正小标宋_GBK" w:eastAsia="方正小标宋_GBK" w:hAnsi="宋体"/>
                      <w:sz w:val="27"/>
                    </w:rPr>
                  </w:pPr>
                  <w:r w:rsidRPr="00B32887">
                    <w:rPr>
                      <w:rFonts w:ascii="方正小标宋_GBK" w:eastAsia="方正小标宋_GBK" w:hAnsi="宋体" w:hint="eastAsia"/>
                      <w:sz w:val="27"/>
                    </w:rPr>
                    <w:t>制</w:t>
                  </w:r>
                </w:p>
              </w:txbxContent>
            </v:textbox>
          </v:shape>
        </w:pict>
      </w:r>
      <w:r w:rsidR="00CC18BD" w:rsidRPr="00593C30">
        <w:rPr>
          <w:rFonts w:eastAsia="楷体_GB2312"/>
          <w:spacing w:val="30"/>
          <w:kern w:val="0"/>
          <w:sz w:val="30"/>
          <w:szCs w:val="30"/>
        </w:rPr>
        <w:t>湖南省发展和改革委员会</w:t>
      </w:r>
    </w:p>
    <w:p w:rsidR="00CC18BD" w:rsidRPr="00593C30" w:rsidRDefault="00CC18BD" w:rsidP="00CC18BD">
      <w:pPr>
        <w:jc w:val="center"/>
        <w:rPr>
          <w:rFonts w:eastAsia="楷体_GB2312"/>
          <w:kern w:val="0"/>
          <w:sz w:val="30"/>
          <w:szCs w:val="30"/>
        </w:rPr>
      </w:pPr>
      <w:r w:rsidRPr="00593C30">
        <w:rPr>
          <w:rFonts w:eastAsia="楷体_GB2312"/>
          <w:kern w:val="0"/>
          <w:sz w:val="30"/>
          <w:szCs w:val="30"/>
        </w:rPr>
        <w:t>湖南省卫生和计划生育委员会</w:t>
      </w:r>
    </w:p>
    <w:p w:rsidR="00CC18BD" w:rsidRPr="00B03B52" w:rsidRDefault="00CC18BD" w:rsidP="00CC18BD">
      <w:pPr>
        <w:jc w:val="center"/>
        <w:rPr>
          <w:rFonts w:eastAsia="楷体_GB2312"/>
          <w:kern w:val="0"/>
          <w:sz w:val="30"/>
          <w:szCs w:val="30"/>
        </w:rPr>
      </w:pPr>
      <w:r w:rsidRPr="00B03B52">
        <w:rPr>
          <w:rFonts w:eastAsia="楷体_GB2312"/>
          <w:kern w:val="0"/>
          <w:sz w:val="30"/>
          <w:szCs w:val="30"/>
        </w:rPr>
        <w:t>湖南省人力资源</w:t>
      </w:r>
      <w:r w:rsidRPr="00B03B52">
        <w:rPr>
          <w:rFonts w:eastAsia="楷体_GB2312" w:hint="eastAsia"/>
          <w:kern w:val="0"/>
          <w:sz w:val="30"/>
          <w:szCs w:val="30"/>
        </w:rPr>
        <w:t>和</w:t>
      </w:r>
      <w:r w:rsidRPr="00B03B52">
        <w:rPr>
          <w:rFonts w:eastAsia="楷体_GB2312"/>
          <w:kern w:val="0"/>
          <w:sz w:val="30"/>
          <w:szCs w:val="30"/>
        </w:rPr>
        <w:t>社会保障厅</w:t>
      </w:r>
    </w:p>
    <w:p w:rsidR="00CC18BD" w:rsidRPr="00593C30" w:rsidRDefault="00CC18BD" w:rsidP="00CC18BD">
      <w:pPr>
        <w:jc w:val="center"/>
        <w:rPr>
          <w:rFonts w:eastAsia="楷体_GB2312"/>
          <w:kern w:val="0"/>
          <w:sz w:val="30"/>
          <w:szCs w:val="30"/>
        </w:rPr>
      </w:pPr>
      <w:r w:rsidRPr="00593C30">
        <w:rPr>
          <w:rFonts w:eastAsia="楷体_GB2312"/>
          <w:kern w:val="0"/>
          <w:sz w:val="30"/>
          <w:szCs w:val="30"/>
        </w:rPr>
        <w:br w:type="page"/>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506"/>
        <w:gridCol w:w="552"/>
        <w:gridCol w:w="425"/>
        <w:gridCol w:w="825"/>
        <w:gridCol w:w="990"/>
        <w:gridCol w:w="342"/>
        <w:gridCol w:w="598"/>
        <w:gridCol w:w="545"/>
        <w:gridCol w:w="165"/>
        <w:gridCol w:w="338"/>
        <w:gridCol w:w="472"/>
        <w:gridCol w:w="608"/>
        <w:gridCol w:w="409"/>
        <w:gridCol w:w="928"/>
        <w:gridCol w:w="222"/>
        <w:gridCol w:w="1479"/>
      </w:tblGrid>
      <w:tr w:rsidR="00CC18BD" w:rsidRPr="00593C30" w:rsidTr="00642ABB">
        <w:trPr>
          <w:cantSplit/>
          <w:trHeight w:val="454"/>
          <w:jc w:val="center"/>
        </w:trPr>
        <w:tc>
          <w:tcPr>
            <w:tcW w:w="1659" w:type="dxa"/>
            <w:gridSpan w:val="3"/>
            <w:vAlign w:val="center"/>
          </w:tcPr>
          <w:p w:rsidR="00CC18BD" w:rsidRPr="00593C30" w:rsidRDefault="00CC18BD" w:rsidP="00642ABB">
            <w:pPr>
              <w:spacing w:line="280" w:lineRule="exact"/>
              <w:jc w:val="center"/>
              <w:rPr>
                <w:rFonts w:eastAsia="黑体"/>
                <w:szCs w:val="21"/>
              </w:rPr>
            </w:pPr>
            <w:r w:rsidRPr="00593C30">
              <w:rPr>
                <w:rFonts w:eastAsia="黑体"/>
                <w:szCs w:val="21"/>
              </w:rPr>
              <w:t>项目名称</w:t>
            </w:r>
          </w:p>
        </w:tc>
        <w:tc>
          <w:tcPr>
            <w:tcW w:w="3180" w:type="dxa"/>
            <w:gridSpan w:val="5"/>
            <w:vAlign w:val="center"/>
          </w:tcPr>
          <w:p w:rsidR="00CC18BD" w:rsidRPr="00593C30" w:rsidRDefault="00CC18BD" w:rsidP="00642ABB">
            <w:pPr>
              <w:spacing w:line="280" w:lineRule="exact"/>
              <w:jc w:val="center"/>
              <w:rPr>
                <w:rFonts w:eastAsia="黑体"/>
                <w:szCs w:val="21"/>
              </w:rPr>
            </w:pPr>
          </w:p>
        </w:tc>
        <w:tc>
          <w:tcPr>
            <w:tcW w:w="1520" w:type="dxa"/>
            <w:gridSpan w:val="4"/>
            <w:vAlign w:val="center"/>
          </w:tcPr>
          <w:p w:rsidR="00CC18BD" w:rsidRPr="00593C30" w:rsidRDefault="00CC18BD" w:rsidP="00642ABB">
            <w:pPr>
              <w:spacing w:line="280" w:lineRule="exact"/>
              <w:jc w:val="center"/>
              <w:rPr>
                <w:rFonts w:eastAsia="黑体"/>
                <w:szCs w:val="21"/>
              </w:rPr>
            </w:pPr>
            <w:r w:rsidRPr="00593C30">
              <w:rPr>
                <w:rFonts w:eastAsia="黑体"/>
                <w:szCs w:val="21"/>
              </w:rPr>
              <w:t>项目类别</w:t>
            </w:r>
          </w:p>
        </w:tc>
        <w:tc>
          <w:tcPr>
            <w:tcW w:w="3646" w:type="dxa"/>
            <w:gridSpan w:val="5"/>
            <w:vAlign w:val="center"/>
          </w:tcPr>
          <w:p w:rsidR="00CC18BD" w:rsidRPr="00593C30" w:rsidRDefault="00CC18BD" w:rsidP="00642ABB">
            <w:pPr>
              <w:spacing w:line="280" w:lineRule="exact"/>
              <w:jc w:val="center"/>
              <w:rPr>
                <w:rFonts w:eastAsia="黑体"/>
                <w:szCs w:val="21"/>
              </w:rPr>
            </w:pPr>
          </w:p>
        </w:tc>
      </w:tr>
      <w:tr w:rsidR="00CC18BD" w:rsidRPr="00593C30" w:rsidTr="00642ABB">
        <w:trPr>
          <w:cantSplit/>
          <w:trHeight w:val="454"/>
          <w:jc w:val="center"/>
        </w:trPr>
        <w:tc>
          <w:tcPr>
            <w:tcW w:w="1659" w:type="dxa"/>
            <w:gridSpan w:val="3"/>
            <w:vAlign w:val="center"/>
          </w:tcPr>
          <w:p w:rsidR="00CC18BD" w:rsidRPr="00593C30" w:rsidRDefault="00CC18BD" w:rsidP="00642ABB">
            <w:pPr>
              <w:spacing w:line="280" w:lineRule="exact"/>
              <w:jc w:val="center"/>
              <w:rPr>
                <w:rFonts w:eastAsia="黑体"/>
                <w:szCs w:val="21"/>
              </w:rPr>
            </w:pPr>
            <w:r w:rsidRPr="00593C30">
              <w:rPr>
                <w:rFonts w:eastAsia="黑体"/>
                <w:szCs w:val="21"/>
              </w:rPr>
              <w:t>计价单位</w:t>
            </w:r>
          </w:p>
        </w:tc>
        <w:tc>
          <w:tcPr>
            <w:tcW w:w="3180" w:type="dxa"/>
            <w:gridSpan w:val="5"/>
            <w:vAlign w:val="center"/>
          </w:tcPr>
          <w:p w:rsidR="00CC18BD" w:rsidRPr="00593C30" w:rsidRDefault="00CC18BD" w:rsidP="00642ABB">
            <w:pPr>
              <w:spacing w:line="280" w:lineRule="exact"/>
              <w:jc w:val="center"/>
              <w:rPr>
                <w:rFonts w:eastAsia="黑体"/>
                <w:szCs w:val="21"/>
              </w:rPr>
            </w:pPr>
          </w:p>
        </w:tc>
        <w:tc>
          <w:tcPr>
            <w:tcW w:w="1520" w:type="dxa"/>
            <w:gridSpan w:val="4"/>
            <w:vAlign w:val="center"/>
          </w:tcPr>
          <w:p w:rsidR="00CC18BD" w:rsidRPr="00593C30" w:rsidRDefault="00CC18BD" w:rsidP="00642ABB">
            <w:pPr>
              <w:spacing w:line="280" w:lineRule="exact"/>
              <w:jc w:val="center"/>
              <w:rPr>
                <w:rFonts w:eastAsia="黑体"/>
                <w:szCs w:val="21"/>
              </w:rPr>
            </w:pPr>
            <w:r w:rsidRPr="00593C30">
              <w:rPr>
                <w:rFonts w:eastAsia="黑体"/>
                <w:szCs w:val="21"/>
              </w:rPr>
              <w:t>项目编码</w:t>
            </w:r>
          </w:p>
        </w:tc>
        <w:tc>
          <w:tcPr>
            <w:tcW w:w="3646" w:type="dxa"/>
            <w:gridSpan w:val="5"/>
            <w:vAlign w:val="center"/>
          </w:tcPr>
          <w:p w:rsidR="00CC18BD" w:rsidRPr="00593C30" w:rsidRDefault="00CC18BD" w:rsidP="00642ABB">
            <w:pPr>
              <w:spacing w:line="280" w:lineRule="exact"/>
              <w:jc w:val="center"/>
              <w:rPr>
                <w:rFonts w:eastAsia="黑体"/>
                <w:szCs w:val="21"/>
              </w:rPr>
            </w:pPr>
          </w:p>
        </w:tc>
      </w:tr>
      <w:tr w:rsidR="00CC18BD" w:rsidRPr="00593C30" w:rsidTr="00642ABB">
        <w:trPr>
          <w:cantSplit/>
          <w:trHeight w:val="454"/>
          <w:jc w:val="center"/>
        </w:trPr>
        <w:tc>
          <w:tcPr>
            <w:tcW w:w="10005" w:type="dxa"/>
            <w:gridSpan w:val="17"/>
            <w:vAlign w:val="center"/>
          </w:tcPr>
          <w:p w:rsidR="00CC18BD" w:rsidRPr="00593C30" w:rsidRDefault="00CC18BD" w:rsidP="00642ABB">
            <w:pPr>
              <w:spacing w:line="280" w:lineRule="exact"/>
              <w:jc w:val="center"/>
              <w:rPr>
                <w:rFonts w:eastAsia="黑体"/>
                <w:szCs w:val="21"/>
              </w:rPr>
            </w:pPr>
            <w:r w:rsidRPr="00593C30">
              <w:rPr>
                <w:rFonts w:eastAsia="黑体"/>
                <w:szCs w:val="21"/>
              </w:rPr>
              <w:t>成本计算的主要内容</w:t>
            </w:r>
          </w:p>
        </w:tc>
      </w:tr>
      <w:tr w:rsidR="00CC18BD" w:rsidRPr="00593C30" w:rsidTr="00642ABB">
        <w:trPr>
          <w:cantSplit/>
          <w:jc w:val="center"/>
        </w:trPr>
        <w:tc>
          <w:tcPr>
            <w:tcW w:w="601" w:type="dxa"/>
            <w:vMerge w:val="restart"/>
            <w:vAlign w:val="center"/>
          </w:tcPr>
          <w:p w:rsidR="00CC18BD" w:rsidRPr="00593C30" w:rsidRDefault="00CC18BD" w:rsidP="00642ABB">
            <w:pPr>
              <w:spacing w:line="280" w:lineRule="exact"/>
              <w:jc w:val="center"/>
              <w:rPr>
                <w:rFonts w:eastAsia="黑体"/>
                <w:szCs w:val="21"/>
              </w:rPr>
            </w:pPr>
            <w:r w:rsidRPr="00593C30">
              <w:rPr>
                <w:rFonts w:eastAsia="黑体"/>
                <w:szCs w:val="21"/>
              </w:rPr>
              <w:t>一</w:t>
            </w:r>
          </w:p>
        </w:tc>
        <w:tc>
          <w:tcPr>
            <w:tcW w:w="1483"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卫生材料费</w:t>
            </w:r>
          </w:p>
          <w:p w:rsidR="00CC18BD" w:rsidRPr="00755A4C" w:rsidRDefault="00CC18BD" w:rsidP="00642ABB">
            <w:pPr>
              <w:spacing w:line="280" w:lineRule="exact"/>
              <w:jc w:val="center"/>
              <w:rPr>
                <w:rFonts w:eastAsia="黑体"/>
                <w:w w:val="98"/>
                <w:szCs w:val="21"/>
              </w:rPr>
            </w:pPr>
            <w:r w:rsidRPr="00755A4C">
              <w:rPr>
                <w:rFonts w:eastAsia="黑体"/>
                <w:w w:val="98"/>
                <w:szCs w:val="21"/>
              </w:rPr>
              <w:t>(</w:t>
            </w:r>
            <w:r w:rsidRPr="00755A4C">
              <w:rPr>
                <w:rFonts w:eastAsia="黑体"/>
                <w:w w:val="98"/>
                <w:szCs w:val="21"/>
              </w:rPr>
              <w:t>含试剂</w:t>
            </w:r>
            <w:r w:rsidRPr="00755A4C">
              <w:rPr>
                <w:rFonts w:eastAsia="黑体"/>
                <w:w w:val="98"/>
                <w:szCs w:val="21"/>
              </w:rPr>
              <w:t>)</w:t>
            </w:r>
          </w:p>
        </w:tc>
        <w:tc>
          <w:tcPr>
            <w:tcW w:w="825" w:type="dxa"/>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型号</w:t>
            </w:r>
          </w:p>
        </w:tc>
        <w:tc>
          <w:tcPr>
            <w:tcW w:w="990" w:type="dxa"/>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产地</w:t>
            </w:r>
          </w:p>
        </w:tc>
        <w:tc>
          <w:tcPr>
            <w:tcW w:w="940" w:type="dxa"/>
            <w:gridSpan w:val="2"/>
            <w:vAlign w:val="center"/>
          </w:tcPr>
          <w:p w:rsidR="00CC18BD" w:rsidRPr="009D2F74" w:rsidRDefault="00CC18BD" w:rsidP="00642ABB">
            <w:pPr>
              <w:spacing w:line="280" w:lineRule="exact"/>
              <w:jc w:val="center"/>
              <w:rPr>
                <w:rFonts w:eastAsia="黑体"/>
                <w:spacing w:val="-16"/>
                <w:w w:val="98"/>
                <w:szCs w:val="21"/>
              </w:rPr>
            </w:pPr>
            <w:r w:rsidRPr="009D2F74">
              <w:rPr>
                <w:rFonts w:eastAsia="黑体"/>
                <w:spacing w:val="-16"/>
                <w:w w:val="98"/>
                <w:szCs w:val="21"/>
              </w:rPr>
              <w:t>计量规格</w:t>
            </w:r>
          </w:p>
        </w:tc>
        <w:tc>
          <w:tcPr>
            <w:tcW w:w="710"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单位</w:t>
            </w:r>
          </w:p>
        </w:tc>
        <w:tc>
          <w:tcPr>
            <w:tcW w:w="1418" w:type="dxa"/>
            <w:gridSpan w:val="3"/>
            <w:vAlign w:val="center"/>
          </w:tcPr>
          <w:p w:rsidR="00CC18BD" w:rsidRDefault="00CC18BD" w:rsidP="00642ABB">
            <w:pPr>
              <w:spacing w:line="280" w:lineRule="exact"/>
              <w:jc w:val="center"/>
              <w:rPr>
                <w:rFonts w:eastAsia="黑体"/>
                <w:w w:val="98"/>
                <w:szCs w:val="21"/>
              </w:rPr>
            </w:pPr>
            <w:r w:rsidRPr="00755A4C">
              <w:rPr>
                <w:rFonts w:eastAsia="黑体"/>
                <w:w w:val="98"/>
                <w:szCs w:val="21"/>
              </w:rPr>
              <w:t>单价</w:t>
            </w:r>
          </w:p>
          <w:p w:rsidR="00CC18BD" w:rsidRPr="00755A4C" w:rsidRDefault="00CC18BD" w:rsidP="00642ABB">
            <w:pPr>
              <w:spacing w:line="280" w:lineRule="exact"/>
              <w:jc w:val="center"/>
              <w:rPr>
                <w:rFonts w:eastAsia="黑体"/>
                <w:w w:val="98"/>
                <w:szCs w:val="21"/>
              </w:rPr>
            </w:pPr>
            <w:r w:rsidRPr="00755A4C">
              <w:rPr>
                <w:rFonts w:eastAsia="黑体"/>
                <w:w w:val="98"/>
                <w:szCs w:val="21"/>
              </w:rPr>
              <w:t>1</w:t>
            </w:r>
          </w:p>
        </w:tc>
        <w:tc>
          <w:tcPr>
            <w:tcW w:w="1337"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每人次用量</w:t>
            </w:r>
            <w:r w:rsidRPr="00755A4C">
              <w:rPr>
                <w:rFonts w:eastAsia="黑体"/>
                <w:w w:val="98"/>
                <w:szCs w:val="21"/>
              </w:rPr>
              <w:t>2</w:t>
            </w:r>
          </w:p>
        </w:tc>
        <w:tc>
          <w:tcPr>
            <w:tcW w:w="1701"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每人次摊销金额</w:t>
            </w:r>
          </w:p>
          <w:p w:rsidR="00CC18BD" w:rsidRPr="00755A4C" w:rsidRDefault="00CC18BD" w:rsidP="00642ABB">
            <w:pPr>
              <w:spacing w:line="280" w:lineRule="exact"/>
              <w:jc w:val="center"/>
              <w:rPr>
                <w:rFonts w:eastAsia="黑体"/>
                <w:w w:val="98"/>
                <w:szCs w:val="21"/>
              </w:rPr>
            </w:pPr>
            <w:r w:rsidRPr="00755A4C">
              <w:rPr>
                <w:rFonts w:eastAsia="黑体"/>
                <w:w w:val="98"/>
                <w:szCs w:val="21"/>
              </w:rPr>
              <w:t>1×2</w:t>
            </w: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小计</w:t>
            </w: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restart"/>
            <w:vAlign w:val="center"/>
          </w:tcPr>
          <w:p w:rsidR="00CC18BD" w:rsidRPr="00593C30" w:rsidRDefault="00CC18BD" w:rsidP="00642ABB">
            <w:pPr>
              <w:spacing w:line="280" w:lineRule="exact"/>
              <w:jc w:val="center"/>
              <w:rPr>
                <w:rFonts w:eastAsia="黑体"/>
                <w:szCs w:val="21"/>
              </w:rPr>
            </w:pPr>
            <w:r w:rsidRPr="00593C30">
              <w:rPr>
                <w:rFonts w:eastAsia="黑体"/>
                <w:szCs w:val="21"/>
              </w:rPr>
              <w:t>二</w:t>
            </w:r>
          </w:p>
        </w:tc>
        <w:tc>
          <w:tcPr>
            <w:tcW w:w="1483"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低值易耗品</w:t>
            </w:r>
            <w:r w:rsidRPr="00755A4C">
              <w:rPr>
                <w:rFonts w:eastAsia="黑体"/>
                <w:w w:val="98"/>
                <w:szCs w:val="21"/>
              </w:rPr>
              <w:t>(</w:t>
            </w:r>
            <w:r w:rsidRPr="00755A4C">
              <w:rPr>
                <w:rFonts w:eastAsia="黑体"/>
                <w:w w:val="98"/>
                <w:szCs w:val="21"/>
              </w:rPr>
              <w:t>非一次性用品</w:t>
            </w:r>
            <w:r w:rsidRPr="00755A4C">
              <w:rPr>
                <w:rFonts w:eastAsia="黑体"/>
                <w:w w:val="98"/>
                <w:szCs w:val="21"/>
              </w:rPr>
              <w:t>)</w:t>
            </w:r>
            <w:r w:rsidRPr="00755A4C">
              <w:rPr>
                <w:rFonts w:eastAsia="黑体"/>
                <w:w w:val="98"/>
                <w:szCs w:val="21"/>
              </w:rPr>
              <w:t>费</w:t>
            </w:r>
          </w:p>
        </w:tc>
        <w:tc>
          <w:tcPr>
            <w:tcW w:w="825" w:type="dxa"/>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型号</w:t>
            </w:r>
          </w:p>
        </w:tc>
        <w:tc>
          <w:tcPr>
            <w:tcW w:w="990" w:type="dxa"/>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产地</w:t>
            </w:r>
          </w:p>
        </w:tc>
        <w:tc>
          <w:tcPr>
            <w:tcW w:w="940" w:type="dxa"/>
            <w:gridSpan w:val="2"/>
            <w:vAlign w:val="center"/>
          </w:tcPr>
          <w:p w:rsidR="00CC18BD" w:rsidRPr="009D2F74" w:rsidRDefault="00CC18BD" w:rsidP="00642ABB">
            <w:pPr>
              <w:spacing w:line="280" w:lineRule="exact"/>
              <w:jc w:val="center"/>
              <w:rPr>
                <w:rFonts w:eastAsia="黑体"/>
                <w:spacing w:val="-16"/>
                <w:w w:val="98"/>
                <w:szCs w:val="21"/>
              </w:rPr>
            </w:pPr>
            <w:r w:rsidRPr="009D2F74">
              <w:rPr>
                <w:rFonts w:eastAsia="黑体"/>
                <w:spacing w:val="-16"/>
                <w:w w:val="98"/>
                <w:szCs w:val="21"/>
              </w:rPr>
              <w:t>计量规格</w:t>
            </w:r>
          </w:p>
        </w:tc>
        <w:tc>
          <w:tcPr>
            <w:tcW w:w="710"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单位</w:t>
            </w:r>
          </w:p>
        </w:tc>
        <w:tc>
          <w:tcPr>
            <w:tcW w:w="1418" w:type="dxa"/>
            <w:gridSpan w:val="3"/>
            <w:vAlign w:val="center"/>
          </w:tcPr>
          <w:p w:rsidR="00CC18BD" w:rsidRDefault="00CC18BD" w:rsidP="00642ABB">
            <w:pPr>
              <w:spacing w:line="280" w:lineRule="exact"/>
              <w:jc w:val="center"/>
              <w:rPr>
                <w:rFonts w:eastAsia="黑体"/>
                <w:w w:val="98"/>
                <w:szCs w:val="21"/>
              </w:rPr>
            </w:pPr>
            <w:r w:rsidRPr="00755A4C">
              <w:rPr>
                <w:rFonts w:eastAsia="黑体"/>
                <w:w w:val="98"/>
                <w:szCs w:val="21"/>
              </w:rPr>
              <w:t>单价</w:t>
            </w:r>
          </w:p>
          <w:p w:rsidR="00CC18BD" w:rsidRPr="00755A4C" w:rsidRDefault="00CC18BD" w:rsidP="00642ABB">
            <w:pPr>
              <w:spacing w:line="280" w:lineRule="exact"/>
              <w:jc w:val="center"/>
              <w:rPr>
                <w:rFonts w:eastAsia="黑体"/>
                <w:w w:val="98"/>
                <w:szCs w:val="21"/>
              </w:rPr>
            </w:pPr>
            <w:r w:rsidRPr="00755A4C">
              <w:rPr>
                <w:rFonts w:eastAsia="黑体"/>
                <w:w w:val="98"/>
                <w:szCs w:val="21"/>
              </w:rPr>
              <w:t>1</w:t>
            </w:r>
          </w:p>
        </w:tc>
        <w:tc>
          <w:tcPr>
            <w:tcW w:w="1337"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每人次用量</w:t>
            </w:r>
            <w:r w:rsidRPr="00755A4C">
              <w:rPr>
                <w:rFonts w:eastAsia="黑体"/>
                <w:w w:val="98"/>
                <w:szCs w:val="21"/>
              </w:rPr>
              <w:t>2</w:t>
            </w:r>
          </w:p>
        </w:tc>
        <w:tc>
          <w:tcPr>
            <w:tcW w:w="1701"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每人次摊销金额</w:t>
            </w:r>
          </w:p>
          <w:p w:rsidR="00CC18BD" w:rsidRPr="00755A4C" w:rsidRDefault="00CC18BD" w:rsidP="00642ABB">
            <w:pPr>
              <w:spacing w:line="280" w:lineRule="exact"/>
              <w:jc w:val="center"/>
              <w:rPr>
                <w:rFonts w:eastAsia="黑体"/>
                <w:w w:val="98"/>
                <w:szCs w:val="21"/>
              </w:rPr>
            </w:pPr>
            <w:r w:rsidRPr="00755A4C">
              <w:rPr>
                <w:rFonts w:eastAsia="黑体"/>
                <w:w w:val="98"/>
                <w:szCs w:val="21"/>
              </w:rPr>
              <w:t>1×2</w:t>
            </w: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小计</w:t>
            </w: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710" w:type="dxa"/>
            <w:gridSpan w:val="2"/>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ind w:leftChars="23" w:left="48"/>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restart"/>
            <w:vAlign w:val="center"/>
          </w:tcPr>
          <w:p w:rsidR="00CC18BD" w:rsidRPr="00593C30" w:rsidRDefault="00CC18BD" w:rsidP="00642ABB">
            <w:pPr>
              <w:spacing w:line="280" w:lineRule="exact"/>
              <w:jc w:val="center"/>
              <w:rPr>
                <w:rFonts w:eastAsia="黑体"/>
                <w:szCs w:val="21"/>
              </w:rPr>
            </w:pPr>
            <w:r w:rsidRPr="00593C30">
              <w:rPr>
                <w:rFonts w:eastAsia="黑体"/>
                <w:szCs w:val="21"/>
              </w:rPr>
              <w:t>三</w:t>
            </w:r>
          </w:p>
        </w:tc>
        <w:tc>
          <w:tcPr>
            <w:tcW w:w="1483" w:type="dxa"/>
            <w:gridSpan w:val="3"/>
            <w:vAlign w:val="center"/>
          </w:tcPr>
          <w:p w:rsidR="00CC18BD" w:rsidRDefault="00CC18BD" w:rsidP="00642ABB">
            <w:pPr>
              <w:spacing w:line="280" w:lineRule="exact"/>
              <w:jc w:val="center"/>
              <w:rPr>
                <w:rFonts w:eastAsia="黑体"/>
                <w:w w:val="98"/>
                <w:szCs w:val="21"/>
              </w:rPr>
            </w:pPr>
            <w:r w:rsidRPr="00755A4C">
              <w:rPr>
                <w:rFonts w:eastAsia="黑体"/>
                <w:w w:val="98"/>
                <w:szCs w:val="21"/>
              </w:rPr>
              <w:t>水电</w:t>
            </w:r>
            <w:r w:rsidRPr="00755A4C">
              <w:rPr>
                <w:rFonts w:eastAsia="黑体"/>
                <w:b/>
                <w:w w:val="98"/>
                <w:szCs w:val="21"/>
              </w:rPr>
              <w:t>气</w:t>
            </w:r>
            <w:r w:rsidRPr="00755A4C">
              <w:rPr>
                <w:rFonts w:eastAsia="黑体"/>
                <w:w w:val="98"/>
                <w:szCs w:val="21"/>
              </w:rPr>
              <w:t>消耗</w:t>
            </w:r>
          </w:p>
          <w:p w:rsidR="00CC18BD" w:rsidRPr="00755A4C" w:rsidRDefault="00CC18BD" w:rsidP="00642ABB">
            <w:pPr>
              <w:spacing w:line="280" w:lineRule="exact"/>
              <w:jc w:val="center"/>
              <w:rPr>
                <w:rFonts w:eastAsia="黑体"/>
                <w:w w:val="98"/>
                <w:szCs w:val="21"/>
              </w:rPr>
            </w:pPr>
            <w:r w:rsidRPr="00755A4C">
              <w:rPr>
                <w:rFonts w:eastAsia="黑体"/>
                <w:w w:val="98"/>
                <w:szCs w:val="21"/>
              </w:rPr>
              <w:t>费用</w:t>
            </w:r>
          </w:p>
        </w:tc>
        <w:tc>
          <w:tcPr>
            <w:tcW w:w="1815"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数量</w:t>
            </w:r>
          </w:p>
        </w:tc>
        <w:tc>
          <w:tcPr>
            <w:tcW w:w="1650" w:type="dxa"/>
            <w:gridSpan w:val="4"/>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单位</w:t>
            </w:r>
          </w:p>
        </w:tc>
        <w:tc>
          <w:tcPr>
            <w:tcW w:w="1418" w:type="dxa"/>
            <w:gridSpan w:val="3"/>
            <w:vAlign w:val="center"/>
          </w:tcPr>
          <w:p w:rsidR="00CC18BD" w:rsidRDefault="00CC18BD" w:rsidP="00642ABB">
            <w:pPr>
              <w:spacing w:line="280" w:lineRule="exact"/>
              <w:jc w:val="center"/>
              <w:rPr>
                <w:rFonts w:eastAsia="黑体"/>
                <w:w w:val="98"/>
                <w:szCs w:val="21"/>
              </w:rPr>
            </w:pPr>
            <w:r w:rsidRPr="00755A4C">
              <w:rPr>
                <w:rFonts w:eastAsia="黑体"/>
                <w:w w:val="98"/>
                <w:szCs w:val="21"/>
              </w:rPr>
              <w:t>单价</w:t>
            </w:r>
          </w:p>
          <w:p w:rsidR="00CC18BD" w:rsidRPr="00755A4C" w:rsidRDefault="00CC18BD" w:rsidP="00642ABB">
            <w:pPr>
              <w:spacing w:line="280" w:lineRule="exact"/>
              <w:jc w:val="center"/>
              <w:rPr>
                <w:rFonts w:eastAsia="黑体"/>
                <w:w w:val="98"/>
                <w:szCs w:val="21"/>
              </w:rPr>
            </w:pPr>
            <w:r w:rsidRPr="00755A4C">
              <w:rPr>
                <w:rFonts w:eastAsia="黑体"/>
                <w:w w:val="98"/>
                <w:szCs w:val="21"/>
              </w:rPr>
              <w:t>1</w:t>
            </w:r>
          </w:p>
        </w:tc>
        <w:tc>
          <w:tcPr>
            <w:tcW w:w="1337"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每人次用量</w:t>
            </w:r>
            <w:r w:rsidRPr="00755A4C">
              <w:rPr>
                <w:rFonts w:eastAsia="黑体"/>
                <w:w w:val="98"/>
                <w:szCs w:val="21"/>
              </w:rPr>
              <w:t>2</w:t>
            </w:r>
          </w:p>
        </w:tc>
        <w:tc>
          <w:tcPr>
            <w:tcW w:w="1701"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每人次摊销金额</w:t>
            </w:r>
          </w:p>
          <w:p w:rsidR="00CC18BD" w:rsidRPr="00755A4C" w:rsidRDefault="00CC18BD" w:rsidP="00642ABB">
            <w:pPr>
              <w:spacing w:line="280" w:lineRule="exact"/>
              <w:jc w:val="center"/>
              <w:rPr>
                <w:rFonts w:eastAsia="黑体"/>
                <w:w w:val="98"/>
                <w:szCs w:val="21"/>
              </w:rPr>
            </w:pPr>
            <w:r w:rsidRPr="00755A4C">
              <w:rPr>
                <w:rFonts w:eastAsia="黑体"/>
                <w:w w:val="98"/>
                <w:szCs w:val="21"/>
              </w:rPr>
              <w:t>1×2</w:t>
            </w: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1815" w:type="dxa"/>
            <w:gridSpan w:val="2"/>
            <w:vAlign w:val="center"/>
          </w:tcPr>
          <w:p w:rsidR="00CC18BD" w:rsidRPr="00755A4C" w:rsidRDefault="00CC18BD" w:rsidP="00642ABB">
            <w:pPr>
              <w:spacing w:line="280" w:lineRule="exact"/>
              <w:jc w:val="center"/>
              <w:rPr>
                <w:rFonts w:eastAsia="黑体"/>
                <w:w w:val="98"/>
                <w:szCs w:val="21"/>
              </w:rPr>
            </w:pPr>
          </w:p>
        </w:tc>
        <w:tc>
          <w:tcPr>
            <w:tcW w:w="1650" w:type="dxa"/>
            <w:gridSpan w:val="4"/>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1815" w:type="dxa"/>
            <w:gridSpan w:val="2"/>
            <w:vAlign w:val="center"/>
          </w:tcPr>
          <w:p w:rsidR="00CC18BD" w:rsidRPr="00755A4C" w:rsidRDefault="00CC18BD" w:rsidP="00642ABB">
            <w:pPr>
              <w:spacing w:line="280" w:lineRule="exact"/>
              <w:jc w:val="center"/>
              <w:rPr>
                <w:rFonts w:eastAsia="黑体"/>
                <w:w w:val="98"/>
                <w:szCs w:val="21"/>
              </w:rPr>
            </w:pPr>
          </w:p>
        </w:tc>
        <w:tc>
          <w:tcPr>
            <w:tcW w:w="1650" w:type="dxa"/>
            <w:gridSpan w:val="4"/>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1815" w:type="dxa"/>
            <w:gridSpan w:val="2"/>
            <w:vAlign w:val="center"/>
          </w:tcPr>
          <w:p w:rsidR="00CC18BD" w:rsidRPr="00755A4C" w:rsidRDefault="00CC18BD" w:rsidP="00642ABB">
            <w:pPr>
              <w:spacing w:line="280" w:lineRule="exact"/>
              <w:jc w:val="center"/>
              <w:rPr>
                <w:rFonts w:eastAsia="黑体"/>
                <w:w w:val="98"/>
                <w:szCs w:val="21"/>
              </w:rPr>
            </w:pPr>
          </w:p>
        </w:tc>
        <w:tc>
          <w:tcPr>
            <w:tcW w:w="1650" w:type="dxa"/>
            <w:gridSpan w:val="4"/>
            <w:vAlign w:val="center"/>
          </w:tcPr>
          <w:p w:rsidR="00CC18BD" w:rsidRPr="00755A4C" w:rsidRDefault="00CC18BD" w:rsidP="00642ABB">
            <w:pPr>
              <w:spacing w:line="280" w:lineRule="exact"/>
              <w:jc w:val="center"/>
              <w:rPr>
                <w:rFonts w:eastAsia="黑体"/>
                <w:w w:val="98"/>
                <w:szCs w:val="21"/>
              </w:rPr>
            </w:pPr>
          </w:p>
        </w:tc>
        <w:tc>
          <w:tcPr>
            <w:tcW w:w="1418" w:type="dxa"/>
            <w:gridSpan w:val="3"/>
            <w:vAlign w:val="center"/>
          </w:tcPr>
          <w:p w:rsidR="00CC18BD" w:rsidRPr="00755A4C" w:rsidRDefault="00CC18BD" w:rsidP="00642ABB">
            <w:pPr>
              <w:spacing w:line="280" w:lineRule="exact"/>
              <w:jc w:val="center"/>
              <w:rPr>
                <w:rFonts w:eastAsia="黑体"/>
                <w:w w:val="98"/>
                <w:szCs w:val="21"/>
              </w:rPr>
            </w:pPr>
          </w:p>
        </w:tc>
        <w:tc>
          <w:tcPr>
            <w:tcW w:w="1337" w:type="dxa"/>
            <w:gridSpan w:val="2"/>
            <w:vAlign w:val="center"/>
          </w:tcPr>
          <w:p w:rsidR="00CC18BD" w:rsidRPr="00755A4C" w:rsidRDefault="00CC18BD" w:rsidP="00642ABB">
            <w:pPr>
              <w:spacing w:line="280" w:lineRule="exact"/>
              <w:jc w:val="center"/>
              <w:rPr>
                <w:rFonts w:eastAsia="黑体"/>
                <w:w w:val="98"/>
                <w:szCs w:val="21"/>
              </w:rPr>
            </w:pPr>
          </w:p>
        </w:tc>
        <w:tc>
          <w:tcPr>
            <w:tcW w:w="1701" w:type="dxa"/>
            <w:gridSpan w:val="2"/>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restart"/>
            <w:vAlign w:val="center"/>
          </w:tcPr>
          <w:p w:rsidR="00CC18BD" w:rsidRPr="00593C30" w:rsidRDefault="00CC18BD" w:rsidP="00642ABB">
            <w:pPr>
              <w:spacing w:line="280" w:lineRule="exact"/>
              <w:jc w:val="center"/>
              <w:rPr>
                <w:rFonts w:eastAsia="黑体"/>
                <w:szCs w:val="21"/>
              </w:rPr>
            </w:pPr>
            <w:r w:rsidRPr="00593C30">
              <w:rPr>
                <w:rFonts w:eastAsia="黑体"/>
                <w:szCs w:val="21"/>
              </w:rPr>
              <w:t>四</w:t>
            </w:r>
          </w:p>
        </w:tc>
        <w:tc>
          <w:tcPr>
            <w:tcW w:w="1483"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人工费用</w:t>
            </w:r>
          </w:p>
        </w:tc>
        <w:tc>
          <w:tcPr>
            <w:tcW w:w="1815" w:type="dxa"/>
            <w:gridSpan w:val="2"/>
            <w:vAlign w:val="center"/>
          </w:tcPr>
          <w:p w:rsidR="00CC18BD" w:rsidRDefault="00CC18BD" w:rsidP="00642ABB">
            <w:pPr>
              <w:spacing w:line="280" w:lineRule="exact"/>
              <w:jc w:val="center"/>
              <w:rPr>
                <w:rFonts w:eastAsia="黑体"/>
                <w:w w:val="98"/>
                <w:szCs w:val="21"/>
              </w:rPr>
            </w:pPr>
            <w:r w:rsidRPr="00755A4C">
              <w:rPr>
                <w:rFonts w:eastAsia="黑体"/>
                <w:w w:val="98"/>
                <w:szCs w:val="21"/>
              </w:rPr>
              <w:t>操作时间</w:t>
            </w:r>
          </w:p>
          <w:p w:rsidR="00CC18BD" w:rsidRPr="00755A4C" w:rsidRDefault="00CC18BD" w:rsidP="00642ABB">
            <w:pPr>
              <w:spacing w:line="280" w:lineRule="exact"/>
              <w:jc w:val="center"/>
              <w:rPr>
                <w:rFonts w:eastAsia="黑体"/>
                <w:w w:val="98"/>
                <w:szCs w:val="21"/>
              </w:rPr>
            </w:pPr>
            <w:r w:rsidRPr="00755A4C">
              <w:rPr>
                <w:rFonts w:eastAsia="黑体"/>
                <w:w w:val="98"/>
                <w:szCs w:val="21"/>
              </w:rPr>
              <w:t>1</w:t>
            </w:r>
          </w:p>
        </w:tc>
        <w:tc>
          <w:tcPr>
            <w:tcW w:w="940" w:type="dxa"/>
            <w:gridSpan w:val="2"/>
            <w:vAlign w:val="center"/>
          </w:tcPr>
          <w:p w:rsidR="00CC18BD" w:rsidRPr="005D04D4" w:rsidRDefault="00CC18BD" w:rsidP="00642ABB">
            <w:pPr>
              <w:spacing w:line="280" w:lineRule="exact"/>
              <w:jc w:val="center"/>
              <w:rPr>
                <w:rFonts w:eastAsia="黑体"/>
                <w:spacing w:val="-20"/>
                <w:w w:val="98"/>
                <w:szCs w:val="21"/>
              </w:rPr>
            </w:pPr>
            <w:r w:rsidRPr="005D04D4">
              <w:rPr>
                <w:rFonts w:eastAsia="黑体"/>
                <w:spacing w:val="-20"/>
                <w:w w:val="98"/>
                <w:szCs w:val="21"/>
              </w:rPr>
              <w:t>操作人数</w:t>
            </w:r>
            <w:r w:rsidRPr="005D04D4">
              <w:rPr>
                <w:rFonts w:eastAsia="黑体"/>
                <w:spacing w:val="-20"/>
                <w:w w:val="98"/>
                <w:szCs w:val="21"/>
              </w:rPr>
              <w:t>2</w:t>
            </w:r>
          </w:p>
        </w:tc>
        <w:tc>
          <w:tcPr>
            <w:tcW w:w="2128" w:type="dxa"/>
            <w:gridSpan w:val="5"/>
            <w:vAlign w:val="center"/>
          </w:tcPr>
          <w:p w:rsidR="00CC18BD" w:rsidRDefault="00CC18BD" w:rsidP="00642ABB">
            <w:pPr>
              <w:spacing w:line="280" w:lineRule="exact"/>
              <w:jc w:val="center"/>
              <w:rPr>
                <w:rFonts w:eastAsia="黑体"/>
                <w:w w:val="98"/>
                <w:szCs w:val="21"/>
              </w:rPr>
            </w:pPr>
            <w:r w:rsidRPr="00755A4C">
              <w:rPr>
                <w:rFonts w:eastAsia="黑体"/>
                <w:w w:val="98"/>
                <w:szCs w:val="21"/>
              </w:rPr>
              <w:t>每小时工资</w:t>
            </w:r>
          </w:p>
          <w:p w:rsidR="00CC18BD" w:rsidRPr="00755A4C" w:rsidRDefault="00CC18BD" w:rsidP="00642ABB">
            <w:pPr>
              <w:spacing w:line="280" w:lineRule="exact"/>
              <w:jc w:val="center"/>
              <w:rPr>
                <w:rFonts w:eastAsia="黑体"/>
                <w:w w:val="98"/>
                <w:szCs w:val="21"/>
              </w:rPr>
            </w:pPr>
            <w:r w:rsidRPr="00755A4C">
              <w:rPr>
                <w:rFonts w:eastAsia="黑体"/>
                <w:w w:val="98"/>
                <w:szCs w:val="21"/>
              </w:rPr>
              <w:t>3</w:t>
            </w:r>
          </w:p>
        </w:tc>
        <w:tc>
          <w:tcPr>
            <w:tcW w:w="3038" w:type="dxa"/>
            <w:gridSpan w:val="4"/>
            <w:vAlign w:val="center"/>
          </w:tcPr>
          <w:p w:rsidR="00CC18BD" w:rsidRDefault="00CC18BD" w:rsidP="00642ABB">
            <w:pPr>
              <w:spacing w:line="280" w:lineRule="exact"/>
              <w:jc w:val="center"/>
              <w:rPr>
                <w:rFonts w:eastAsia="黑体"/>
                <w:w w:val="98"/>
                <w:szCs w:val="21"/>
              </w:rPr>
            </w:pPr>
            <w:r w:rsidRPr="00755A4C">
              <w:rPr>
                <w:rFonts w:eastAsia="黑体"/>
                <w:w w:val="98"/>
                <w:szCs w:val="21"/>
              </w:rPr>
              <w:t>每人次摊销金额</w:t>
            </w:r>
          </w:p>
          <w:p w:rsidR="00CC18BD" w:rsidRPr="00755A4C" w:rsidRDefault="00CC18BD" w:rsidP="00642ABB">
            <w:pPr>
              <w:spacing w:line="280" w:lineRule="exact"/>
              <w:jc w:val="center"/>
              <w:rPr>
                <w:rFonts w:eastAsia="黑体"/>
                <w:w w:val="98"/>
                <w:szCs w:val="21"/>
              </w:rPr>
            </w:pPr>
            <w:r w:rsidRPr="00755A4C">
              <w:rPr>
                <w:rFonts w:eastAsia="黑体"/>
                <w:w w:val="98"/>
                <w:szCs w:val="21"/>
              </w:rPr>
              <w:t>1×2×3</w:t>
            </w: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1815" w:type="dxa"/>
            <w:gridSpan w:val="2"/>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2128" w:type="dxa"/>
            <w:gridSpan w:val="5"/>
            <w:vAlign w:val="center"/>
          </w:tcPr>
          <w:p w:rsidR="00CC18BD" w:rsidRPr="00755A4C" w:rsidRDefault="00CC18BD" w:rsidP="00642ABB">
            <w:pPr>
              <w:spacing w:line="280" w:lineRule="exact"/>
              <w:jc w:val="center"/>
              <w:rPr>
                <w:rFonts w:eastAsia="黑体"/>
                <w:w w:val="98"/>
                <w:szCs w:val="21"/>
              </w:rPr>
            </w:pPr>
          </w:p>
        </w:tc>
        <w:tc>
          <w:tcPr>
            <w:tcW w:w="3038" w:type="dxa"/>
            <w:gridSpan w:val="4"/>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1815" w:type="dxa"/>
            <w:gridSpan w:val="2"/>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2128" w:type="dxa"/>
            <w:gridSpan w:val="5"/>
            <w:vAlign w:val="center"/>
          </w:tcPr>
          <w:p w:rsidR="00CC18BD" w:rsidRPr="00755A4C" w:rsidRDefault="00CC18BD" w:rsidP="00642ABB">
            <w:pPr>
              <w:spacing w:line="280" w:lineRule="exact"/>
              <w:jc w:val="center"/>
              <w:rPr>
                <w:rFonts w:eastAsia="黑体"/>
                <w:w w:val="98"/>
                <w:szCs w:val="21"/>
              </w:rPr>
            </w:pPr>
          </w:p>
        </w:tc>
        <w:tc>
          <w:tcPr>
            <w:tcW w:w="3038" w:type="dxa"/>
            <w:gridSpan w:val="4"/>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1815" w:type="dxa"/>
            <w:gridSpan w:val="2"/>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2128" w:type="dxa"/>
            <w:gridSpan w:val="5"/>
            <w:vAlign w:val="center"/>
          </w:tcPr>
          <w:p w:rsidR="00CC18BD" w:rsidRPr="00755A4C" w:rsidRDefault="00CC18BD" w:rsidP="00642ABB">
            <w:pPr>
              <w:spacing w:line="280" w:lineRule="exact"/>
              <w:jc w:val="center"/>
              <w:rPr>
                <w:rFonts w:eastAsia="黑体"/>
                <w:w w:val="98"/>
                <w:szCs w:val="21"/>
              </w:rPr>
            </w:pPr>
          </w:p>
        </w:tc>
        <w:tc>
          <w:tcPr>
            <w:tcW w:w="3038" w:type="dxa"/>
            <w:gridSpan w:val="4"/>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restart"/>
            <w:vAlign w:val="center"/>
          </w:tcPr>
          <w:p w:rsidR="00CC18BD" w:rsidRPr="00593C30" w:rsidRDefault="00CC18BD" w:rsidP="00642ABB">
            <w:pPr>
              <w:spacing w:line="280" w:lineRule="exact"/>
              <w:jc w:val="center"/>
              <w:rPr>
                <w:rFonts w:eastAsia="黑体"/>
                <w:szCs w:val="21"/>
              </w:rPr>
            </w:pPr>
            <w:r w:rsidRPr="00593C30">
              <w:rPr>
                <w:rFonts w:eastAsia="黑体"/>
                <w:szCs w:val="21"/>
              </w:rPr>
              <w:t>五</w:t>
            </w:r>
          </w:p>
        </w:tc>
        <w:tc>
          <w:tcPr>
            <w:tcW w:w="1483"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设备折旧费</w:t>
            </w:r>
          </w:p>
        </w:tc>
        <w:tc>
          <w:tcPr>
            <w:tcW w:w="825" w:type="dxa"/>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型号</w:t>
            </w:r>
          </w:p>
        </w:tc>
        <w:tc>
          <w:tcPr>
            <w:tcW w:w="990" w:type="dxa"/>
            <w:vAlign w:val="center"/>
          </w:tcPr>
          <w:p w:rsidR="00CC18BD" w:rsidRPr="005D04D4" w:rsidRDefault="00CC18BD" w:rsidP="00642ABB">
            <w:pPr>
              <w:spacing w:line="280" w:lineRule="exact"/>
              <w:jc w:val="center"/>
              <w:rPr>
                <w:rFonts w:eastAsia="黑体"/>
                <w:spacing w:val="-10"/>
                <w:w w:val="98"/>
                <w:szCs w:val="21"/>
              </w:rPr>
            </w:pPr>
            <w:r w:rsidRPr="005D04D4">
              <w:rPr>
                <w:rFonts w:eastAsia="黑体"/>
                <w:spacing w:val="-10"/>
                <w:w w:val="98"/>
                <w:szCs w:val="21"/>
              </w:rPr>
              <w:t>年折旧率</w:t>
            </w:r>
          </w:p>
        </w:tc>
        <w:tc>
          <w:tcPr>
            <w:tcW w:w="940"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单位</w:t>
            </w:r>
          </w:p>
        </w:tc>
        <w:tc>
          <w:tcPr>
            <w:tcW w:w="1048"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单价</w:t>
            </w:r>
          </w:p>
          <w:p w:rsidR="00CC18BD" w:rsidRPr="00755A4C" w:rsidRDefault="00CC18BD" w:rsidP="00642ABB">
            <w:pPr>
              <w:spacing w:line="280" w:lineRule="exact"/>
              <w:jc w:val="center"/>
              <w:rPr>
                <w:rFonts w:eastAsia="黑体"/>
                <w:w w:val="98"/>
                <w:szCs w:val="21"/>
              </w:rPr>
            </w:pPr>
            <w:r w:rsidRPr="00755A4C">
              <w:rPr>
                <w:rFonts w:eastAsia="黑体"/>
                <w:w w:val="98"/>
                <w:szCs w:val="21"/>
              </w:rPr>
              <w:t>1</w:t>
            </w:r>
          </w:p>
        </w:tc>
        <w:tc>
          <w:tcPr>
            <w:tcW w:w="1080" w:type="dxa"/>
            <w:gridSpan w:val="2"/>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使用时间</w:t>
            </w:r>
            <w:r w:rsidRPr="00755A4C">
              <w:rPr>
                <w:rFonts w:eastAsia="黑体"/>
                <w:w w:val="98"/>
                <w:szCs w:val="21"/>
              </w:rPr>
              <w:t>2</w:t>
            </w:r>
          </w:p>
        </w:tc>
        <w:tc>
          <w:tcPr>
            <w:tcW w:w="1559"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人均占用时间</w:t>
            </w:r>
          </w:p>
          <w:p w:rsidR="00CC18BD" w:rsidRPr="00755A4C" w:rsidRDefault="00CC18BD" w:rsidP="00642ABB">
            <w:pPr>
              <w:spacing w:line="280" w:lineRule="exact"/>
              <w:jc w:val="center"/>
              <w:rPr>
                <w:rFonts w:eastAsia="黑体"/>
                <w:w w:val="98"/>
                <w:szCs w:val="21"/>
              </w:rPr>
            </w:pPr>
            <w:r w:rsidRPr="00755A4C">
              <w:rPr>
                <w:rFonts w:eastAsia="黑体"/>
                <w:w w:val="98"/>
                <w:szCs w:val="21"/>
              </w:rPr>
              <w:t>3</w:t>
            </w:r>
          </w:p>
        </w:tc>
        <w:tc>
          <w:tcPr>
            <w:tcW w:w="1479" w:type="dxa"/>
            <w:vAlign w:val="center"/>
          </w:tcPr>
          <w:p w:rsidR="00CC18BD" w:rsidRDefault="00CC18BD" w:rsidP="00642ABB">
            <w:pPr>
              <w:spacing w:line="280" w:lineRule="exact"/>
              <w:jc w:val="center"/>
              <w:rPr>
                <w:rFonts w:eastAsia="黑体"/>
                <w:w w:val="98"/>
                <w:szCs w:val="21"/>
              </w:rPr>
            </w:pPr>
            <w:r w:rsidRPr="00755A4C">
              <w:rPr>
                <w:rFonts w:eastAsia="黑体"/>
                <w:w w:val="98"/>
                <w:szCs w:val="21"/>
              </w:rPr>
              <w:t>每人次</w:t>
            </w:r>
          </w:p>
          <w:p w:rsidR="00CC18BD" w:rsidRPr="00755A4C" w:rsidRDefault="00CC18BD" w:rsidP="00642ABB">
            <w:pPr>
              <w:spacing w:line="280" w:lineRule="exact"/>
              <w:jc w:val="center"/>
              <w:rPr>
                <w:rFonts w:eastAsia="黑体"/>
                <w:w w:val="98"/>
                <w:szCs w:val="21"/>
              </w:rPr>
            </w:pPr>
            <w:r w:rsidRPr="00755A4C">
              <w:rPr>
                <w:rFonts w:eastAsia="黑体"/>
                <w:w w:val="98"/>
                <w:szCs w:val="21"/>
              </w:rPr>
              <w:t>摊销金额</w:t>
            </w:r>
          </w:p>
          <w:p w:rsidR="00CC18BD" w:rsidRPr="00755A4C" w:rsidRDefault="00CC18BD" w:rsidP="00642ABB">
            <w:pPr>
              <w:spacing w:line="280" w:lineRule="exact"/>
              <w:jc w:val="center"/>
              <w:rPr>
                <w:rFonts w:eastAsia="黑体"/>
                <w:w w:val="98"/>
                <w:szCs w:val="21"/>
              </w:rPr>
            </w:pPr>
            <w:r w:rsidRPr="00755A4C">
              <w:rPr>
                <w:rFonts w:eastAsia="黑体"/>
                <w:w w:val="98"/>
                <w:szCs w:val="21"/>
              </w:rPr>
              <w:t>1÷2×3</w:t>
            </w: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1048" w:type="dxa"/>
            <w:gridSpan w:val="3"/>
            <w:vAlign w:val="center"/>
          </w:tcPr>
          <w:p w:rsidR="00CC18BD" w:rsidRPr="00755A4C" w:rsidRDefault="00CC18BD" w:rsidP="00642ABB">
            <w:pPr>
              <w:spacing w:line="280" w:lineRule="exact"/>
              <w:jc w:val="center"/>
              <w:rPr>
                <w:rFonts w:eastAsia="黑体"/>
                <w:w w:val="98"/>
                <w:szCs w:val="21"/>
              </w:rPr>
            </w:pPr>
          </w:p>
        </w:tc>
        <w:tc>
          <w:tcPr>
            <w:tcW w:w="1080" w:type="dxa"/>
            <w:gridSpan w:val="2"/>
            <w:vAlign w:val="center"/>
          </w:tcPr>
          <w:p w:rsidR="00CC18BD" w:rsidRPr="00755A4C" w:rsidRDefault="00CC18BD" w:rsidP="00642ABB">
            <w:pPr>
              <w:spacing w:line="280" w:lineRule="exact"/>
              <w:jc w:val="center"/>
              <w:rPr>
                <w:rFonts w:eastAsia="黑体"/>
                <w:w w:val="98"/>
                <w:szCs w:val="21"/>
              </w:rPr>
            </w:pPr>
          </w:p>
        </w:tc>
        <w:tc>
          <w:tcPr>
            <w:tcW w:w="1559" w:type="dxa"/>
            <w:gridSpan w:val="3"/>
            <w:vAlign w:val="center"/>
          </w:tcPr>
          <w:p w:rsidR="00CC18BD" w:rsidRPr="00755A4C" w:rsidRDefault="00CC18BD" w:rsidP="00642ABB">
            <w:pPr>
              <w:spacing w:line="280" w:lineRule="exact"/>
              <w:jc w:val="center"/>
              <w:rPr>
                <w:rFonts w:eastAsia="黑体"/>
                <w:w w:val="98"/>
                <w:szCs w:val="21"/>
              </w:rPr>
            </w:pPr>
          </w:p>
        </w:tc>
        <w:tc>
          <w:tcPr>
            <w:tcW w:w="1479" w:type="dxa"/>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1048" w:type="dxa"/>
            <w:gridSpan w:val="3"/>
            <w:vAlign w:val="center"/>
          </w:tcPr>
          <w:p w:rsidR="00CC18BD" w:rsidRPr="00755A4C" w:rsidRDefault="00CC18BD" w:rsidP="00642ABB">
            <w:pPr>
              <w:spacing w:line="280" w:lineRule="exact"/>
              <w:jc w:val="center"/>
              <w:rPr>
                <w:rFonts w:eastAsia="黑体"/>
                <w:w w:val="98"/>
                <w:szCs w:val="21"/>
              </w:rPr>
            </w:pPr>
          </w:p>
        </w:tc>
        <w:tc>
          <w:tcPr>
            <w:tcW w:w="1080" w:type="dxa"/>
            <w:gridSpan w:val="2"/>
            <w:vAlign w:val="center"/>
          </w:tcPr>
          <w:p w:rsidR="00CC18BD" w:rsidRPr="00755A4C" w:rsidRDefault="00CC18BD" w:rsidP="00642ABB">
            <w:pPr>
              <w:spacing w:line="280" w:lineRule="exact"/>
              <w:jc w:val="center"/>
              <w:rPr>
                <w:rFonts w:eastAsia="黑体"/>
                <w:w w:val="98"/>
                <w:szCs w:val="21"/>
              </w:rPr>
            </w:pPr>
          </w:p>
        </w:tc>
        <w:tc>
          <w:tcPr>
            <w:tcW w:w="1559" w:type="dxa"/>
            <w:gridSpan w:val="3"/>
            <w:vAlign w:val="center"/>
          </w:tcPr>
          <w:p w:rsidR="00CC18BD" w:rsidRPr="00755A4C" w:rsidRDefault="00CC18BD" w:rsidP="00642ABB">
            <w:pPr>
              <w:spacing w:line="280" w:lineRule="exact"/>
              <w:jc w:val="center"/>
              <w:rPr>
                <w:rFonts w:eastAsia="黑体"/>
                <w:w w:val="98"/>
                <w:szCs w:val="21"/>
              </w:rPr>
            </w:pPr>
          </w:p>
        </w:tc>
        <w:tc>
          <w:tcPr>
            <w:tcW w:w="1479" w:type="dxa"/>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Merge/>
            <w:vAlign w:val="center"/>
          </w:tcPr>
          <w:p w:rsidR="00CC18BD" w:rsidRPr="00593C30" w:rsidRDefault="00CC18BD" w:rsidP="00642ABB">
            <w:pPr>
              <w:spacing w:line="280" w:lineRule="exact"/>
              <w:jc w:val="center"/>
              <w:rPr>
                <w:rFonts w:eastAsia="黑体"/>
                <w:szCs w:val="21"/>
              </w:rPr>
            </w:pPr>
          </w:p>
        </w:tc>
        <w:tc>
          <w:tcPr>
            <w:tcW w:w="1483"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小计</w:t>
            </w:r>
          </w:p>
        </w:tc>
        <w:tc>
          <w:tcPr>
            <w:tcW w:w="825" w:type="dxa"/>
            <w:vAlign w:val="center"/>
          </w:tcPr>
          <w:p w:rsidR="00CC18BD" w:rsidRPr="00755A4C" w:rsidRDefault="00CC18BD" w:rsidP="00642ABB">
            <w:pPr>
              <w:spacing w:line="280" w:lineRule="exact"/>
              <w:jc w:val="center"/>
              <w:rPr>
                <w:rFonts w:eastAsia="黑体"/>
                <w:w w:val="98"/>
                <w:szCs w:val="21"/>
              </w:rPr>
            </w:pPr>
          </w:p>
        </w:tc>
        <w:tc>
          <w:tcPr>
            <w:tcW w:w="990" w:type="dxa"/>
            <w:vAlign w:val="center"/>
          </w:tcPr>
          <w:p w:rsidR="00CC18BD" w:rsidRPr="00755A4C" w:rsidRDefault="00CC18BD" w:rsidP="00642ABB">
            <w:pPr>
              <w:spacing w:line="280" w:lineRule="exact"/>
              <w:jc w:val="center"/>
              <w:rPr>
                <w:rFonts w:eastAsia="黑体"/>
                <w:w w:val="98"/>
                <w:szCs w:val="21"/>
              </w:rPr>
            </w:pPr>
          </w:p>
        </w:tc>
        <w:tc>
          <w:tcPr>
            <w:tcW w:w="940" w:type="dxa"/>
            <w:gridSpan w:val="2"/>
            <w:vAlign w:val="center"/>
          </w:tcPr>
          <w:p w:rsidR="00CC18BD" w:rsidRPr="00755A4C" w:rsidRDefault="00CC18BD" w:rsidP="00642ABB">
            <w:pPr>
              <w:spacing w:line="280" w:lineRule="exact"/>
              <w:jc w:val="center"/>
              <w:rPr>
                <w:rFonts w:eastAsia="黑体"/>
                <w:w w:val="98"/>
                <w:szCs w:val="21"/>
              </w:rPr>
            </w:pPr>
          </w:p>
        </w:tc>
        <w:tc>
          <w:tcPr>
            <w:tcW w:w="1048" w:type="dxa"/>
            <w:gridSpan w:val="3"/>
            <w:vAlign w:val="center"/>
          </w:tcPr>
          <w:p w:rsidR="00CC18BD" w:rsidRPr="00755A4C" w:rsidRDefault="00CC18BD" w:rsidP="00642ABB">
            <w:pPr>
              <w:spacing w:line="280" w:lineRule="exact"/>
              <w:jc w:val="center"/>
              <w:rPr>
                <w:rFonts w:eastAsia="黑体"/>
                <w:w w:val="98"/>
                <w:szCs w:val="21"/>
              </w:rPr>
            </w:pPr>
          </w:p>
        </w:tc>
        <w:tc>
          <w:tcPr>
            <w:tcW w:w="1080" w:type="dxa"/>
            <w:gridSpan w:val="2"/>
            <w:vAlign w:val="center"/>
          </w:tcPr>
          <w:p w:rsidR="00CC18BD" w:rsidRPr="00755A4C" w:rsidRDefault="00CC18BD" w:rsidP="00642ABB">
            <w:pPr>
              <w:spacing w:line="280" w:lineRule="exact"/>
              <w:jc w:val="center"/>
              <w:rPr>
                <w:rFonts w:eastAsia="黑体"/>
                <w:w w:val="98"/>
                <w:szCs w:val="21"/>
              </w:rPr>
            </w:pPr>
          </w:p>
        </w:tc>
        <w:tc>
          <w:tcPr>
            <w:tcW w:w="1559" w:type="dxa"/>
            <w:gridSpan w:val="3"/>
            <w:vAlign w:val="center"/>
          </w:tcPr>
          <w:p w:rsidR="00CC18BD" w:rsidRPr="00755A4C" w:rsidRDefault="00CC18BD" w:rsidP="00642ABB">
            <w:pPr>
              <w:spacing w:line="280" w:lineRule="exact"/>
              <w:jc w:val="center"/>
              <w:rPr>
                <w:rFonts w:eastAsia="黑体"/>
                <w:w w:val="98"/>
                <w:szCs w:val="21"/>
              </w:rPr>
            </w:pPr>
          </w:p>
        </w:tc>
        <w:tc>
          <w:tcPr>
            <w:tcW w:w="1479" w:type="dxa"/>
            <w:vAlign w:val="center"/>
          </w:tcPr>
          <w:p w:rsidR="00CC18BD" w:rsidRPr="00755A4C" w:rsidRDefault="00CC18BD" w:rsidP="00642ABB">
            <w:pPr>
              <w:spacing w:line="280" w:lineRule="exact"/>
              <w:jc w:val="center"/>
              <w:rPr>
                <w:rFonts w:eastAsia="黑体"/>
                <w:w w:val="98"/>
                <w:szCs w:val="21"/>
              </w:rPr>
            </w:pPr>
          </w:p>
        </w:tc>
      </w:tr>
      <w:tr w:rsidR="00CC18BD" w:rsidRPr="00593C30" w:rsidTr="00642ABB">
        <w:trPr>
          <w:cantSplit/>
          <w:jc w:val="center"/>
        </w:trPr>
        <w:tc>
          <w:tcPr>
            <w:tcW w:w="601" w:type="dxa"/>
            <w:vAlign w:val="center"/>
          </w:tcPr>
          <w:p w:rsidR="00CC18BD" w:rsidRPr="00593C30" w:rsidRDefault="00CC18BD" w:rsidP="00642ABB">
            <w:pPr>
              <w:spacing w:line="280" w:lineRule="exact"/>
              <w:jc w:val="center"/>
              <w:rPr>
                <w:rFonts w:eastAsia="黑体"/>
                <w:szCs w:val="21"/>
              </w:rPr>
            </w:pPr>
            <w:r w:rsidRPr="00593C30">
              <w:rPr>
                <w:rFonts w:eastAsia="黑体"/>
                <w:szCs w:val="21"/>
              </w:rPr>
              <w:t>六</w:t>
            </w:r>
          </w:p>
        </w:tc>
        <w:tc>
          <w:tcPr>
            <w:tcW w:w="2308" w:type="dxa"/>
            <w:gridSpan w:val="4"/>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房屋折旧费</w:t>
            </w:r>
          </w:p>
          <w:p w:rsidR="00CC18BD" w:rsidRPr="00755A4C" w:rsidRDefault="00CC18BD" w:rsidP="00642ABB">
            <w:pPr>
              <w:spacing w:line="280" w:lineRule="exact"/>
              <w:jc w:val="center"/>
              <w:rPr>
                <w:rFonts w:eastAsia="黑体"/>
                <w:w w:val="98"/>
                <w:szCs w:val="21"/>
              </w:rPr>
            </w:pPr>
            <w:r w:rsidRPr="00755A4C">
              <w:rPr>
                <w:rFonts w:eastAsia="黑体"/>
                <w:w w:val="98"/>
                <w:szCs w:val="21"/>
              </w:rPr>
              <w:t>(</w:t>
            </w:r>
            <w:r w:rsidRPr="00755A4C">
              <w:rPr>
                <w:rFonts w:eastAsia="黑体"/>
                <w:w w:val="98"/>
                <w:szCs w:val="21"/>
              </w:rPr>
              <w:t>甲</w:t>
            </w:r>
            <w:r w:rsidRPr="00755A4C">
              <w:rPr>
                <w:rFonts w:eastAsia="黑体"/>
                <w:w w:val="98"/>
                <w:szCs w:val="21"/>
              </w:rPr>
              <w:t>)</w:t>
            </w:r>
          </w:p>
        </w:tc>
        <w:tc>
          <w:tcPr>
            <w:tcW w:w="1930"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房屋造价</w:t>
            </w:r>
          </w:p>
          <w:p w:rsidR="00CC18BD" w:rsidRPr="00755A4C" w:rsidRDefault="00CC18BD" w:rsidP="00642ABB">
            <w:pPr>
              <w:spacing w:line="280" w:lineRule="exact"/>
              <w:jc w:val="center"/>
              <w:rPr>
                <w:rFonts w:eastAsia="黑体"/>
                <w:w w:val="98"/>
                <w:szCs w:val="21"/>
              </w:rPr>
            </w:pPr>
            <w:r w:rsidRPr="00755A4C">
              <w:rPr>
                <w:rFonts w:eastAsia="黑体"/>
                <w:w w:val="98"/>
                <w:szCs w:val="21"/>
              </w:rPr>
              <w:t>(1)</w:t>
            </w:r>
          </w:p>
        </w:tc>
        <w:tc>
          <w:tcPr>
            <w:tcW w:w="1048"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年折旧率</w:t>
            </w:r>
            <w:r w:rsidRPr="00755A4C">
              <w:rPr>
                <w:rFonts w:eastAsia="黑体"/>
                <w:w w:val="98"/>
                <w:szCs w:val="21"/>
              </w:rPr>
              <w:t>(2)</w:t>
            </w:r>
          </w:p>
        </w:tc>
        <w:tc>
          <w:tcPr>
            <w:tcW w:w="1080" w:type="dxa"/>
            <w:gridSpan w:val="2"/>
            <w:vAlign w:val="center"/>
          </w:tcPr>
          <w:p w:rsidR="00CC18BD" w:rsidRDefault="00CC18BD" w:rsidP="00642ABB">
            <w:pPr>
              <w:spacing w:line="280" w:lineRule="exact"/>
              <w:jc w:val="center"/>
              <w:rPr>
                <w:rFonts w:eastAsia="黑体"/>
                <w:w w:val="98"/>
                <w:szCs w:val="21"/>
              </w:rPr>
            </w:pPr>
            <w:r w:rsidRPr="00755A4C">
              <w:rPr>
                <w:rFonts w:eastAsia="黑体"/>
                <w:w w:val="98"/>
                <w:szCs w:val="21"/>
              </w:rPr>
              <w:t>年折旧额</w:t>
            </w:r>
          </w:p>
          <w:p w:rsidR="00CC18BD" w:rsidRPr="00755A4C" w:rsidRDefault="00CC18BD" w:rsidP="00642ABB">
            <w:pPr>
              <w:spacing w:line="280" w:lineRule="exact"/>
              <w:jc w:val="center"/>
              <w:rPr>
                <w:rFonts w:eastAsia="黑体"/>
                <w:w w:val="98"/>
                <w:szCs w:val="21"/>
              </w:rPr>
            </w:pPr>
            <w:r w:rsidRPr="00755A4C">
              <w:rPr>
                <w:rFonts w:eastAsia="黑体"/>
                <w:w w:val="98"/>
                <w:szCs w:val="21"/>
              </w:rPr>
              <w:t>(3)</w:t>
            </w:r>
          </w:p>
        </w:tc>
        <w:tc>
          <w:tcPr>
            <w:tcW w:w="1559" w:type="dxa"/>
            <w:gridSpan w:val="3"/>
            <w:vAlign w:val="center"/>
          </w:tcPr>
          <w:p w:rsidR="00CC18BD" w:rsidRPr="00755A4C" w:rsidRDefault="00CC18BD" w:rsidP="00642ABB">
            <w:pPr>
              <w:spacing w:line="280" w:lineRule="exact"/>
              <w:jc w:val="center"/>
              <w:rPr>
                <w:rFonts w:eastAsia="黑体"/>
                <w:w w:val="98"/>
                <w:szCs w:val="21"/>
              </w:rPr>
            </w:pPr>
            <w:r w:rsidRPr="00755A4C">
              <w:rPr>
                <w:rFonts w:eastAsia="黑体"/>
                <w:w w:val="98"/>
                <w:szCs w:val="21"/>
              </w:rPr>
              <w:t>面积分摊比率</w:t>
            </w:r>
          </w:p>
          <w:p w:rsidR="00CC18BD" w:rsidRPr="00755A4C" w:rsidRDefault="00CC18BD" w:rsidP="00642ABB">
            <w:pPr>
              <w:spacing w:line="280" w:lineRule="exact"/>
              <w:jc w:val="center"/>
              <w:rPr>
                <w:rFonts w:eastAsia="黑体"/>
                <w:w w:val="98"/>
                <w:szCs w:val="21"/>
              </w:rPr>
            </w:pPr>
            <w:r w:rsidRPr="00755A4C">
              <w:rPr>
                <w:rFonts w:eastAsia="黑体"/>
                <w:w w:val="98"/>
                <w:szCs w:val="21"/>
              </w:rPr>
              <w:t>(4)</w:t>
            </w:r>
          </w:p>
        </w:tc>
        <w:tc>
          <w:tcPr>
            <w:tcW w:w="1479" w:type="dxa"/>
            <w:vAlign w:val="center"/>
          </w:tcPr>
          <w:p w:rsidR="00CC18BD" w:rsidRDefault="00CC18BD" w:rsidP="00642ABB">
            <w:pPr>
              <w:spacing w:line="280" w:lineRule="exact"/>
              <w:jc w:val="center"/>
              <w:rPr>
                <w:rFonts w:eastAsia="黑体"/>
                <w:w w:val="98"/>
                <w:szCs w:val="21"/>
              </w:rPr>
            </w:pPr>
            <w:r w:rsidRPr="00755A4C">
              <w:rPr>
                <w:rFonts w:eastAsia="黑体"/>
                <w:w w:val="98"/>
                <w:szCs w:val="21"/>
              </w:rPr>
              <w:t>年开展</w:t>
            </w:r>
          </w:p>
          <w:p w:rsidR="00CC18BD" w:rsidRPr="00755A4C" w:rsidRDefault="00CC18BD" w:rsidP="00642ABB">
            <w:pPr>
              <w:spacing w:line="280" w:lineRule="exact"/>
              <w:jc w:val="center"/>
              <w:rPr>
                <w:rFonts w:eastAsia="黑体"/>
                <w:w w:val="98"/>
                <w:szCs w:val="21"/>
              </w:rPr>
            </w:pPr>
            <w:r w:rsidRPr="00755A4C">
              <w:rPr>
                <w:rFonts w:eastAsia="黑体"/>
                <w:w w:val="98"/>
                <w:szCs w:val="21"/>
              </w:rPr>
              <w:t>项目量</w:t>
            </w:r>
          </w:p>
          <w:p w:rsidR="00CC18BD" w:rsidRPr="00755A4C" w:rsidRDefault="00CC18BD" w:rsidP="00642ABB">
            <w:pPr>
              <w:spacing w:line="280" w:lineRule="exact"/>
              <w:jc w:val="center"/>
              <w:rPr>
                <w:rFonts w:eastAsia="黑体"/>
                <w:w w:val="98"/>
                <w:szCs w:val="21"/>
              </w:rPr>
            </w:pPr>
            <w:r w:rsidRPr="00755A4C">
              <w:rPr>
                <w:rFonts w:eastAsia="黑体"/>
                <w:w w:val="98"/>
                <w:szCs w:val="21"/>
              </w:rPr>
              <w:t>(5)</w:t>
            </w:r>
          </w:p>
        </w:tc>
      </w:tr>
      <w:tr w:rsidR="00CC18BD" w:rsidRPr="00593C30" w:rsidTr="00642ABB">
        <w:trPr>
          <w:cantSplit/>
          <w:jc w:val="center"/>
        </w:trPr>
        <w:tc>
          <w:tcPr>
            <w:tcW w:w="601" w:type="dxa"/>
            <w:vAlign w:val="center"/>
          </w:tcPr>
          <w:p w:rsidR="00CC18BD" w:rsidRPr="00593C30" w:rsidRDefault="00CC18BD" w:rsidP="00642ABB">
            <w:pPr>
              <w:spacing w:line="280" w:lineRule="exact"/>
              <w:jc w:val="center"/>
              <w:rPr>
                <w:rFonts w:eastAsia="黑体"/>
                <w:szCs w:val="21"/>
              </w:rPr>
            </w:pPr>
          </w:p>
        </w:tc>
        <w:tc>
          <w:tcPr>
            <w:tcW w:w="2308" w:type="dxa"/>
            <w:gridSpan w:val="4"/>
            <w:vAlign w:val="center"/>
          </w:tcPr>
          <w:p w:rsidR="00CC18BD" w:rsidRPr="00593C30" w:rsidRDefault="00CC18BD" w:rsidP="00642ABB">
            <w:pPr>
              <w:spacing w:line="280" w:lineRule="exact"/>
              <w:jc w:val="center"/>
              <w:rPr>
                <w:rFonts w:eastAsia="黑体"/>
                <w:spacing w:val="-12"/>
                <w:szCs w:val="21"/>
              </w:rPr>
            </w:pPr>
          </w:p>
        </w:tc>
        <w:tc>
          <w:tcPr>
            <w:tcW w:w="1930" w:type="dxa"/>
            <w:gridSpan w:val="3"/>
            <w:vAlign w:val="center"/>
          </w:tcPr>
          <w:p w:rsidR="00CC18BD" w:rsidRPr="00593C30" w:rsidRDefault="00CC18BD" w:rsidP="00642ABB">
            <w:pPr>
              <w:spacing w:line="280" w:lineRule="exact"/>
              <w:jc w:val="center"/>
              <w:rPr>
                <w:rFonts w:eastAsia="黑体"/>
                <w:spacing w:val="-12"/>
                <w:szCs w:val="21"/>
              </w:rPr>
            </w:pPr>
          </w:p>
        </w:tc>
        <w:tc>
          <w:tcPr>
            <w:tcW w:w="1048" w:type="dxa"/>
            <w:gridSpan w:val="3"/>
            <w:vAlign w:val="center"/>
          </w:tcPr>
          <w:p w:rsidR="00CC18BD" w:rsidRPr="00593C30" w:rsidRDefault="00CC18BD" w:rsidP="00642ABB">
            <w:pPr>
              <w:spacing w:line="280" w:lineRule="exact"/>
              <w:jc w:val="center"/>
              <w:rPr>
                <w:rFonts w:eastAsia="黑体"/>
                <w:spacing w:val="-32"/>
                <w:szCs w:val="21"/>
              </w:rPr>
            </w:pPr>
          </w:p>
        </w:tc>
        <w:tc>
          <w:tcPr>
            <w:tcW w:w="1080" w:type="dxa"/>
            <w:gridSpan w:val="2"/>
            <w:vAlign w:val="center"/>
          </w:tcPr>
          <w:p w:rsidR="00CC18BD" w:rsidRPr="00593C30" w:rsidRDefault="00CC18BD" w:rsidP="00642ABB">
            <w:pPr>
              <w:spacing w:line="280" w:lineRule="exact"/>
              <w:jc w:val="center"/>
              <w:rPr>
                <w:rFonts w:eastAsia="黑体"/>
                <w:spacing w:val="-32"/>
                <w:szCs w:val="21"/>
              </w:rPr>
            </w:pPr>
          </w:p>
        </w:tc>
        <w:tc>
          <w:tcPr>
            <w:tcW w:w="1559" w:type="dxa"/>
            <w:gridSpan w:val="3"/>
            <w:vAlign w:val="center"/>
          </w:tcPr>
          <w:p w:rsidR="00CC18BD" w:rsidRPr="00593C30" w:rsidRDefault="00CC18BD" w:rsidP="00642ABB">
            <w:pPr>
              <w:spacing w:line="280" w:lineRule="exact"/>
              <w:jc w:val="center"/>
              <w:rPr>
                <w:rFonts w:eastAsia="黑体"/>
                <w:spacing w:val="-32"/>
                <w:szCs w:val="21"/>
              </w:rPr>
            </w:pPr>
          </w:p>
        </w:tc>
        <w:tc>
          <w:tcPr>
            <w:tcW w:w="1479" w:type="dxa"/>
            <w:vAlign w:val="center"/>
          </w:tcPr>
          <w:p w:rsidR="00CC18BD" w:rsidRPr="00593C30" w:rsidRDefault="00CC18BD" w:rsidP="00642ABB">
            <w:pPr>
              <w:spacing w:line="280" w:lineRule="exact"/>
              <w:jc w:val="center"/>
              <w:rPr>
                <w:rFonts w:eastAsia="黑体"/>
                <w:spacing w:val="-32"/>
                <w:szCs w:val="21"/>
              </w:rPr>
            </w:pPr>
          </w:p>
        </w:tc>
      </w:tr>
      <w:tr w:rsidR="00CC18BD" w:rsidRPr="00593C30" w:rsidTr="00642ABB">
        <w:trPr>
          <w:cantSplit/>
          <w:jc w:val="center"/>
        </w:trPr>
        <w:tc>
          <w:tcPr>
            <w:tcW w:w="601" w:type="dxa"/>
            <w:vAlign w:val="center"/>
          </w:tcPr>
          <w:p w:rsidR="00CC18BD" w:rsidRPr="00593C30" w:rsidRDefault="00CC18BD" w:rsidP="00642ABB">
            <w:pPr>
              <w:spacing w:line="280" w:lineRule="exact"/>
              <w:jc w:val="center"/>
              <w:rPr>
                <w:rFonts w:eastAsia="黑体"/>
                <w:szCs w:val="21"/>
              </w:rPr>
            </w:pPr>
          </w:p>
        </w:tc>
        <w:tc>
          <w:tcPr>
            <w:tcW w:w="2308" w:type="dxa"/>
            <w:gridSpan w:val="4"/>
            <w:vAlign w:val="center"/>
          </w:tcPr>
          <w:p w:rsidR="00CC18BD" w:rsidRPr="00593C30" w:rsidRDefault="00CC18BD" w:rsidP="00642ABB">
            <w:pPr>
              <w:spacing w:line="280" w:lineRule="exact"/>
              <w:jc w:val="center"/>
              <w:rPr>
                <w:rFonts w:eastAsia="黑体"/>
                <w:spacing w:val="-12"/>
                <w:szCs w:val="21"/>
              </w:rPr>
            </w:pPr>
          </w:p>
        </w:tc>
        <w:tc>
          <w:tcPr>
            <w:tcW w:w="1930" w:type="dxa"/>
            <w:gridSpan w:val="3"/>
            <w:vAlign w:val="center"/>
          </w:tcPr>
          <w:p w:rsidR="00CC18BD" w:rsidRPr="00593C30" w:rsidRDefault="00CC18BD" w:rsidP="00642ABB">
            <w:pPr>
              <w:spacing w:line="280" w:lineRule="exact"/>
              <w:jc w:val="center"/>
              <w:rPr>
                <w:rFonts w:eastAsia="黑体"/>
                <w:spacing w:val="-12"/>
                <w:szCs w:val="21"/>
              </w:rPr>
            </w:pPr>
          </w:p>
        </w:tc>
        <w:tc>
          <w:tcPr>
            <w:tcW w:w="1048" w:type="dxa"/>
            <w:gridSpan w:val="3"/>
            <w:vAlign w:val="center"/>
          </w:tcPr>
          <w:p w:rsidR="00CC18BD" w:rsidRPr="00593C30" w:rsidRDefault="00CC18BD" w:rsidP="00642ABB">
            <w:pPr>
              <w:spacing w:line="280" w:lineRule="exact"/>
              <w:jc w:val="center"/>
              <w:rPr>
                <w:rFonts w:eastAsia="黑体"/>
                <w:spacing w:val="-32"/>
                <w:szCs w:val="21"/>
              </w:rPr>
            </w:pPr>
          </w:p>
        </w:tc>
        <w:tc>
          <w:tcPr>
            <w:tcW w:w="1080" w:type="dxa"/>
            <w:gridSpan w:val="2"/>
            <w:vAlign w:val="center"/>
          </w:tcPr>
          <w:p w:rsidR="00CC18BD" w:rsidRPr="00593C30" w:rsidRDefault="00CC18BD" w:rsidP="00642ABB">
            <w:pPr>
              <w:spacing w:line="280" w:lineRule="exact"/>
              <w:jc w:val="center"/>
              <w:rPr>
                <w:rFonts w:eastAsia="黑体"/>
                <w:spacing w:val="-32"/>
                <w:szCs w:val="21"/>
              </w:rPr>
            </w:pPr>
          </w:p>
        </w:tc>
        <w:tc>
          <w:tcPr>
            <w:tcW w:w="1559" w:type="dxa"/>
            <w:gridSpan w:val="3"/>
            <w:vAlign w:val="center"/>
          </w:tcPr>
          <w:p w:rsidR="00CC18BD" w:rsidRPr="00593C30" w:rsidRDefault="00CC18BD" w:rsidP="00642ABB">
            <w:pPr>
              <w:spacing w:line="280" w:lineRule="exact"/>
              <w:jc w:val="center"/>
              <w:rPr>
                <w:rFonts w:eastAsia="黑体"/>
                <w:spacing w:val="-32"/>
                <w:szCs w:val="21"/>
              </w:rPr>
            </w:pPr>
          </w:p>
        </w:tc>
        <w:tc>
          <w:tcPr>
            <w:tcW w:w="1479" w:type="dxa"/>
            <w:vAlign w:val="center"/>
          </w:tcPr>
          <w:p w:rsidR="00CC18BD" w:rsidRPr="00593C30" w:rsidRDefault="00CC18BD" w:rsidP="00642ABB">
            <w:pPr>
              <w:spacing w:line="280" w:lineRule="exact"/>
              <w:jc w:val="center"/>
              <w:rPr>
                <w:rFonts w:eastAsia="黑体"/>
                <w:spacing w:val="-32"/>
                <w:szCs w:val="21"/>
              </w:rPr>
            </w:pPr>
          </w:p>
        </w:tc>
      </w:tr>
      <w:tr w:rsidR="00CC18BD" w:rsidRPr="00593C30" w:rsidTr="00642ABB">
        <w:trPr>
          <w:cantSplit/>
          <w:jc w:val="center"/>
        </w:trPr>
        <w:tc>
          <w:tcPr>
            <w:tcW w:w="601" w:type="dxa"/>
            <w:vAlign w:val="center"/>
          </w:tcPr>
          <w:p w:rsidR="00CC18BD" w:rsidRPr="00593C30" w:rsidRDefault="00CC18BD" w:rsidP="00642ABB">
            <w:pPr>
              <w:spacing w:line="280" w:lineRule="exact"/>
              <w:jc w:val="center"/>
              <w:rPr>
                <w:rFonts w:eastAsia="黑体"/>
                <w:spacing w:val="-16"/>
                <w:szCs w:val="21"/>
              </w:rPr>
            </w:pPr>
            <w:r w:rsidRPr="00593C30">
              <w:rPr>
                <w:rFonts w:eastAsia="黑体"/>
                <w:spacing w:val="-16"/>
                <w:szCs w:val="21"/>
              </w:rPr>
              <w:t>小计</w:t>
            </w:r>
          </w:p>
        </w:tc>
        <w:tc>
          <w:tcPr>
            <w:tcW w:w="2308" w:type="dxa"/>
            <w:gridSpan w:val="4"/>
            <w:vAlign w:val="center"/>
          </w:tcPr>
          <w:p w:rsidR="00CC18BD" w:rsidRPr="00593C30" w:rsidRDefault="00CC18BD" w:rsidP="00642ABB">
            <w:pPr>
              <w:spacing w:line="280" w:lineRule="exact"/>
              <w:jc w:val="center"/>
              <w:rPr>
                <w:rFonts w:eastAsia="黑体"/>
                <w:spacing w:val="-12"/>
                <w:szCs w:val="21"/>
              </w:rPr>
            </w:pPr>
          </w:p>
        </w:tc>
        <w:tc>
          <w:tcPr>
            <w:tcW w:w="1930" w:type="dxa"/>
            <w:gridSpan w:val="3"/>
            <w:vAlign w:val="center"/>
          </w:tcPr>
          <w:p w:rsidR="00CC18BD" w:rsidRPr="00593C30" w:rsidRDefault="00CC18BD" w:rsidP="00642ABB">
            <w:pPr>
              <w:spacing w:line="280" w:lineRule="exact"/>
              <w:jc w:val="center"/>
              <w:rPr>
                <w:rFonts w:eastAsia="黑体"/>
                <w:spacing w:val="-12"/>
                <w:szCs w:val="21"/>
              </w:rPr>
            </w:pPr>
          </w:p>
        </w:tc>
        <w:tc>
          <w:tcPr>
            <w:tcW w:w="1048" w:type="dxa"/>
            <w:gridSpan w:val="3"/>
            <w:vAlign w:val="center"/>
          </w:tcPr>
          <w:p w:rsidR="00CC18BD" w:rsidRPr="00593C30" w:rsidRDefault="00CC18BD" w:rsidP="00642ABB">
            <w:pPr>
              <w:spacing w:line="280" w:lineRule="exact"/>
              <w:jc w:val="center"/>
              <w:rPr>
                <w:rFonts w:eastAsia="黑体"/>
                <w:spacing w:val="-32"/>
                <w:szCs w:val="21"/>
              </w:rPr>
            </w:pPr>
          </w:p>
        </w:tc>
        <w:tc>
          <w:tcPr>
            <w:tcW w:w="1080" w:type="dxa"/>
            <w:gridSpan w:val="2"/>
            <w:vAlign w:val="center"/>
          </w:tcPr>
          <w:p w:rsidR="00CC18BD" w:rsidRPr="00593C30" w:rsidRDefault="00CC18BD" w:rsidP="00642ABB">
            <w:pPr>
              <w:spacing w:line="280" w:lineRule="exact"/>
              <w:jc w:val="center"/>
              <w:rPr>
                <w:rFonts w:eastAsia="黑体"/>
                <w:spacing w:val="-32"/>
                <w:szCs w:val="21"/>
              </w:rPr>
            </w:pPr>
          </w:p>
        </w:tc>
        <w:tc>
          <w:tcPr>
            <w:tcW w:w="1559" w:type="dxa"/>
            <w:gridSpan w:val="3"/>
            <w:vAlign w:val="center"/>
          </w:tcPr>
          <w:p w:rsidR="00CC18BD" w:rsidRPr="00593C30" w:rsidRDefault="00CC18BD" w:rsidP="00642ABB">
            <w:pPr>
              <w:spacing w:line="280" w:lineRule="exact"/>
              <w:jc w:val="center"/>
              <w:rPr>
                <w:rFonts w:eastAsia="黑体"/>
                <w:spacing w:val="-32"/>
                <w:szCs w:val="21"/>
              </w:rPr>
            </w:pPr>
          </w:p>
        </w:tc>
        <w:tc>
          <w:tcPr>
            <w:tcW w:w="1479" w:type="dxa"/>
            <w:vAlign w:val="center"/>
          </w:tcPr>
          <w:p w:rsidR="00CC18BD" w:rsidRPr="00593C30" w:rsidRDefault="00CC18BD" w:rsidP="00642ABB">
            <w:pPr>
              <w:spacing w:line="280" w:lineRule="exact"/>
              <w:jc w:val="center"/>
              <w:rPr>
                <w:rFonts w:eastAsia="黑体"/>
                <w:spacing w:val="-32"/>
                <w:szCs w:val="21"/>
              </w:rPr>
            </w:pPr>
          </w:p>
        </w:tc>
      </w:tr>
      <w:tr w:rsidR="00CC18BD" w:rsidRPr="00593C30" w:rsidTr="00642ABB">
        <w:trPr>
          <w:cantSplit/>
          <w:trHeight w:val="454"/>
          <w:jc w:val="center"/>
        </w:trPr>
        <w:tc>
          <w:tcPr>
            <w:tcW w:w="601" w:type="dxa"/>
            <w:vAlign w:val="center"/>
          </w:tcPr>
          <w:p w:rsidR="00CC18BD" w:rsidRPr="00593C30" w:rsidRDefault="00CC18BD" w:rsidP="00642ABB">
            <w:pPr>
              <w:spacing w:line="240" w:lineRule="exact"/>
              <w:jc w:val="center"/>
              <w:rPr>
                <w:rFonts w:eastAsia="黑体"/>
                <w:szCs w:val="21"/>
              </w:rPr>
            </w:pPr>
            <w:r w:rsidRPr="00593C30">
              <w:rPr>
                <w:rFonts w:eastAsia="黑体"/>
                <w:szCs w:val="21"/>
              </w:rPr>
              <w:t>七</w:t>
            </w:r>
          </w:p>
        </w:tc>
        <w:tc>
          <w:tcPr>
            <w:tcW w:w="1483" w:type="dxa"/>
            <w:gridSpan w:val="3"/>
            <w:vAlign w:val="center"/>
          </w:tcPr>
          <w:p w:rsidR="00CC18BD" w:rsidRPr="00593C30" w:rsidRDefault="00CC18BD" w:rsidP="00642ABB">
            <w:pPr>
              <w:spacing w:line="240" w:lineRule="exact"/>
              <w:jc w:val="center"/>
              <w:rPr>
                <w:rFonts w:eastAsia="黑体"/>
                <w:szCs w:val="21"/>
              </w:rPr>
            </w:pPr>
            <w:r w:rsidRPr="00593C30">
              <w:rPr>
                <w:rFonts w:eastAsia="黑体"/>
                <w:szCs w:val="21"/>
              </w:rPr>
              <w:t>管理费</w:t>
            </w:r>
          </w:p>
        </w:tc>
        <w:tc>
          <w:tcPr>
            <w:tcW w:w="4883" w:type="dxa"/>
            <w:gridSpan w:val="9"/>
            <w:vAlign w:val="center"/>
          </w:tcPr>
          <w:p w:rsidR="00CC18BD" w:rsidRPr="00593C30" w:rsidRDefault="00CC18BD" w:rsidP="00642ABB">
            <w:pPr>
              <w:spacing w:line="240" w:lineRule="exact"/>
              <w:jc w:val="center"/>
              <w:rPr>
                <w:rFonts w:eastAsia="黑体"/>
                <w:szCs w:val="21"/>
              </w:rPr>
            </w:pPr>
          </w:p>
        </w:tc>
        <w:tc>
          <w:tcPr>
            <w:tcW w:w="3038" w:type="dxa"/>
            <w:gridSpan w:val="4"/>
            <w:vAlign w:val="center"/>
          </w:tcPr>
          <w:p w:rsidR="00CC18BD" w:rsidRPr="00593C30" w:rsidRDefault="00CC18BD" w:rsidP="00642ABB">
            <w:pPr>
              <w:spacing w:line="240" w:lineRule="exact"/>
              <w:jc w:val="center"/>
              <w:rPr>
                <w:rFonts w:eastAsia="黑体"/>
                <w:szCs w:val="21"/>
              </w:rPr>
            </w:pPr>
          </w:p>
        </w:tc>
      </w:tr>
      <w:tr w:rsidR="00CC18BD" w:rsidRPr="00593C30" w:rsidTr="00642ABB">
        <w:trPr>
          <w:cantSplit/>
          <w:trHeight w:val="454"/>
          <w:jc w:val="center"/>
        </w:trPr>
        <w:tc>
          <w:tcPr>
            <w:tcW w:w="601" w:type="dxa"/>
            <w:vAlign w:val="center"/>
          </w:tcPr>
          <w:p w:rsidR="00CC18BD" w:rsidRPr="00593C30" w:rsidRDefault="00CC18BD" w:rsidP="00642ABB">
            <w:pPr>
              <w:spacing w:line="240" w:lineRule="exact"/>
              <w:jc w:val="center"/>
              <w:rPr>
                <w:rFonts w:eastAsia="黑体"/>
                <w:szCs w:val="21"/>
              </w:rPr>
            </w:pPr>
            <w:r w:rsidRPr="00593C30">
              <w:rPr>
                <w:rFonts w:eastAsia="黑体"/>
                <w:szCs w:val="21"/>
              </w:rPr>
              <w:t>八</w:t>
            </w:r>
          </w:p>
        </w:tc>
        <w:tc>
          <w:tcPr>
            <w:tcW w:w="1483" w:type="dxa"/>
            <w:gridSpan w:val="3"/>
            <w:vAlign w:val="center"/>
          </w:tcPr>
          <w:p w:rsidR="00CC18BD" w:rsidRPr="00593C30" w:rsidRDefault="00CC18BD" w:rsidP="00642ABB">
            <w:pPr>
              <w:spacing w:line="240" w:lineRule="exact"/>
              <w:jc w:val="center"/>
              <w:rPr>
                <w:rFonts w:eastAsia="黑体"/>
                <w:szCs w:val="21"/>
              </w:rPr>
            </w:pPr>
            <w:r w:rsidRPr="00593C30">
              <w:rPr>
                <w:rFonts w:eastAsia="黑体"/>
                <w:szCs w:val="21"/>
              </w:rPr>
              <w:t>成本合计</w:t>
            </w:r>
          </w:p>
        </w:tc>
        <w:tc>
          <w:tcPr>
            <w:tcW w:w="2755" w:type="dxa"/>
            <w:gridSpan w:val="4"/>
            <w:vAlign w:val="center"/>
          </w:tcPr>
          <w:p w:rsidR="00CC18BD" w:rsidRPr="00593C30" w:rsidRDefault="00CC18BD" w:rsidP="00642ABB">
            <w:pPr>
              <w:spacing w:line="240" w:lineRule="exact"/>
              <w:jc w:val="center"/>
              <w:rPr>
                <w:rFonts w:eastAsia="黑体"/>
                <w:szCs w:val="21"/>
              </w:rPr>
            </w:pPr>
          </w:p>
        </w:tc>
        <w:tc>
          <w:tcPr>
            <w:tcW w:w="2128" w:type="dxa"/>
            <w:gridSpan w:val="5"/>
            <w:vAlign w:val="center"/>
          </w:tcPr>
          <w:p w:rsidR="00CC18BD" w:rsidRPr="00593C30" w:rsidRDefault="00CC18BD" w:rsidP="00642ABB">
            <w:pPr>
              <w:spacing w:line="240" w:lineRule="exact"/>
              <w:jc w:val="center"/>
              <w:rPr>
                <w:rFonts w:eastAsia="黑体"/>
                <w:szCs w:val="21"/>
              </w:rPr>
            </w:pPr>
            <w:r w:rsidRPr="00593C30">
              <w:rPr>
                <w:rFonts w:eastAsia="黑体"/>
                <w:szCs w:val="21"/>
              </w:rPr>
              <w:t>申报价格</w:t>
            </w:r>
          </w:p>
        </w:tc>
        <w:tc>
          <w:tcPr>
            <w:tcW w:w="3038" w:type="dxa"/>
            <w:gridSpan w:val="4"/>
            <w:vAlign w:val="center"/>
          </w:tcPr>
          <w:p w:rsidR="00CC18BD" w:rsidRPr="00593C30" w:rsidRDefault="00CC18BD" w:rsidP="00642ABB">
            <w:pPr>
              <w:spacing w:line="240" w:lineRule="exact"/>
              <w:jc w:val="center"/>
              <w:rPr>
                <w:rFonts w:eastAsia="黑体"/>
                <w:szCs w:val="21"/>
              </w:rPr>
            </w:pPr>
          </w:p>
        </w:tc>
      </w:tr>
      <w:tr w:rsidR="00CC18BD" w:rsidRPr="00593C30" w:rsidTr="00642ABB">
        <w:trPr>
          <w:cantSplit/>
          <w:jc w:val="center"/>
        </w:trPr>
        <w:tc>
          <w:tcPr>
            <w:tcW w:w="10005" w:type="dxa"/>
            <w:gridSpan w:val="17"/>
            <w:vAlign w:val="center"/>
          </w:tcPr>
          <w:p w:rsidR="00CC18BD" w:rsidRPr="00593C30" w:rsidRDefault="00CC18BD" w:rsidP="00642ABB">
            <w:pPr>
              <w:spacing w:line="280" w:lineRule="exact"/>
              <w:jc w:val="left"/>
              <w:rPr>
                <w:rFonts w:eastAsia="黑体"/>
                <w:szCs w:val="21"/>
              </w:rPr>
            </w:pPr>
            <w:r w:rsidRPr="00593C30">
              <w:rPr>
                <w:rFonts w:eastAsia="黑体"/>
                <w:szCs w:val="21"/>
              </w:rPr>
              <w:t>项目内涵：</w:t>
            </w:r>
          </w:p>
          <w:p w:rsidR="00CC18BD" w:rsidRPr="00593C30" w:rsidRDefault="00CC18BD" w:rsidP="00642ABB">
            <w:pPr>
              <w:spacing w:line="280" w:lineRule="exact"/>
              <w:jc w:val="left"/>
              <w:rPr>
                <w:rFonts w:eastAsia="黑体"/>
                <w:szCs w:val="21"/>
              </w:rPr>
            </w:pPr>
          </w:p>
          <w:p w:rsidR="00CC18BD" w:rsidRPr="00593C30" w:rsidRDefault="00CC18BD" w:rsidP="00642ABB">
            <w:pPr>
              <w:spacing w:line="280" w:lineRule="exact"/>
              <w:jc w:val="left"/>
              <w:rPr>
                <w:rFonts w:eastAsia="黑体"/>
                <w:szCs w:val="21"/>
              </w:rPr>
            </w:pPr>
          </w:p>
          <w:p w:rsidR="00CC18BD" w:rsidRPr="00593C30" w:rsidRDefault="00CC18BD" w:rsidP="00642ABB">
            <w:pPr>
              <w:spacing w:line="280" w:lineRule="exact"/>
              <w:jc w:val="left"/>
              <w:rPr>
                <w:rFonts w:eastAsia="黑体"/>
                <w:szCs w:val="21"/>
              </w:rPr>
            </w:pPr>
          </w:p>
          <w:p w:rsidR="00CC18BD" w:rsidRPr="00593C30" w:rsidRDefault="00CC18BD" w:rsidP="00642ABB">
            <w:pPr>
              <w:spacing w:line="280" w:lineRule="exact"/>
              <w:jc w:val="left"/>
              <w:rPr>
                <w:rFonts w:eastAsia="黑体"/>
                <w:szCs w:val="21"/>
              </w:rPr>
            </w:pPr>
          </w:p>
        </w:tc>
      </w:tr>
      <w:tr w:rsidR="00CC18BD" w:rsidRPr="00593C30" w:rsidTr="00642ABB">
        <w:trPr>
          <w:cantSplit/>
          <w:trHeight w:val="704"/>
          <w:jc w:val="center"/>
        </w:trPr>
        <w:tc>
          <w:tcPr>
            <w:tcW w:w="10005" w:type="dxa"/>
            <w:gridSpan w:val="17"/>
            <w:vAlign w:val="center"/>
          </w:tcPr>
          <w:p w:rsidR="00CC18BD" w:rsidRPr="00593C30" w:rsidRDefault="00CC18BD" w:rsidP="00642ABB">
            <w:pPr>
              <w:spacing w:line="280" w:lineRule="exact"/>
              <w:jc w:val="left"/>
              <w:rPr>
                <w:rFonts w:eastAsia="黑体"/>
                <w:szCs w:val="21"/>
              </w:rPr>
            </w:pPr>
            <w:r w:rsidRPr="00593C30">
              <w:rPr>
                <w:rFonts w:eastAsia="黑体"/>
                <w:szCs w:val="21"/>
              </w:rPr>
              <w:t>除外内容：</w:t>
            </w:r>
          </w:p>
          <w:p w:rsidR="00CC18BD" w:rsidRPr="00593C30" w:rsidRDefault="00CC18BD" w:rsidP="00642ABB">
            <w:pPr>
              <w:spacing w:line="280" w:lineRule="exact"/>
              <w:jc w:val="left"/>
              <w:rPr>
                <w:rFonts w:eastAsia="黑体"/>
                <w:szCs w:val="21"/>
              </w:rPr>
            </w:pPr>
          </w:p>
          <w:p w:rsidR="00CC18BD" w:rsidRPr="00593C30" w:rsidRDefault="00CC18BD" w:rsidP="00642ABB">
            <w:pPr>
              <w:spacing w:line="280" w:lineRule="exact"/>
              <w:jc w:val="left"/>
              <w:rPr>
                <w:rFonts w:eastAsia="黑体"/>
                <w:szCs w:val="21"/>
              </w:rPr>
            </w:pPr>
          </w:p>
        </w:tc>
      </w:tr>
      <w:tr w:rsidR="00CC18BD" w:rsidRPr="00593C30" w:rsidTr="00642ABB">
        <w:trPr>
          <w:cantSplit/>
          <w:trHeight w:val="860"/>
          <w:jc w:val="center"/>
        </w:trPr>
        <w:tc>
          <w:tcPr>
            <w:tcW w:w="10005" w:type="dxa"/>
            <w:gridSpan w:val="17"/>
            <w:vAlign w:val="center"/>
          </w:tcPr>
          <w:p w:rsidR="00CC18BD" w:rsidRPr="00593C30" w:rsidRDefault="00CC18BD" w:rsidP="00642ABB">
            <w:pPr>
              <w:spacing w:line="280" w:lineRule="exact"/>
              <w:jc w:val="left"/>
              <w:rPr>
                <w:rFonts w:eastAsia="黑体"/>
                <w:szCs w:val="21"/>
              </w:rPr>
            </w:pPr>
            <w:r w:rsidRPr="00593C30">
              <w:rPr>
                <w:rFonts w:eastAsia="黑体"/>
                <w:szCs w:val="21"/>
              </w:rPr>
              <w:t>外省市价格：</w:t>
            </w:r>
          </w:p>
        </w:tc>
      </w:tr>
      <w:tr w:rsidR="00CC18BD" w:rsidRPr="00593C30" w:rsidTr="00642ABB">
        <w:trPr>
          <w:cantSplit/>
          <w:trHeight w:val="831"/>
          <w:jc w:val="center"/>
        </w:trPr>
        <w:tc>
          <w:tcPr>
            <w:tcW w:w="10005" w:type="dxa"/>
            <w:gridSpan w:val="17"/>
            <w:vAlign w:val="center"/>
          </w:tcPr>
          <w:p w:rsidR="00CC18BD" w:rsidRPr="00593C30" w:rsidRDefault="00CC18BD" w:rsidP="00642ABB">
            <w:pPr>
              <w:spacing w:line="280" w:lineRule="exact"/>
              <w:jc w:val="left"/>
              <w:rPr>
                <w:rFonts w:eastAsia="黑体"/>
                <w:szCs w:val="21"/>
              </w:rPr>
            </w:pPr>
            <w:r w:rsidRPr="00593C30">
              <w:rPr>
                <w:rFonts w:eastAsia="黑体"/>
                <w:szCs w:val="21"/>
              </w:rPr>
              <w:t>其他需要说明的情况：</w:t>
            </w:r>
          </w:p>
        </w:tc>
      </w:tr>
      <w:tr w:rsidR="00CC18BD" w:rsidRPr="00593C30" w:rsidTr="00642ABB">
        <w:trPr>
          <w:cantSplit/>
          <w:trHeight w:val="2685"/>
          <w:jc w:val="center"/>
        </w:trPr>
        <w:tc>
          <w:tcPr>
            <w:tcW w:w="10005" w:type="dxa"/>
            <w:gridSpan w:val="17"/>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医疗机构负责人意见（签字）</w:t>
            </w:r>
          </w:p>
          <w:p w:rsidR="00CC18BD" w:rsidRPr="00593C30" w:rsidRDefault="00CC18BD" w:rsidP="00642ABB">
            <w:pPr>
              <w:spacing w:line="280" w:lineRule="exact"/>
              <w:jc w:val="left"/>
              <w:rPr>
                <w:rFonts w:eastAsia="黑体"/>
                <w:spacing w:val="-6"/>
                <w:szCs w:val="21"/>
              </w:rPr>
            </w:pPr>
          </w:p>
          <w:p w:rsidR="00CC18BD" w:rsidRPr="00593C30" w:rsidRDefault="00CC18BD" w:rsidP="00642ABB">
            <w:pPr>
              <w:spacing w:line="280" w:lineRule="exact"/>
              <w:jc w:val="left"/>
              <w:rPr>
                <w:rFonts w:eastAsia="黑体"/>
                <w:spacing w:val="-6"/>
                <w:szCs w:val="21"/>
              </w:rPr>
            </w:pPr>
          </w:p>
          <w:p w:rsidR="00CC18BD" w:rsidRPr="00593C30" w:rsidRDefault="00CC18BD" w:rsidP="00642ABB">
            <w:pPr>
              <w:spacing w:line="280" w:lineRule="exact"/>
              <w:jc w:val="left"/>
              <w:rPr>
                <w:rFonts w:eastAsia="黑体"/>
                <w:spacing w:val="-6"/>
                <w:szCs w:val="21"/>
              </w:rPr>
            </w:pPr>
          </w:p>
          <w:p w:rsidR="00CC18BD" w:rsidRPr="00593C30" w:rsidRDefault="00CC18BD" w:rsidP="00642ABB">
            <w:pPr>
              <w:spacing w:line="280" w:lineRule="exact"/>
              <w:jc w:val="left"/>
              <w:rPr>
                <w:rFonts w:eastAsia="黑体"/>
                <w:spacing w:val="-6"/>
                <w:szCs w:val="21"/>
              </w:rPr>
            </w:pPr>
          </w:p>
          <w:p w:rsidR="00CC18BD" w:rsidRPr="00593C30" w:rsidRDefault="00CC18BD" w:rsidP="00642ABB">
            <w:pPr>
              <w:spacing w:line="280" w:lineRule="exact"/>
              <w:jc w:val="left"/>
              <w:rPr>
                <w:rFonts w:eastAsia="黑体"/>
                <w:spacing w:val="-6"/>
                <w:szCs w:val="21"/>
              </w:rPr>
            </w:pPr>
          </w:p>
          <w:p w:rsidR="00CC18BD" w:rsidRPr="00593C30" w:rsidRDefault="00CC18BD" w:rsidP="00642ABB">
            <w:pPr>
              <w:spacing w:line="280" w:lineRule="exact"/>
              <w:jc w:val="left"/>
              <w:rPr>
                <w:rFonts w:eastAsia="黑体"/>
                <w:spacing w:val="-6"/>
                <w:szCs w:val="21"/>
              </w:rPr>
            </w:pPr>
          </w:p>
          <w:p w:rsidR="00CC18BD" w:rsidRPr="00593C30" w:rsidRDefault="00CC18BD" w:rsidP="00642ABB">
            <w:pPr>
              <w:spacing w:line="280" w:lineRule="exact"/>
              <w:jc w:val="left"/>
              <w:rPr>
                <w:rFonts w:eastAsia="黑体"/>
                <w:spacing w:val="-6"/>
                <w:szCs w:val="21"/>
              </w:rPr>
            </w:pPr>
          </w:p>
          <w:p w:rsidR="00CC18BD" w:rsidRPr="00593C30" w:rsidRDefault="00CC18BD" w:rsidP="00642ABB">
            <w:pPr>
              <w:spacing w:line="280" w:lineRule="exact"/>
              <w:jc w:val="center"/>
              <w:rPr>
                <w:rFonts w:eastAsia="黑体"/>
                <w:spacing w:val="-6"/>
                <w:szCs w:val="21"/>
              </w:rPr>
            </w:pPr>
            <w:r w:rsidRPr="00593C30">
              <w:rPr>
                <w:rFonts w:eastAsia="黑体"/>
                <w:spacing w:val="-6"/>
                <w:szCs w:val="21"/>
              </w:rPr>
              <w:t>年月日</w:t>
            </w:r>
          </w:p>
        </w:tc>
      </w:tr>
      <w:tr w:rsidR="00CC18BD" w:rsidRPr="00593C30" w:rsidTr="00642ABB">
        <w:trPr>
          <w:cantSplit/>
          <w:trHeight w:val="2678"/>
          <w:jc w:val="center"/>
        </w:trPr>
        <w:tc>
          <w:tcPr>
            <w:tcW w:w="4839" w:type="dxa"/>
            <w:gridSpan w:val="8"/>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市州发改委意见（公章）</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ind w:firstLineChars="1300" w:firstLine="2574"/>
              <w:jc w:val="center"/>
              <w:rPr>
                <w:rFonts w:eastAsia="黑体"/>
                <w:spacing w:val="-6"/>
                <w:szCs w:val="21"/>
              </w:rPr>
            </w:pPr>
            <w:r w:rsidRPr="00593C30">
              <w:rPr>
                <w:rFonts w:eastAsia="黑体"/>
                <w:spacing w:val="-6"/>
                <w:szCs w:val="21"/>
              </w:rPr>
              <w:t>年月日</w:t>
            </w:r>
          </w:p>
        </w:tc>
        <w:tc>
          <w:tcPr>
            <w:tcW w:w="5166" w:type="dxa"/>
            <w:gridSpan w:val="9"/>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县发改委意见（公章）</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ind w:firstLineChars="1250" w:firstLine="2475"/>
              <w:jc w:val="center"/>
              <w:rPr>
                <w:rFonts w:eastAsia="黑体"/>
                <w:spacing w:val="-6"/>
                <w:szCs w:val="21"/>
              </w:rPr>
            </w:pPr>
            <w:r w:rsidRPr="00593C30">
              <w:rPr>
                <w:rFonts w:eastAsia="黑体"/>
                <w:spacing w:val="-6"/>
                <w:szCs w:val="21"/>
              </w:rPr>
              <w:t>年月日</w:t>
            </w:r>
          </w:p>
        </w:tc>
      </w:tr>
      <w:tr w:rsidR="00CC18BD" w:rsidRPr="00593C30" w:rsidTr="00642ABB">
        <w:trPr>
          <w:cantSplit/>
          <w:trHeight w:val="2687"/>
          <w:jc w:val="center"/>
        </w:trPr>
        <w:tc>
          <w:tcPr>
            <w:tcW w:w="4839" w:type="dxa"/>
            <w:gridSpan w:val="8"/>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市州卫生计生委意见（公章）</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ind w:firstLineChars="1300" w:firstLine="2574"/>
              <w:jc w:val="center"/>
              <w:rPr>
                <w:rFonts w:eastAsia="黑体"/>
                <w:spacing w:val="-6"/>
                <w:szCs w:val="21"/>
              </w:rPr>
            </w:pPr>
            <w:r w:rsidRPr="00593C30">
              <w:rPr>
                <w:rFonts w:eastAsia="黑体"/>
                <w:spacing w:val="-6"/>
                <w:szCs w:val="21"/>
              </w:rPr>
              <w:t>年月日</w:t>
            </w:r>
          </w:p>
          <w:p w:rsidR="00CC18BD" w:rsidRPr="00593C30" w:rsidRDefault="00CC18BD" w:rsidP="00642ABB">
            <w:pPr>
              <w:spacing w:line="280" w:lineRule="exact"/>
              <w:jc w:val="center"/>
              <w:rPr>
                <w:rFonts w:eastAsia="黑体"/>
                <w:spacing w:val="-6"/>
                <w:szCs w:val="21"/>
              </w:rPr>
            </w:pPr>
          </w:p>
        </w:tc>
        <w:tc>
          <w:tcPr>
            <w:tcW w:w="5166" w:type="dxa"/>
            <w:gridSpan w:val="9"/>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县卫生计生委意见（公章）</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ind w:firstLineChars="1300" w:firstLine="2574"/>
              <w:jc w:val="center"/>
              <w:rPr>
                <w:rFonts w:eastAsia="黑体"/>
                <w:spacing w:val="-6"/>
                <w:szCs w:val="21"/>
              </w:rPr>
            </w:pPr>
            <w:r w:rsidRPr="00593C30">
              <w:rPr>
                <w:rFonts w:eastAsia="黑体"/>
                <w:spacing w:val="-6"/>
                <w:szCs w:val="21"/>
              </w:rPr>
              <w:t>年月日</w:t>
            </w:r>
          </w:p>
          <w:p w:rsidR="00CC18BD" w:rsidRPr="00593C30" w:rsidRDefault="00CC18BD" w:rsidP="00642ABB">
            <w:pPr>
              <w:spacing w:line="280" w:lineRule="exact"/>
              <w:jc w:val="center"/>
              <w:rPr>
                <w:rFonts w:eastAsia="黑体"/>
                <w:spacing w:val="-6"/>
                <w:szCs w:val="21"/>
              </w:rPr>
            </w:pPr>
          </w:p>
        </w:tc>
      </w:tr>
      <w:tr w:rsidR="00CC18BD" w:rsidRPr="00593C30" w:rsidTr="00642ABB">
        <w:trPr>
          <w:cantSplit/>
          <w:trHeight w:val="2683"/>
          <w:jc w:val="center"/>
        </w:trPr>
        <w:tc>
          <w:tcPr>
            <w:tcW w:w="4839" w:type="dxa"/>
            <w:gridSpan w:val="8"/>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市州人力资源社会保障局意见（公章）</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ind w:firstLineChars="1300" w:firstLine="2574"/>
              <w:jc w:val="center"/>
              <w:rPr>
                <w:rFonts w:eastAsia="黑体"/>
                <w:spacing w:val="-6"/>
                <w:szCs w:val="21"/>
              </w:rPr>
            </w:pPr>
            <w:r w:rsidRPr="00593C30">
              <w:rPr>
                <w:rFonts w:eastAsia="黑体"/>
                <w:spacing w:val="-6"/>
                <w:szCs w:val="21"/>
              </w:rPr>
              <w:t>年月日</w:t>
            </w:r>
          </w:p>
        </w:tc>
        <w:tc>
          <w:tcPr>
            <w:tcW w:w="5166" w:type="dxa"/>
            <w:gridSpan w:val="9"/>
            <w:vAlign w:val="center"/>
          </w:tcPr>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left"/>
              <w:rPr>
                <w:rFonts w:eastAsia="黑体"/>
                <w:spacing w:val="-6"/>
                <w:szCs w:val="21"/>
              </w:rPr>
            </w:pPr>
            <w:r w:rsidRPr="00593C30">
              <w:rPr>
                <w:rFonts w:eastAsia="黑体"/>
                <w:spacing w:val="-6"/>
                <w:szCs w:val="21"/>
              </w:rPr>
              <w:t>县人力资源社会保障局意见（公章）</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ind w:firstLineChars="1300" w:firstLine="2574"/>
              <w:jc w:val="center"/>
              <w:rPr>
                <w:rFonts w:eastAsia="黑体"/>
                <w:spacing w:val="-6"/>
                <w:szCs w:val="21"/>
              </w:rPr>
            </w:pPr>
            <w:r w:rsidRPr="00593C30">
              <w:rPr>
                <w:rFonts w:eastAsia="黑体"/>
                <w:spacing w:val="-6"/>
                <w:szCs w:val="21"/>
              </w:rPr>
              <w:t>年月日</w:t>
            </w:r>
          </w:p>
          <w:p w:rsidR="00CC18BD" w:rsidRPr="00593C30" w:rsidRDefault="00CC18BD" w:rsidP="00642ABB">
            <w:pPr>
              <w:spacing w:line="280" w:lineRule="exact"/>
              <w:jc w:val="center"/>
              <w:rPr>
                <w:rFonts w:eastAsia="黑体"/>
                <w:spacing w:val="-6"/>
                <w:szCs w:val="21"/>
              </w:rPr>
            </w:pPr>
          </w:p>
        </w:tc>
      </w:tr>
      <w:tr w:rsidR="00CC18BD" w:rsidRPr="00593C30" w:rsidTr="00642ABB">
        <w:trPr>
          <w:cantSplit/>
          <w:trHeight w:val="2976"/>
          <w:jc w:val="center"/>
        </w:trPr>
        <w:tc>
          <w:tcPr>
            <w:tcW w:w="10005" w:type="dxa"/>
            <w:gridSpan w:val="17"/>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专家评审意见：</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tc>
      </w:tr>
      <w:tr w:rsidR="00CC18BD" w:rsidRPr="00593C30" w:rsidTr="00642ABB">
        <w:trPr>
          <w:cantSplit/>
          <w:trHeight w:val="570"/>
          <w:jc w:val="center"/>
        </w:trPr>
        <w:tc>
          <w:tcPr>
            <w:tcW w:w="10005" w:type="dxa"/>
            <w:gridSpan w:val="17"/>
            <w:vAlign w:val="center"/>
          </w:tcPr>
          <w:p w:rsidR="00CC18BD" w:rsidRPr="00593C30" w:rsidRDefault="00CC18BD" w:rsidP="00642ABB">
            <w:pPr>
              <w:spacing w:line="540" w:lineRule="exact"/>
              <w:jc w:val="left"/>
              <w:rPr>
                <w:rFonts w:eastAsia="黑体"/>
                <w:spacing w:val="-6"/>
                <w:szCs w:val="21"/>
              </w:rPr>
            </w:pPr>
            <w:r w:rsidRPr="00593C30">
              <w:rPr>
                <w:rFonts w:eastAsia="黑体"/>
                <w:spacing w:val="-6"/>
                <w:szCs w:val="21"/>
              </w:rPr>
              <w:t>参评专家名单：</w:t>
            </w: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r w:rsidRPr="00593C30">
              <w:rPr>
                <w:rFonts w:eastAsia="黑体"/>
                <w:spacing w:val="-6"/>
                <w:szCs w:val="21"/>
              </w:rPr>
              <w:t>姓名</w:t>
            </w:r>
          </w:p>
        </w:tc>
        <w:tc>
          <w:tcPr>
            <w:tcW w:w="3134" w:type="dxa"/>
            <w:gridSpan w:val="5"/>
            <w:vAlign w:val="center"/>
          </w:tcPr>
          <w:p w:rsidR="00CC18BD" w:rsidRPr="00593C30" w:rsidRDefault="00CC18BD" w:rsidP="00642ABB">
            <w:pPr>
              <w:spacing w:line="540" w:lineRule="exact"/>
              <w:jc w:val="center"/>
              <w:rPr>
                <w:rFonts w:eastAsia="黑体"/>
                <w:spacing w:val="-6"/>
                <w:szCs w:val="21"/>
              </w:rPr>
            </w:pPr>
            <w:r w:rsidRPr="00593C30">
              <w:rPr>
                <w:rFonts w:eastAsia="黑体"/>
                <w:spacing w:val="-6"/>
                <w:szCs w:val="21"/>
              </w:rPr>
              <w:t>单位</w:t>
            </w:r>
          </w:p>
        </w:tc>
        <w:tc>
          <w:tcPr>
            <w:tcW w:w="1143" w:type="dxa"/>
            <w:gridSpan w:val="2"/>
            <w:vAlign w:val="center"/>
          </w:tcPr>
          <w:p w:rsidR="00CC18BD" w:rsidRPr="00593C30" w:rsidRDefault="00CC18BD" w:rsidP="00642ABB">
            <w:pPr>
              <w:spacing w:line="540" w:lineRule="exact"/>
              <w:jc w:val="center"/>
              <w:rPr>
                <w:rFonts w:eastAsia="黑体"/>
                <w:spacing w:val="-6"/>
                <w:szCs w:val="21"/>
              </w:rPr>
            </w:pPr>
            <w:r w:rsidRPr="00593C30">
              <w:rPr>
                <w:rFonts w:eastAsia="黑体"/>
                <w:spacing w:val="-6"/>
                <w:szCs w:val="21"/>
              </w:rPr>
              <w:t>职称</w:t>
            </w:r>
          </w:p>
        </w:tc>
        <w:tc>
          <w:tcPr>
            <w:tcW w:w="1992" w:type="dxa"/>
            <w:gridSpan w:val="5"/>
            <w:vAlign w:val="center"/>
          </w:tcPr>
          <w:p w:rsidR="00CC18BD" w:rsidRPr="00593C30" w:rsidRDefault="00CC18BD" w:rsidP="00642ABB">
            <w:pPr>
              <w:spacing w:line="540" w:lineRule="exact"/>
              <w:jc w:val="center"/>
              <w:rPr>
                <w:rFonts w:eastAsia="黑体"/>
                <w:spacing w:val="-6"/>
                <w:szCs w:val="21"/>
              </w:rPr>
            </w:pPr>
            <w:r w:rsidRPr="00593C30">
              <w:rPr>
                <w:rFonts w:eastAsia="黑体"/>
                <w:spacing w:val="-6"/>
                <w:szCs w:val="21"/>
              </w:rPr>
              <w:t>联系电话</w:t>
            </w:r>
          </w:p>
        </w:tc>
        <w:tc>
          <w:tcPr>
            <w:tcW w:w="2629" w:type="dxa"/>
            <w:gridSpan w:val="3"/>
            <w:vAlign w:val="center"/>
          </w:tcPr>
          <w:p w:rsidR="00CC18BD" w:rsidRPr="00593C30" w:rsidRDefault="00CC18BD" w:rsidP="00642ABB">
            <w:pPr>
              <w:spacing w:line="540" w:lineRule="exact"/>
              <w:jc w:val="center"/>
              <w:rPr>
                <w:rFonts w:eastAsia="黑体"/>
                <w:spacing w:val="-6"/>
                <w:szCs w:val="21"/>
              </w:rPr>
            </w:pPr>
            <w:r w:rsidRPr="00593C30">
              <w:rPr>
                <w:rFonts w:eastAsia="黑体"/>
                <w:spacing w:val="-6"/>
                <w:szCs w:val="21"/>
              </w:rPr>
              <w:t>签名</w:t>
            </w: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jc w:val="center"/>
        </w:trPr>
        <w:tc>
          <w:tcPr>
            <w:tcW w:w="1107" w:type="dxa"/>
            <w:gridSpan w:val="2"/>
            <w:vAlign w:val="center"/>
          </w:tcPr>
          <w:p w:rsidR="00CC18BD" w:rsidRPr="00593C30" w:rsidRDefault="00CC18BD" w:rsidP="00642ABB">
            <w:pPr>
              <w:spacing w:line="540" w:lineRule="exact"/>
              <w:jc w:val="center"/>
              <w:rPr>
                <w:rFonts w:eastAsia="黑体"/>
                <w:spacing w:val="-6"/>
                <w:szCs w:val="21"/>
              </w:rPr>
            </w:pPr>
          </w:p>
        </w:tc>
        <w:tc>
          <w:tcPr>
            <w:tcW w:w="3134" w:type="dxa"/>
            <w:gridSpan w:val="5"/>
            <w:vAlign w:val="center"/>
          </w:tcPr>
          <w:p w:rsidR="00CC18BD" w:rsidRPr="00593C30" w:rsidRDefault="00CC18BD" w:rsidP="00642ABB">
            <w:pPr>
              <w:spacing w:line="540" w:lineRule="exact"/>
              <w:jc w:val="center"/>
              <w:rPr>
                <w:rFonts w:eastAsia="黑体"/>
                <w:spacing w:val="-6"/>
                <w:szCs w:val="21"/>
              </w:rPr>
            </w:pPr>
          </w:p>
        </w:tc>
        <w:tc>
          <w:tcPr>
            <w:tcW w:w="1143" w:type="dxa"/>
            <w:gridSpan w:val="2"/>
            <w:vAlign w:val="center"/>
          </w:tcPr>
          <w:p w:rsidR="00CC18BD" w:rsidRPr="00593C30" w:rsidRDefault="00CC18BD" w:rsidP="00642ABB">
            <w:pPr>
              <w:spacing w:line="540" w:lineRule="exact"/>
              <w:jc w:val="center"/>
              <w:rPr>
                <w:rFonts w:eastAsia="黑体"/>
                <w:spacing w:val="-6"/>
                <w:szCs w:val="21"/>
              </w:rPr>
            </w:pPr>
          </w:p>
        </w:tc>
        <w:tc>
          <w:tcPr>
            <w:tcW w:w="1992" w:type="dxa"/>
            <w:gridSpan w:val="5"/>
            <w:vAlign w:val="center"/>
          </w:tcPr>
          <w:p w:rsidR="00CC18BD" w:rsidRPr="00593C30" w:rsidRDefault="00CC18BD" w:rsidP="00642ABB">
            <w:pPr>
              <w:spacing w:line="540" w:lineRule="exact"/>
              <w:jc w:val="center"/>
              <w:rPr>
                <w:rFonts w:eastAsia="黑体"/>
                <w:spacing w:val="-6"/>
                <w:szCs w:val="21"/>
              </w:rPr>
            </w:pPr>
          </w:p>
        </w:tc>
        <w:tc>
          <w:tcPr>
            <w:tcW w:w="2629" w:type="dxa"/>
            <w:gridSpan w:val="3"/>
            <w:vAlign w:val="center"/>
          </w:tcPr>
          <w:p w:rsidR="00CC18BD" w:rsidRPr="00593C30" w:rsidRDefault="00CC18BD" w:rsidP="00642ABB">
            <w:pPr>
              <w:spacing w:line="540" w:lineRule="exact"/>
              <w:jc w:val="center"/>
              <w:rPr>
                <w:rFonts w:eastAsia="黑体"/>
                <w:spacing w:val="-6"/>
                <w:szCs w:val="21"/>
              </w:rPr>
            </w:pPr>
          </w:p>
        </w:tc>
      </w:tr>
      <w:tr w:rsidR="00CC18BD" w:rsidRPr="00593C30" w:rsidTr="00642ABB">
        <w:trPr>
          <w:cantSplit/>
          <w:trHeight w:val="1965"/>
          <w:jc w:val="center"/>
        </w:trPr>
        <w:tc>
          <w:tcPr>
            <w:tcW w:w="10005" w:type="dxa"/>
            <w:gridSpan w:val="17"/>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省发改委意见：</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r w:rsidRPr="00593C30">
              <w:rPr>
                <w:rFonts w:eastAsia="黑体"/>
                <w:spacing w:val="-6"/>
                <w:szCs w:val="21"/>
              </w:rPr>
              <w:t>年月日</w:t>
            </w:r>
          </w:p>
        </w:tc>
      </w:tr>
      <w:tr w:rsidR="00CC18BD" w:rsidRPr="00593C30" w:rsidTr="00642ABB">
        <w:trPr>
          <w:cantSplit/>
          <w:trHeight w:val="2700"/>
          <w:jc w:val="center"/>
        </w:trPr>
        <w:tc>
          <w:tcPr>
            <w:tcW w:w="10005" w:type="dxa"/>
            <w:gridSpan w:val="17"/>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省卫生计生委意见：</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r w:rsidRPr="00593C30">
              <w:rPr>
                <w:rFonts w:eastAsia="黑体"/>
                <w:spacing w:val="-6"/>
                <w:szCs w:val="21"/>
              </w:rPr>
              <w:t>年月日</w:t>
            </w:r>
          </w:p>
        </w:tc>
      </w:tr>
      <w:tr w:rsidR="00CC18BD" w:rsidRPr="00593C30" w:rsidTr="00642ABB">
        <w:trPr>
          <w:cantSplit/>
          <w:trHeight w:val="2700"/>
          <w:jc w:val="center"/>
        </w:trPr>
        <w:tc>
          <w:tcPr>
            <w:tcW w:w="10005" w:type="dxa"/>
            <w:gridSpan w:val="17"/>
            <w:vAlign w:val="center"/>
          </w:tcPr>
          <w:p w:rsidR="00CC18BD" w:rsidRPr="00593C30" w:rsidRDefault="00CC18BD" w:rsidP="00642ABB">
            <w:pPr>
              <w:spacing w:line="280" w:lineRule="exact"/>
              <w:jc w:val="left"/>
              <w:rPr>
                <w:rFonts w:eastAsia="黑体"/>
                <w:spacing w:val="-6"/>
                <w:szCs w:val="21"/>
              </w:rPr>
            </w:pPr>
            <w:r w:rsidRPr="00593C30">
              <w:rPr>
                <w:rFonts w:eastAsia="黑体"/>
                <w:spacing w:val="-6"/>
                <w:szCs w:val="21"/>
              </w:rPr>
              <w:t>省人力资源社会保障厅意见：</w:t>
            </w: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p>
          <w:p w:rsidR="00CC18BD" w:rsidRPr="00593C30" w:rsidRDefault="00CC18BD" w:rsidP="00642ABB">
            <w:pPr>
              <w:spacing w:line="280" w:lineRule="exact"/>
              <w:jc w:val="center"/>
              <w:rPr>
                <w:rFonts w:eastAsia="黑体"/>
                <w:spacing w:val="-6"/>
                <w:szCs w:val="21"/>
              </w:rPr>
            </w:pPr>
            <w:r w:rsidRPr="00593C30">
              <w:rPr>
                <w:rFonts w:eastAsia="黑体"/>
                <w:spacing w:val="-6"/>
                <w:szCs w:val="21"/>
              </w:rPr>
              <w:t>年月日</w:t>
            </w:r>
          </w:p>
        </w:tc>
      </w:tr>
    </w:tbl>
    <w:p w:rsidR="00CC18BD" w:rsidRPr="00593C30" w:rsidRDefault="00CC18BD" w:rsidP="00CC18BD">
      <w:pPr>
        <w:spacing w:line="400" w:lineRule="exact"/>
        <w:ind w:firstLine="737"/>
        <w:rPr>
          <w:rFonts w:eastAsia="仿宋_GB2312"/>
          <w:sz w:val="32"/>
          <w:szCs w:val="20"/>
        </w:rPr>
      </w:pPr>
    </w:p>
    <w:p w:rsidR="00CC18BD" w:rsidRPr="00593C30" w:rsidRDefault="00CC18BD" w:rsidP="00CC18BD">
      <w:pPr>
        <w:widowControl/>
        <w:snapToGrid w:val="0"/>
        <w:spacing w:line="360" w:lineRule="exact"/>
        <w:jc w:val="left"/>
        <w:rPr>
          <w:kern w:val="0"/>
          <w:szCs w:val="21"/>
        </w:rPr>
      </w:pPr>
      <w:r w:rsidRPr="00593C30">
        <w:rPr>
          <w:rFonts w:eastAsia="仿宋_GB2312"/>
          <w:spacing w:val="-6"/>
          <w:szCs w:val="20"/>
        </w:rPr>
        <w:t>填写说明：</w:t>
      </w:r>
      <w:r w:rsidRPr="00593C30">
        <w:rPr>
          <w:kern w:val="0"/>
          <w:szCs w:val="21"/>
        </w:rPr>
        <w:t>1</w:t>
      </w:r>
      <w:r w:rsidRPr="00593C30">
        <w:rPr>
          <w:kern w:val="0"/>
          <w:szCs w:val="21"/>
        </w:rPr>
        <w:t>．项目类别是指根据我省现行医疗服务价格项目规范，该项目所应归属的类别；</w:t>
      </w:r>
      <w:r w:rsidRPr="00593C30">
        <w:rPr>
          <w:kern w:val="0"/>
          <w:szCs w:val="21"/>
        </w:rPr>
        <w:br/>
        <w:t>2</w:t>
      </w:r>
      <w:r w:rsidRPr="00593C30">
        <w:rPr>
          <w:kern w:val="0"/>
          <w:szCs w:val="21"/>
        </w:rPr>
        <w:t>．项目编码是指根据根据我省现行医疗服务价格项目规范，该项目所应归属的分类编码；</w:t>
      </w:r>
      <w:r w:rsidRPr="00593C30">
        <w:rPr>
          <w:kern w:val="0"/>
          <w:szCs w:val="21"/>
        </w:rPr>
        <w:br/>
        <w:t>3</w:t>
      </w:r>
      <w:r w:rsidRPr="00593C30">
        <w:rPr>
          <w:kern w:val="0"/>
          <w:szCs w:val="21"/>
        </w:rPr>
        <w:t>．其他需要说明的情况是指该项目在定价时需要特殊说明的相关事宜；</w:t>
      </w:r>
    </w:p>
    <w:p w:rsidR="00CC18BD" w:rsidRPr="00593C30" w:rsidRDefault="00CC18BD" w:rsidP="00CC18BD">
      <w:pPr>
        <w:widowControl/>
        <w:snapToGrid w:val="0"/>
        <w:spacing w:line="360" w:lineRule="exact"/>
        <w:jc w:val="left"/>
        <w:rPr>
          <w:rFonts w:eastAsia="仿宋_GB2312"/>
          <w:spacing w:val="-6"/>
          <w:szCs w:val="20"/>
        </w:rPr>
      </w:pPr>
      <w:r w:rsidRPr="00593C30">
        <w:rPr>
          <w:kern w:val="0"/>
          <w:szCs w:val="21"/>
        </w:rPr>
        <w:t>4</w:t>
      </w:r>
      <w:r w:rsidRPr="00593C30">
        <w:rPr>
          <w:kern w:val="0"/>
          <w:szCs w:val="21"/>
        </w:rPr>
        <w:t>．</w:t>
      </w:r>
      <w:r w:rsidRPr="00593C30">
        <w:rPr>
          <w:kern w:val="0"/>
          <w:szCs w:val="21"/>
        </w:rPr>
        <w:t>“</w:t>
      </w:r>
      <w:r w:rsidRPr="00593C30">
        <w:rPr>
          <w:kern w:val="0"/>
          <w:szCs w:val="21"/>
        </w:rPr>
        <w:t>外省市价格</w:t>
      </w:r>
      <w:r w:rsidRPr="00593C30">
        <w:rPr>
          <w:kern w:val="0"/>
          <w:szCs w:val="21"/>
        </w:rPr>
        <w:t>”</w:t>
      </w:r>
      <w:r w:rsidRPr="00593C30">
        <w:rPr>
          <w:kern w:val="0"/>
          <w:szCs w:val="21"/>
        </w:rPr>
        <w:t>栏应如实填写该项目的外省市价格情况，并将相关省市价格文件一并附上。</w:t>
      </w:r>
      <w:r w:rsidRPr="00593C30">
        <w:rPr>
          <w:kern w:val="0"/>
          <w:szCs w:val="21"/>
        </w:rPr>
        <w:br/>
      </w:r>
    </w:p>
    <w:p w:rsidR="00CC18BD" w:rsidRPr="00593C30" w:rsidRDefault="00CC18BD" w:rsidP="00CC18BD">
      <w:pPr>
        <w:spacing w:line="526" w:lineRule="exact"/>
        <w:ind w:firstLineChars="50" w:firstLine="120"/>
        <w:rPr>
          <w:sz w:val="24"/>
        </w:rPr>
      </w:pPr>
    </w:p>
    <w:p w:rsidR="00CC18BD" w:rsidRDefault="00CC18BD">
      <w:pPr>
        <w:sectPr w:rsidR="00CC18BD" w:rsidSect="00C46C33">
          <w:footerReference w:type="even" r:id="rId6"/>
          <w:footerReference w:type="default" r:id="rId7"/>
          <w:pgSz w:w="11906" w:h="16838" w:code="9"/>
          <w:pgMar w:top="1871" w:right="1531" w:bottom="1531" w:left="1588" w:header="851" w:footer="1304" w:gutter="0"/>
          <w:cols w:space="425"/>
          <w:docGrid w:type="lines" w:linePitch="312"/>
        </w:sectPr>
      </w:pPr>
      <w:bookmarkStart w:id="3" w:name="Content"/>
      <w:bookmarkEnd w:id="3"/>
    </w:p>
    <w:p w:rsidR="00CC18BD" w:rsidRDefault="00CC18BD">
      <w:pPr>
        <w:widowControl/>
        <w:jc w:val="left"/>
      </w:pPr>
      <w:r>
        <w:br w:type="page"/>
      </w:r>
    </w:p>
    <w:p w:rsidR="00805D42" w:rsidRPr="00C46C33" w:rsidRDefault="00012E44">
      <w:r>
        <w:rPr>
          <w:noProof/>
        </w:rPr>
        <w:drawing>
          <wp:anchor distT="0" distB="0" distL="114300" distR="114300" simplePos="0" relativeHeight="251666432" behindDoc="0" locked="0" layoutInCell="1" allowOverlap="1">
            <wp:simplePos x="0" y="0"/>
            <wp:positionH relativeFrom="column">
              <wp:posOffset>3721431</wp:posOffset>
            </wp:positionH>
            <wp:positionV relativeFrom="paragraph">
              <wp:posOffset>8443595</wp:posOffset>
            </wp:positionV>
            <wp:extent cx="1789200" cy="45681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知_湘发改价费[2018]434号.bmp"/>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9200" cy="456817"/>
                    </a:xfrm>
                    <a:prstGeom prst="rect">
                      <a:avLst/>
                    </a:prstGeom>
                  </pic:spPr>
                </pic:pic>
              </a:graphicData>
            </a:graphic>
          </wp:anchor>
        </w:drawing>
      </w:r>
    </w:p>
    <w:sectPr w:rsidR="00805D42" w:rsidRPr="00C46C33" w:rsidSect="00C46C33">
      <w:footerReference w:type="even" r:id="rId9"/>
      <w:footerReference w:type="default" r:id="rId10"/>
      <w:pgSz w:w="11906" w:h="16838" w:code="9"/>
      <w:pgMar w:top="1871" w:right="1531" w:bottom="1531"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44" w:rsidRDefault="00012E44" w:rsidP="00C46C33">
      <w:r>
        <w:separator/>
      </w:r>
    </w:p>
  </w:endnote>
  <w:endnote w:type="continuationSeparator" w:id="1">
    <w:p w:rsidR="00012E44" w:rsidRDefault="00012E44" w:rsidP="00C46C33">
      <w:r>
        <w:continuationSeparator/>
      </w:r>
    </w:p>
  </w:endnote>
</w:endnotes>
</file>

<file path=word/fontTable.xml><?xml version="1.0" encoding="utf-8"?>
<w:fonts xmlns:r="http://schemas.openxmlformats.org/officeDocument/2006/relationships" xmlns:w="http://schemas.openxmlformats.org/wordprocessingml/2006/main">
  <w:font w:name="Calibri Light">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MT">
    <w:altName w:val="宋体"/>
    <w:charset w:val="86"/>
    <w:family w:val="auto"/>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33" w:rsidRPr="000E40E2" w:rsidRDefault="00C46C33" w:rsidP="00F36EC7">
    <w:pPr>
      <w:pStyle w:val="a8"/>
      <w:ind w:leftChars="150" w:left="315" w:right="357"/>
      <w:rPr>
        <w:sz w:val="28"/>
        <w:szCs w:val="28"/>
      </w:rPr>
    </w:pPr>
    <w:r w:rsidRPr="000E40E2">
      <w:rPr>
        <w:rFonts w:hint="eastAsia"/>
        <w:kern w:val="0"/>
        <w:sz w:val="28"/>
        <w:szCs w:val="28"/>
      </w:rPr>
      <w:t>—</w:t>
    </w:r>
    <w:r w:rsidR="00305ED8" w:rsidRPr="000E40E2">
      <w:rPr>
        <w:kern w:val="0"/>
        <w:sz w:val="28"/>
        <w:szCs w:val="28"/>
      </w:rPr>
      <w:fldChar w:fldCharType="begin"/>
    </w:r>
    <w:r w:rsidRPr="000E40E2">
      <w:rPr>
        <w:kern w:val="0"/>
        <w:sz w:val="28"/>
        <w:szCs w:val="28"/>
      </w:rPr>
      <w:instrText xml:space="preserve"> PAGE </w:instrText>
    </w:r>
    <w:r w:rsidR="00305ED8" w:rsidRPr="000E40E2">
      <w:rPr>
        <w:kern w:val="0"/>
        <w:sz w:val="28"/>
        <w:szCs w:val="28"/>
      </w:rPr>
      <w:fldChar w:fldCharType="separate"/>
    </w:r>
    <w:r w:rsidR="00882DB4">
      <w:rPr>
        <w:noProof/>
        <w:kern w:val="0"/>
        <w:sz w:val="28"/>
        <w:szCs w:val="28"/>
      </w:rPr>
      <w:t>10</w:t>
    </w:r>
    <w:r w:rsidR="00305ED8" w:rsidRPr="000E40E2">
      <w:rPr>
        <w:kern w:val="0"/>
        <w:sz w:val="28"/>
        <w:szCs w:val="28"/>
      </w:rPr>
      <w:fldChar w:fldCharType="end"/>
    </w:r>
    <w:r w:rsidRPr="000E40E2">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33" w:rsidRPr="000E40E2" w:rsidRDefault="00C46C33" w:rsidP="00F36EC7">
    <w:pPr>
      <w:pStyle w:val="a8"/>
      <w:ind w:rightChars="150" w:right="315"/>
      <w:jc w:val="right"/>
      <w:rPr>
        <w:sz w:val="28"/>
        <w:szCs w:val="28"/>
      </w:rPr>
    </w:pPr>
    <w:r w:rsidRPr="000E40E2">
      <w:rPr>
        <w:rFonts w:hint="eastAsia"/>
        <w:kern w:val="0"/>
        <w:sz w:val="28"/>
        <w:szCs w:val="28"/>
      </w:rPr>
      <w:t>—</w:t>
    </w:r>
    <w:r w:rsidR="00305ED8" w:rsidRPr="000E40E2">
      <w:rPr>
        <w:kern w:val="0"/>
        <w:sz w:val="28"/>
        <w:szCs w:val="28"/>
      </w:rPr>
      <w:fldChar w:fldCharType="begin"/>
    </w:r>
    <w:r w:rsidRPr="000E40E2">
      <w:rPr>
        <w:kern w:val="0"/>
        <w:sz w:val="28"/>
        <w:szCs w:val="28"/>
      </w:rPr>
      <w:instrText xml:space="preserve"> PAGE </w:instrText>
    </w:r>
    <w:r w:rsidR="00305ED8" w:rsidRPr="000E40E2">
      <w:rPr>
        <w:kern w:val="0"/>
        <w:sz w:val="28"/>
        <w:szCs w:val="28"/>
      </w:rPr>
      <w:fldChar w:fldCharType="separate"/>
    </w:r>
    <w:r w:rsidR="00882DB4">
      <w:rPr>
        <w:noProof/>
        <w:kern w:val="0"/>
        <w:sz w:val="28"/>
        <w:szCs w:val="28"/>
      </w:rPr>
      <w:t>7</w:t>
    </w:r>
    <w:r w:rsidR="00305ED8" w:rsidRPr="000E40E2">
      <w:rPr>
        <w:kern w:val="0"/>
        <w:sz w:val="28"/>
        <w:szCs w:val="28"/>
      </w:rPr>
      <w:fldChar w:fldCharType="end"/>
    </w:r>
    <w:r w:rsidRPr="000E40E2">
      <w:rPr>
        <w:rFonts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BD" w:rsidRPr="00CC18BD" w:rsidRDefault="00305ED8" w:rsidP="00F36EC7">
    <w:pPr>
      <w:pStyle w:val="a8"/>
      <w:ind w:leftChars="150" w:left="315" w:right="357"/>
      <w:rPr>
        <w:color w:val="FFFFFF" w:themeColor="background1"/>
        <w:sz w:val="28"/>
        <w:szCs w:val="28"/>
      </w:rPr>
    </w:pPr>
    <w:r w:rsidRPr="00305ED8">
      <w:rPr>
        <w:rFonts w:hint="eastAsia"/>
        <w:color w:val="FFFFFF" w:themeColor="background1"/>
        <w:kern w:val="0"/>
        <w:sz w:val="28"/>
        <w:szCs w:val="28"/>
      </w:rPr>
      <w:t>—</w:t>
    </w:r>
    <w:r w:rsidRPr="00305ED8">
      <w:rPr>
        <w:color w:val="FFFFFF" w:themeColor="background1"/>
        <w:kern w:val="0"/>
        <w:sz w:val="28"/>
        <w:szCs w:val="28"/>
      </w:rPr>
      <w:fldChar w:fldCharType="begin"/>
    </w:r>
    <w:r w:rsidRPr="00305ED8">
      <w:rPr>
        <w:color w:val="FFFFFF" w:themeColor="background1"/>
        <w:kern w:val="0"/>
        <w:sz w:val="28"/>
        <w:szCs w:val="28"/>
      </w:rPr>
      <w:instrText xml:space="preserve"> PAGE </w:instrText>
    </w:r>
    <w:r w:rsidRPr="00305ED8">
      <w:rPr>
        <w:color w:val="FFFFFF" w:themeColor="background1"/>
        <w:kern w:val="0"/>
        <w:sz w:val="28"/>
        <w:szCs w:val="28"/>
      </w:rPr>
      <w:fldChar w:fldCharType="separate"/>
    </w:r>
    <w:r w:rsidR="00882DB4">
      <w:rPr>
        <w:noProof/>
        <w:color w:val="FFFFFF" w:themeColor="background1"/>
        <w:kern w:val="0"/>
        <w:sz w:val="28"/>
        <w:szCs w:val="28"/>
      </w:rPr>
      <w:t>12</w:t>
    </w:r>
    <w:r w:rsidRPr="00305ED8">
      <w:rPr>
        <w:color w:val="FFFFFF" w:themeColor="background1"/>
        <w:kern w:val="0"/>
        <w:sz w:val="28"/>
        <w:szCs w:val="28"/>
      </w:rPr>
      <w:fldChar w:fldCharType="end"/>
    </w:r>
    <w:r w:rsidRPr="00305ED8">
      <w:rPr>
        <w:rFonts w:hint="eastAsia"/>
        <w:color w:val="FFFFFF" w:themeColor="background1"/>
        <w:kern w:val="0"/>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BD" w:rsidRPr="00CC18BD" w:rsidRDefault="00305ED8" w:rsidP="00F36EC7">
    <w:pPr>
      <w:pStyle w:val="a8"/>
      <w:ind w:rightChars="150" w:right="315"/>
      <w:jc w:val="right"/>
      <w:rPr>
        <w:color w:val="FFFFFF" w:themeColor="background1"/>
        <w:sz w:val="28"/>
        <w:szCs w:val="28"/>
      </w:rPr>
    </w:pPr>
    <w:r w:rsidRPr="00305ED8">
      <w:rPr>
        <w:rFonts w:hint="eastAsia"/>
        <w:color w:val="FFFFFF" w:themeColor="background1"/>
        <w:kern w:val="0"/>
        <w:sz w:val="28"/>
        <w:szCs w:val="28"/>
      </w:rPr>
      <w:t>—</w:t>
    </w:r>
    <w:r w:rsidRPr="00305ED8">
      <w:rPr>
        <w:color w:val="FFFFFF" w:themeColor="background1"/>
        <w:kern w:val="0"/>
        <w:sz w:val="28"/>
        <w:szCs w:val="28"/>
      </w:rPr>
      <w:fldChar w:fldCharType="begin"/>
    </w:r>
    <w:r w:rsidRPr="00305ED8">
      <w:rPr>
        <w:color w:val="FFFFFF" w:themeColor="background1"/>
        <w:kern w:val="0"/>
        <w:sz w:val="28"/>
        <w:szCs w:val="28"/>
      </w:rPr>
      <w:instrText xml:space="preserve"> PAGE </w:instrText>
    </w:r>
    <w:r w:rsidRPr="00305ED8">
      <w:rPr>
        <w:color w:val="FFFFFF" w:themeColor="background1"/>
        <w:kern w:val="0"/>
        <w:sz w:val="28"/>
        <w:szCs w:val="28"/>
      </w:rPr>
      <w:fldChar w:fldCharType="separate"/>
    </w:r>
    <w:r w:rsidR="00882DB4">
      <w:rPr>
        <w:noProof/>
        <w:color w:val="FFFFFF" w:themeColor="background1"/>
        <w:kern w:val="0"/>
        <w:sz w:val="28"/>
        <w:szCs w:val="28"/>
      </w:rPr>
      <w:t>11</w:t>
    </w:r>
    <w:r w:rsidRPr="00305ED8">
      <w:rPr>
        <w:color w:val="FFFFFF" w:themeColor="background1"/>
        <w:kern w:val="0"/>
        <w:sz w:val="28"/>
        <w:szCs w:val="28"/>
      </w:rPr>
      <w:fldChar w:fldCharType="end"/>
    </w:r>
    <w:r w:rsidRPr="00305ED8">
      <w:rPr>
        <w:rFonts w:hint="eastAsia"/>
        <w:color w:val="FFFFFF" w:themeColor="background1"/>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44" w:rsidRDefault="00012E44" w:rsidP="00C46C33">
      <w:r>
        <w:separator/>
      </w:r>
    </w:p>
  </w:footnote>
  <w:footnote w:type="continuationSeparator" w:id="1">
    <w:p w:rsidR="00012E44" w:rsidRDefault="00012E44" w:rsidP="00C46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C33"/>
    <w:rsid w:val="00003D96"/>
    <w:rsid w:val="00004557"/>
    <w:rsid w:val="00005E29"/>
    <w:rsid w:val="000109EC"/>
    <w:rsid w:val="0001188F"/>
    <w:rsid w:val="0001236E"/>
    <w:rsid w:val="00012E44"/>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57D6F"/>
    <w:rsid w:val="00160854"/>
    <w:rsid w:val="00163A54"/>
    <w:rsid w:val="00171372"/>
    <w:rsid w:val="00171540"/>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0E0E"/>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DAE"/>
    <w:rsid w:val="0024168D"/>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2F03"/>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2FA0"/>
    <w:rsid w:val="002D5E28"/>
    <w:rsid w:val="002D704C"/>
    <w:rsid w:val="002E1A3E"/>
    <w:rsid w:val="002E4456"/>
    <w:rsid w:val="002F09A4"/>
    <w:rsid w:val="002F5F5A"/>
    <w:rsid w:val="002F6B67"/>
    <w:rsid w:val="003044B1"/>
    <w:rsid w:val="00304DCD"/>
    <w:rsid w:val="00304DEC"/>
    <w:rsid w:val="00305EB9"/>
    <w:rsid w:val="00305ED8"/>
    <w:rsid w:val="003069CC"/>
    <w:rsid w:val="00310700"/>
    <w:rsid w:val="00311D56"/>
    <w:rsid w:val="00313BDF"/>
    <w:rsid w:val="0031791C"/>
    <w:rsid w:val="003204D3"/>
    <w:rsid w:val="00320BBE"/>
    <w:rsid w:val="0032321B"/>
    <w:rsid w:val="00327C2C"/>
    <w:rsid w:val="003300F4"/>
    <w:rsid w:val="00331234"/>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28F1"/>
    <w:rsid w:val="003E6D96"/>
    <w:rsid w:val="003E75C4"/>
    <w:rsid w:val="003E7729"/>
    <w:rsid w:val="003F01CF"/>
    <w:rsid w:val="003F0776"/>
    <w:rsid w:val="003F1419"/>
    <w:rsid w:val="003F561C"/>
    <w:rsid w:val="003F5D07"/>
    <w:rsid w:val="003F7489"/>
    <w:rsid w:val="004025F5"/>
    <w:rsid w:val="004209DF"/>
    <w:rsid w:val="00427D23"/>
    <w:rsid w:val="00430EAB"/>
    <w:rsid w:val="0043199C"/>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855"/>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D14"/>
    <w:rsid w:val="00575C3F"/>
    <w:rsid w:val="00577C39"/>
    <w:rsid w:val="00580969"/>
    <w:rsid w:val="005810C2"/>
    <w:rsid w:val="00584284"/>
    <w:rsid w:val="00584EBD"/>
    <w:rsid w:val="0058566E"/>
    <w:rsid w:val="005862BA"/>
    <w:rsid w:val="00590234"/>
    <w:rsid w:val="00590510"/>
    <w:rsid w:val="0059193D"/>
    <w:rsid w:val="005919F1"/>
    <w:rsid w:val="00592DEA"/>
    <w:rsid w:val="0059586D"/>
    <w:rsid w:val="005A0CE0"/>
    <w:rsid w:val="005A19F0"/>
    <w:rsid w:val="005A2C56"/>
    <w:rsid w:val="005A3326"/>
    <w:rsid w:val="005A33A1"/>
    <w:rsid w:val="005A38FC"/>
    <w:rsid w:val="005A5475"/>
    <w:rsid w:val="005A7DD4"/>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2242"/>
    <w:rsid w:val="00673221"/>
    <w:rsid w:val="00684E73"/>
    <w:rsid w:val="0068521C"/>
    <w:rsid w:val="00686732"/>
    <w:rsid w:val="0068736F"/>
    <w:rsid w:val="006905F5"/>
    <w:rsid w:val="00691F2D"/>
    <w:rsid w:val="00693563"/>
    <w:rsid w:val="00693F72"/>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5277"/>
    <w:rsid w:val="00727E7F"/>
    <w:rsid w:val="00727FE1"/>
    <w:rsid w:val="007310C7"/>
    <w:rsid w:val="0073110A"/>
    <w:rsid w:val="007338EB"/>
    <w:rsid w:val="007339C4"/>
    <w:rsid w:val="007367EA"/>
    <w:rsid w:val="00740D57"/>
    <w:rsid w:val="00740F1D"/>
    <w:rsid w:val="00740F27"/>
    <w:rsid w:val="007426AD"/>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E60E3"/>
    <w:rsid w:val="007F3990"/>
    <w:rsid w:val="007F3DAA"/>
    <w:rsid w:val="007F4EFD"/>
    <w:rsid w:val="007F6FDF"/>
    <w:rsid w:val="007F710F"/>
    <w:rsid w:val="008019BD"/>
    <w:rsid w:val="0080380F"/>
    <w:rsid w:val="008039AC"/>
    <w:rsid w:val="00804F9A"/>
    <w:rsid w:val="0080576B"/>
    <w:rsid w:val="00805C3B"/>
    <w:rsid w:val="00805D42"/>
    <w:rsid w:val="008078BA"/>
    <w:rsid w:val="00807B77"/>
    <w:rsid w:val="0081191B"/>
    <w:rsid w:val="00813DA4"/>
    <w:rsid w:val="00814CF1"/>
    <w:rsid w:val="00820854"/>
    <w:rsid w:val="00820E66"/>
    <w:rsid w:val="00821446"/>
    <w:rsid w:val="00821545"/>
    <w:rsid w:val="00824112"/>
    <w:rsid w:val="008312C8"/>
    <w:rsid w:val="00831C5B"/>
    <w:rsid w:val="008323B6"/>
    <w:rsid w:val="0083699D"/>
    <w:rsid w:val="00837417"/>
    <w:rsid w:val="008434DC"/>
    <w:rsid w:val="0084624C"/>
    <w:rsid w:val="00854108"/>
    <w:rsid w:val="00855CF8"/>
    <w:rsid w:val="0085688E"/>
    <w:rsid w:val="00856EEA"/>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2DB4"/>
    <w:rsid w:val="0088791D"/>
    <w:rsid w:val="008911F0"/>
    <w:rsid w:val="0089280D"/>
    <w:rsid w:val="0089365E"/>
    <w:rsid w:val="008939D3"/>
    <w:rsid w:val="008954D4"/>
    <w:rsid w:val="00895C51"/>
    <w:rsid w:val="00896324"/>
    <w:rsid w:val="00896C5F"/>
    <w:rsid w:val="008A1353"/>
    <w:rsid w:val="008A2D7E"/>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E10E8"/>
    <w:rsid w:val="008E5F91"/>
    <w:rsid w:val="008E6891"/>
    <w:rsid w:val="008E7628"/>
    <w:rsid w:val="008F1B32"/>
    <w:rsid w:val="008F5BF1"/>
    <w:rsid w:val="008F5ED0"/>
    <w:rsid w:val="009068F5"/>
    <w:rsid w:val="00911D78"/>
    <w:rsid w:val="0091331E"/>
    <w:rsid w:val="00913D22"/>
    <w:rsid w:val="00916D1A"/>
    <w:rsid w:val="009174EB"/>
    <w:rsid w:val="009175C1"/>
    <w:rsid w:val="00921639"/>
    <w:rsid w:val="00923A18"/>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0D3"/>
    <w:rsid w:val="009606C8"/>
    <w:rsid w:val="00961426"/>
    <w:rsid w:val="00961A03"/>
    <w:rsid w:val="00964984"/>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333C"/>
    <w:rsid w:val="009E3F29"/>
    <w:rsid w:val="009E4C56"/>
    <w:rsid w:val="009E62E9"/>
    <w:rsid w:val="009E6586"/>
    <w:rsid w:val="009E77C8"/>
    <w:rsid w:val="009F0B5C"/>
    <w:rsid w:val="009F17C0"/>
    <w:rsid w:val="009F5499"/>
    <w:rsid w:val="009F54BA"/>
    <w:rsid w:val="009F7BBE"/>
    <w:rsid w:val="00A022ED"/>
    <w:rsid w:val="00A025B4"/>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504F9"/>
    <w:rsid w:val="00A5095E"/>
    <w:rsid w:val="00A50FCB"/>
    <w:rsid w:val="00A52388"/>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36E9"/>
    <w:rsid w:val="00A84273"/>
    <w:rsid w:val="00A8499E"/>
    <w:rsid w:val="00A85115"/>
    <w:rsid w:val="00A85F1A"/>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979"/>
    <w:rsid w:val="00C02824"/>
    <w:rsid w:val="00C038DC"/>
    <w:rsid w:val="00C03D83"/>
    <w:rsid w:val="00C04BC1"/>
    <w:rsid w:val="00C06F85"/>
    <w:rsid w:val="00C1266E"/>
    <w:rsid w:val="00C17669"/>
    <w:rsid w:val="00C20B45"/>
    <w:rsid w:val="00C242ED"/>
    <w:rsid w:val="00C2467B"/>
    <w:rsid w:val="00C250BF"/>
    <w:rsid w:val="00C253E0"/>
    <w:rsid w:val="00C258AC"/>
    <w:rsid w:val="00C310AD"/>
    <w:rsid w:val="00C32A84"/>
    <w:rsid w:val="00C336A6"/>
    <w:rsid w:val="00C34F2B"/>
    <w:rsid w:val="00C35081"/>
    <w:rsid w:val="00C402BB"/>
    <w:rsid w:val="00C426E1"/>
    <w:rsid w:val="00C42931"/>
    <w:rsid w:val="00C42F20"/>
    <w:rsid w:val="00C435FD"/>
    <w:rsid w:val="00C442DA"/>
    <w:rsid w:val="00C450E5"/>
    <w:rsid w:val="00C46C33"/>
    <w:rsid w:val="00C52497"/>
    <w:rsid w:val="00C571B2"/>
    <w:rsid w:val="00C62267"/>
    <w:rsid w:val="00C6327C"/>
    <w:rsid w:val="00C642F3"/>
    <w:rsid w:val="00C66EED"/>
    <w:rsid w:val="00C70C01"/>
    <w:rsid w:val="00C7102C"/>
    <w:rsid w:val="00C73BC6"/>
    <w:rsid w:val="00C83119"/>
    <w:rsid w:val="00C835BA"/>
    <w:rsid w:val="00C874D9"/>
    <w:rsid w:val="00C90E87"/>
    <w:rsid w:val="00C91E70"/>
    <w:rsid w:val="00C9401A"/>
    <w:rsid w:val="00C94D2C"/>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18BD"/>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175D"/>
    <w:rsid w:val="00D05327"/>
    <w:rsid w:val="00D0731C"/>
    <w:rsid w:val="00D07A2F"/>
    <w:rsid w:val="00D11C50"/>
    <w:rsid w:val="00D11DAB"/>
    <w:rsid w:val="00D12BCA"/>
    <w:rsid w:val="00D13749"/>
    <w:rsid w:val="00D16815"/>
    <w:rsid w:val="00D17E4E"/>
    <w:rsid w:val="00D23CF2"/>
    <w:rsid w:val="00D242D9"/>
    <w:rsid w:val="00D25BD7"/>
    <w:rsid w:val="00D25E70"/>
    <w:rsid w:val="00D27258"/>
    <w:rsid w:val="00D27D51"/>
    <w:rsid w:val="00D36B40"/>
    <w:rsid w:val="00D413B0"/>
    <w:rsid w:val="00D42CF2"/>
    <w:rsid w:val="00D464F2"/>
    <w:rsid w:val="00D51A94"/>
    <w:rsid w:val="00D51B8F"/>
    <w:rsid w:val="00D53167"/>
    <w:rsid w:val="00D55342"/>
    <w:rsid w:val="00D564C4"/>
    <w:rsid w:val="00D61D3F"/>
    <w:rsid w:val="00D64229"/>
    <w:rsid w:val="00D665CE"/>
    <w:rsid w:val="00D707E7"/>
    <w:rsid w:val="00D71310"/>
    <w:rsid w:val="00D72C0D"/>
    <w:rsid w:val="00D72FF7"/>
    <w:rsid w:val="00D74467"/>
    <w:rsid w:val="00D76725"/>
    <w:rsid w:val="00D81D8E"/>
    <w:rsid w:val="00D84A5C"/>
    <w:rsid w:val="00D85533"/>
    <w:rsid w:val="00D902CB"/>
    <w:rsid w:val="00D955A9"/>
    <w:rsid w:val="00D97B75"/>
    <w:rsid w:val="00D97DDF"/>
    <w:rsid w:val="00DA11D7"/>
    <w:rsid w:val="00DA1301"/>
    <w:rsid w:val="00DA4BAD"/>
    <w:rsid w:val="00DA5067"/>
    <w:rsid w:val="00DA715E"/>
    <w:rsid w:val="00DA7C43"/>
    <w:rsid w:val="00DB1577"/>
    <w:rsid w:val="00DB31E0"/>
    <w:rsid w:val="00DB37D2"/>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C6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52B8"/>
    <w:rsid w:val="00EE7F0C"/>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仿宋_GB2312" w:hAnsi="Calibri Light" w:cs="Calibr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3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autoRedefine/>
    <w:qFormat/>
    <w:rsid w:val="001D78F0"/>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autoRedefine/>
    <w:qFormat/>
    <w:rsid w:val="001D78F0"/>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autoRedefine/>
    <w:qFormat/>
    <w:rsid w:val="001D78F0"/>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的征文"/>
    <w:basedOn w:val="a"/>
    <w:autoRedefine/>
    <w:qFormat/>
    <w:rsid w:val="001D78F0"/>
    <w:pPr>
      <w:spacing w:afterLines="50" w:line="360" w:lineRule="auto"/>
      <w:ind w:firstLineChars="200" w:firstLine="560"/>
    </w:pPr>
    <w:rPr>
      <w:rFonts w:ascii="仿宋_GB2312" w:eastAsia="仿宋_GB2312" w:hAnsi="仿宋_GB2312" w:cs="Calibri Light"/>
      <w:sz w:val="28"/>
      <w:szCs w:val="28"/>
    </w:rPr>
  </w:style>
  <w:style w:type="character" w:customStyle="1" w:styleId="1Char">
    <w:name w:val="标题 1 Char"/>
    <w:basedOn w:val="a0"/>
    <w:link w:val="1"/>
    <w:rsid w:val="001D78F0"/>
    <w:rPr>
      <w:rFonts w:ascii="黑体" w:eastAsia="黑体" w:hAnsi="黑体"/>
      <w:b/>
      <w:bCs/>
      <w:kern w:val="44"/>
      <w:sz w:val="32"/>
      <w:szCs w:val="28"/>
    </w:rPr>
  </w:style>
  <w:style w:type="character" w:customStyle="1" w:styleId="2Char">
    <w:name w:val="标题 2 Char"/>
    <w:link w:val="2"/>
    <w:rsid w:val="001D78F0"/>
    <w:rPr>
      <w:rFonts w:ascii="SymbolMT" w:eastAsia="SymbolMT"/>
      <w:b/>
      <w:bCs/>
      <w:color w:val="000000"/>
      <w:kern w:val="10"/>
      <w:sz w:val="28"/>
      <w:szCs w:val="28"/>
    </w:rPr>
  </w:style>
  <w:style w:type="character" w:customStyle="1" w:styleId="3Char">
    <w:name w:val="标题 3 Char"/>
    <w:link w:val="3"/>
    <w:rsid w:val="001D78F0"/>
    <w:rPr>
      <w:rFonts w:eastAsia="SymbolMT"/>
      <w:b/>
      <w:kern w:val="10"/>
      <w:sz w:val="28"/>
      <w:szCs w:val="28"/>
    </w:rPr>
  </w:style>
  <w:style w:type="paragraph" w:styleId="a4">
    <w:name w:val="caption"/>
    <w:basedOn w:val="a"/>
    <w:next w:val="a"/>
    <w:qFormat/>
    <w:rsid w:val="001D78F0"/>
    <w:pPr>
      <w:spacing w:line="360" w:lineRule="auto"/>
      <w:ind w:firstLineChars="200" w:firstLine="200"/>
    </w:pPr>
    <w:rPr>
      <w:rFonts w:ascii="Calibri Light" w:eastAsia="SymbolMT" w:hAnsi="Calibri Light" w:cs="Calibri Light"/>
      <w:sz w:val="20"/>
      <w:szCs w:val="20"/>
    </w:rPr>
  </w:style>
  <w:style w:type="character" w:styleId="a5">
    <w:name w:val="Strong"/>
    <w:qFormat/>
    <w:rsid w:val="001D78F0"/>
    <w:rPr>
      <w:b/>
      <w:bCs/>
    </w:rPr>
  </w:style>
  <w:style w:type="character" w:styleId="a6">
    <w:name w:val="Emphasis"/>
    <w:qFormat/>
    <w:rsid w:val="001D78F0"/>
    <w:rPr>
      <w:b w:val="0"/>
      <w:bCs w:val="0"/>
      <w:i w:val="0"/>
      <w:iCs w:val="0"/>
      <w:color w:val="CC0033"/>
    </w:rPr>
  </w:style>
  <w:style w:type="paragraph" w:styleId="a7">
    <w:name w:val="header"/>
    <w:basedOn w:val="a"/>
    <w:link w:val="Char"/>
    <w:uiPriority w:val="99"/>
    <w:unhideWhenUsed/>
    <w:rsid w:val="00C46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46C33"/>
    <w:rPr>
      <w:rFonts w:ascii="Times New Roman" w:eastAsia="宋体" w:hAnsi="Times New Roman" w:cs="Times New Roman"/>
      <w:kern w:val="2"/>
      <w:sz w:val="18"/>
      <w:szCs w:val="18"/>
    </w:rPr>
  </w:style>
  <w:style w:type="paragraph" w:styleId="a8">
    <w:name w:val="footer"/>
    <w:basedOn w:val="a"/>
    <w:link w:val="Char0"/>
    <w:unhideWhenUsed/>
    <w:rsid w:val="00C46C33"/>
    <w:pPr>
      <w:tabs>
        <w:tab w:val="center" w:pos="4153"/>
        <w:tab w:val="right" w:pos="8306"/>
      </w:tabs>
      <w:snapToGrid w:val="0"/>
      <w:jc w:val="left"/>
    </w:pPr>
    <w:rPr>
      <w:sz w:val="18"/>
      <w:szCs w:val="18"/>
    </w:rPr>
  </w:style>
  <w:style w:type="character" w:customStyle="1" w:styleId="Char0">
    <w:name w:val="页脚 Char"/>
    <w:basedOn w:val="a0"/>
    <w:link w:val="a8"/>
    <w:rsid w:val="00C46C33"/>
    <w:rPr>
      <w:rFonts w:ascii="Times New Roman" w:eastAsia="宋体" w:hAnsi="Times New Roman" w:cs="Times New Roman"/>
      <w:kern w:val="2"/>
      <w:sz w:val="18"/>
      <w:szCs w:val="18"/>
    </w:rPr>
  </w:style>
  <w:style w:type="paragraph" w:styleId="a9">
    <w:name w:val="Balloon Text"/>
    <w:basedOn w:val="a"/>
    <w:link w:val="Char1"/>
    <w:uiPriority w:val="99"/>
    <w:semiHidden/>
    <w:unhideWhenUsed/>
    <w:rsid w:val="00CC18BD"/>
    <w:rPr>
      <w:sz w:val="18"/>
      <w:szCs w:val="18"/>
    </w:rPr>
  </w:style>
  <w:style w:type="character" w:customStyle="1" w:styleId="Char1">
    <w:name w:val="批注框文本 Char"/>
    <w:basedOn w:val="a0"/>
    <w:link w:val="a9"/>
    <w:uiPriority w:val="99"/>
    <w:semiHidden/>
    <w:rsid w:val="00CC18B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仿宋_GB2312" w:hAnsi="Calibri Light" w:cs="Calibr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3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autoRedefine/>
    <w:qFormat/>
    <w:rsid w:val="001D78F0"/>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autoRedefine/>
    <w:qFormat/>
    <w:rsid w:val="001D78F0"/>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autoRedefine/>
    <w:qFormat/>
    <w:rsid w:val="001D78F0"/>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的征文"/>
    <w:basedOn w:val="a"/>
    <w:autoRedefine/>
    <w:qFormat/>
    <w:rsid w:val="001D78F0"/>
    <w:pPr>
      <w:spacing w:afterLines="50" w:after="156" w:line="360" w:lineRule="auto"/>
      <w:ind w:firstLineChars="200" w:firstLine="560"/>
    </w:pPr>
    <w:rPr>
      <w:rFonts w:ascii="仿宋_GB2312" w:eastAsia="仿宋_GB2312" w:hAnsi="仿宋_GB2312" w:cs="Calibri Light"/>
      <w:sz w:val="28"/>
      <w:szCs w:val="28"/>
    </w:rPr>
  </w:style>
  <w:style w:type="character" w:customStyle="1" w:styleId="1Char">
    <w:name w:val="标题 1 Char"/>
    <w:basedOn w:val="a0"/>
    <w:link w:val="1"/>
    <w:rsid w:val="001D78F0"/>
    <w:rPr>
      <w:rFonts w:ascii="黑体" w:eastAsia="黑体" w:hAnsi="黑体"/>
      <w:b/>
      <w:bCs/>
      <w:kern w:val="44"/>
      <w:sz w:val="32"/>
      <w:szCs w:val="28"/>
    </w:rPr>
  </w:style>
  <w:style w:type="character" w:customStyle="1" w:styleId="2Char">
    <w:name w:val="标题 2 Char"/>
    <w:link w:val="2"/>
    <w:rsid w:val="001D78F0"/>
    <w:rPr>
      <w:rFonts w:ascii="SymbolMT" w:eastAsia="SymbolMT"/>
      <w:b/>
      <w:bCs/>
      <w:color w:val="000000"/>
      <w:kern w:val="10"/>
      <w:sz w:val="28"/>
      <w:szCs w:val="28"/>
    </w:rPr>
  </w:style>
  <w:style w:type="character" w:customStyle="1" w:styleId="3Char">
    <w:name w:val="标题 3 Char"/>
    <w:link w:val="3"/>
    <w:rsid w:val="001D78F0"/>
    <w:rPr>
      <w:rFonts w:eastAsia="SymbolMT"/>
      <w:b/>
      <w:kern w:val="10"/>
      <w:sz w:val="28"/>
      <w:szCs w:val="28"/>
    </w:rPr>
  </w:style>
  <w:style w:type="paragraph" w:styleId="a4">
    <w:name w:val="caption"/>
    <w:basedOn w:val="a"/>
    <w:next w:val="a"/>
    <w:qFormat/>
    <w:rsid w:val="001D78F0"/>
    <w:pPr>
      <w:spacing w:line="360" w:lineRule="auto"/>
      <w:ind w:firstLineChars="200" w:firstLine="200"/>
    </w:pPr>
    <w:rPr>
      <w:rFonts w:ascii="Calibri Light" w:eastAsia="SymbolMT" w:hAnsi="Calibri Light" w:cs="Calibri Light"/>
      <w:sz w:val="20"/>
      <w:szCs w:val="20"/>
    </w:rPr>
  </w:style>
  <w:style w:type="character" w:styleId="a5">
    <w:name w:val="Strong"/>
    <w:qFormat/>
    <w:rsid w:val="001D78F0"/>
    <w:rPr>
      <w:b/>
      <w:bCs/>
    </w:rPr>
  </w:style>
  <w:style w:type="character" w:styleId="a6">
    <w:name w:val="Emphasis"/>
    <w:qFormat/>
    <w:rsid w:val="001D78F0"/>
    <w:rPr>
      <w:b w:val="0"/>
      <w:bCs w:val="0"/>
      <w:i w:val="0"/>
      <w:iCs w:val="0"/>
      <w:color w:val="CC0033"/>
    </w:rPr>
  </w:style>
  <w:style w:type="paragraph" w:styleId="a7">
    <w:name w:val="header"/>
    <w:basedOn w:val="a"/>
    <w:link w:val="Char"/>
    <w:uiPriority w:val="99"/>
    <w:unhideWhenUsed/>
    <w:rsid w:val="00C46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46C33"/>
    <w:rPr>
      <w:rFonts w:ascii="Times New Roman" w:eastAsia="宋体" w:hAnsi="Times New Roman" w:cs="Times New Roman"/>
      <w:kern w:val="2"/>
      <w:sz w:val="18"/>
      <w:szCs w:val="18"/>
    </w:rPr>
  </w:style>
  <w:style w:type="paragraph" w:styleId="a8">
    <w:name w:val="footer"/>
    <w:basedOn w:val="a"/>
    <w:link w:val="Char0"/>
    <w:unhideWhenUsed/>
    <w:rsid w:val="00C46C33"/>
    <w:pPr>
      <w:tabs>
        <w:tab w:val="center" w:pos="4153"/>
        <w:tab w:val="right" w:pos="8306"/>
      </w:tabs>
      <w:snapToGrid w:val="0"/>
      <w:jc w:val="left"/>
    </w:pPr>
    <w:rPr>
      <w:sz w:val="18"/>
      <w:szCs w:val="18"/>
    </w:rPr>
  </w:style>
  <w:style w:type="character" w:customStyle="1" w:styleId="Char0">
    <w:name w:val="页脚 Char"/>
    <w:basedOn w:val="a0"/>
    <w:link w:val="a8"/>
    <w:rsid w:val="00C46C3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2885</Characters>
  <Application>Microsoft Office Word</Application>
  <DocSecurity>0</DocSecurity>
  <Lines>24</Lines>
  <Paragraphs>6</Paragraphs>
  <ScaleCrop>false</ScaleCrop>
  <Company>Microsoft</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谢菊珍 192.168.1.251</dc:creator>
  <cp:lastModifiedBy>黑白</cp:lastModifiedBy>
  <cp:revision>1</cp:revision>
  <cp:lastPrinted>2018-07-02T09:38:00Z</cp:lastPrinted>
  <dcterms:created xsi:type="dcterms:W3CDTF">2018-07-12T02:51:00Z</dcterms:created>
  <dcterms:modified xsi:type="dcterms:W3CDTF">2018-07-12T02:51:00Z</dcterms:modified>
</cp:coreProperties>
</file>