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湖南省工商行政管理局</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关于印发《湖南省公益广告2017-2020年发展规划》的通知</w:t>
      </w:r>
    </w:p>
    <w:p>
      <w:pPr>
        <w:jc w:val="center"/>
        <w:rPr>
          <w:rFonts w:hint="eastAsia" w:ascii="宋体" w:hAnsi="宋体" w:eastAsia="宋体" w:cs="宋体"/>
          <w:sz w:val="44"/>
          <w:szCs w:val="44"/>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湘工商广字[2017]10</w:t>
      </w:r>
      <w:bookmarkStart w:id="1" w:name="_GoBack"/>
      <w:bookmarkEnd w:id="1"/>
      <w:r>
        <w:rPr>
          <w:rFonts w:hint="eastAsia" w:ascii="仿宋" w:hAnsi="仿宋" w:eastAsia="仿宋" w:cs="仿宋"/>
          <w:sz w:val="32"/>
          <w:szCs w:val="32"/>
          <w:lang w:val="en-US" w:eastAsia="zh-CN"/>
        </w:rPr>
        <w:t>号</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各市、州工商行政管理局：</w:t>
      </w:r>
    </w:p>
    <w:p>
      <w:pPr>
        <w:spacing w:line="520" w:lineRule="exact"/>
        <w:rPr>
          <w:rFonts w:hint="eastAsia" w:ascii="仿宋" w:hAnsi="仿宋" w:eastAsia="仿宋"/>
          <w:sz w:val="32"/>
        </w:rPr>
      </w:pPr>
      <w:r>
        <w:rPr>
          <w:rFonts w:hint="eastAsia" w:ascii="仿宋" w:hAnsi="仿宋" w:eastAsia="仿宋" w:cs="仿宋"/>
          <w:sz w:val="32"/>
          <w:szCs w:val="32"/>
          <w:lang w:val="en-US" w:eastAsia="zh-CN"/>
        </w:rPr>
        <w:t xml:space="preserve">    《湖南省公益广告2017-2020年发展规划》已经</w:t>
      </w:r>
      <w:r>
        <w:rPr>
          <w:rFonts w:ascii="仿宋" w:hAnsi="仿宋" w:eastAsia="仿宋"/>
          <w:sz w:val="32"/>
        </w:rPr>
        <w:t>省广告产业发展领导工作小组</w:t>
      </w:r>
      <w:r>
        <w:rPr>
          <w:rFonts w:hint="eastAsia" w:ascii="仿宋" w:hAnsi="仿宋" w:eastAsia="仿宋"/>
          <w:sz w:val="32"/>
        </w:rPr>
        <w:t>（省广告发展联席会议）审议通过，</w:t>
      </w:r>
      <w:r>
        <w:rPr>
          <w:rFonts w:ascii="仿宋" w:hAnsi="仿宋" w:eastAsia="仿宋"/>
          <w:sz w:val="32"/>
        </w:rPr>
        <w:t>现印发给你们，请结合实际</w:t>
      </w:r>
      <w:r>
        <w:rPr>
          <w:rFonts w:hint="eastAsia" w:ascii="仿宋" w:hAnsi="仿宋" w:eastAsia="仿宋"/>
          <w:sz w:val="32"/>
          <w:lang w:eastAsia="zh-CN"/>
        </w:rPr>
        <w:t>，</w:t>
      </w:r>
      <w:r>
        <w:rPr>
          <w:rFonts w:ascii="仿宋" w:hAnsi="仿宋" w:eastAsia="仿宋"/>
          <w:sz w:val="32"/>
        </w:rPr>
        <w:t>认真贯彻实施。</w:t>
      </w:r>
    </w:p>
    <w:p>
      <w:pPr>
        <w:keepNext w:val="0"/>
        <w:keepLines w:val="0"/>
        <w:pageBreakBefore w:val="0"/>
        <w:kinsoku/>
        <w:wordWrap/>
        <w:overflowPunct/>
        <w:topLinePunct w:val="0"/>
        <w:autoSpaceDE/>
        <w:bidi w:val="0"/>
        <w:adjustRightInd/>
        <w:spacing w:before="0" w:beforeLines="0" w:after="0" w:afterLines="0" w:line="560" w:lineRule="exact"/>
        <w:ind w:left="0" w:leftChars="0" w:right="0" w:rightChars="0" w:firstLine="420" w:firstLineChars="0"/>
        <w:jc w:val="center"/>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w:t>
      </w: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湖南省工商行政管理局</w:t>
      </w: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 xml:space="preserve">                           2017年5月16日</w:t>
      </w:r>
      <w:r>
        <w:rPr>
          <w:rFonts w:hint="eastAsia" w:ascii="仿宋" w:hAnsi="仿宋" w:eastAsia="仿宋" w:cs="仿宋"/>
          <w:b w:val="0"/>
          <w:i w:val="0"/>
          <w:caps w:val="0"/>
          <w:color w:val="333333"/>
          <w:spacing w:val="0"/>
          <w:kern w:val="0"/>
          <w:sz w:val="32"/>
          <w:szCs w:val="32"/>
          <w:shd w:val="clear" w:fill="FFFFFF"/>
          <w:lang w:val="en-US" w:eastAsia="zh-CN" w:bidi="ar"/>
        </w:rPr>
        <w:t xml:space="preserve">   </w:t>
      </w: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bidi w:val="0"/>
        <w:adjustRightInd/>
        <w:spacing w:before="0" w:beforeLines="0" w:after="0" w:afterLines="0" w:line="560" w:lineRule="exact"/>
        <w:ind w:right="0" w:rightChars="0"/>
        <w:jc w:val="both"/>
        <w:textAlignment w:val="auto"/>
        <w:outlineLvl w:val="9"/>
        <w:rPr>
          <w:rFonts w:hint="eastAsia" w:ascii="仿宋" w:hAnsi="仿宋" w:eastAsia="仿宋" w:cs="仿宋"/>
          <w:b w:val="0"/>
          <w:i w:val="0"/>
          <w:caps w:val="0"/>
          <w:color w:val="333333"/>
          <w:spacing w:val="0"/>
          <w:kern w:val="0"/>
          <w:sz w:val="32"/>
          <w:szCs w:val="32"/>
          <w:shd w:val="clear" w:fill="FFFFFF"/>
          <w:lang w:val="en-US" w:eastAsia="zh-CN" w:bidi="ar"/>
        </w:rPr>
      </w:pPr>
    </w:p>
    <w:p>
      <w:pPr>
        <w:rPr>
          <w:rFonts w:asciiTheme="majorEastAsia" w:hAnsiTheme="majorEastAsia" w:eastAsiaTheme="majorEastAsia" w:cstheme="majorEastAsia"/>
          <w:b/>
          <w:bCs/>
          <w:color w:val="FF0000"/>
          <w:sz w:val="24"/>
          <w:szCs w:val="24"/>
        </w:rPr>
      </w:pPr>
    </w:p>
    <w:p>
      <w:pPr>
        <w:rPr>
          <w:rFonts w:asciiTheme="majorEastAsia" w:hAnsiTheme="majorEastAsia" w:eastAsiaTheme="majorEastAsia" w:cstheme="majorEastAsia"/>
          <w:b/>
          <w:bCs/>
          <w:color w:val="FF0000"/>
          <w:sz w:val="24"/>
          <w:szCs w:val="24"/>
        </w:rPr>
      </w:pPr>
    </w:p>
    <w:p>
      <w:pPr>
        <w:rPr>
          <w:rFonts w:asciiTheme="majorEastAsia" w:hAnsiTheme="majorEastAsia" w:eastAsiaTheme="majorEastAsia" w:cstheme="majorEastAsia"/>
          <w:b/>
          <w:bCs/>
          <w:color w:val="FF0000"/>
          <w:sz w:val="24"/>
          <w:szCs w:val="2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湖南省公益广告 </w:t>
      </w:r>
    </w:p>
    <w:p>
      <w:pPr>
        <w:jc w:val="center"/>
        <w:rPr>
          <w:rFonts w:asciiTheme="majorEastAsia" w:hAnsiTheme="majorEastAsia" w:eastAsiaTheme="majorEastAsia" w:cstheme="majorEastAsia"/>
          <w:b/>
          <w:bCs/>
          <w:color w:val="FF0000"/>
          <w:sz w:val="44"/>
          <w:szCs w:val="44"/>
        </w:rPr>
      </w:pPr>
      <w:r>
        <w:rPr>
          <w:rFonts w:hint="eastAsia" w:asciiTheme="majorEastAsia" w:hAnsiTheme="majorEastAsia" w:eastAsiaTheme="majorEastAsia" w:cstheme="majorEastAsia"/>
          <w:b/>
          <w:bCs/>
          <w:sz w:val="44"/>
          <w:szCs w:val="44"/>
        </w:rPr>
        <w:t>“2017—2020年”发展规划</w:t>
      </w:r>
    </w:p>
    <w:p>
      <w:pPr>
        <w:rPr>
          <w:rFonts w:asciiTheme="majorEastAsia" w:hAnsiTheme="majorEastAsia" w:eastAsiaTheme="majorEastAsia" w:cstheme="majorEastAsia"/>
          <w:b/>
          <w:bCs/>
          <w:color w:val="FF0000"/>
          <w:sz w:val="24"/>
          <w:szCs w:val="24"/>
        </w:rPr>
      </w:pPr>
    </w:p>
    <w:p>
      <w:pPr>
        <w:spacing w:line="360" w:lineRule="auto"/>
        <w:ind w:firstLine="480" w:firstLineChars="200"/>
        <w:rPr>
          <w:rFonts w:asciiTheme="majorEastAsia" w:hAnsiTheme="majorEastAsia" w:eastAsiaTheme="majorEastAsia" w:cstheme="majorEastAsia"/>
          <w:sz w:val="24"/>
          <w:szCs w:val="24"/>
        </w:rPr>
      </w:pPr>
      <w:r>
        <w:rPr>
          <w:rFonts w:hint="eastAsia" w:ascii="仿宋" w:hAnsi="仿宋" w:eastAsia="仿宋" w:cs="仿宋"/>
          <w:sz w:val="32"/>
          <w:szCs w:val="32"/>
        </w:rPr>
        <w:t>为促进湖南省公益广告事业</w:t>
      </w:r>
      <w:r>
        <w:rPr>
          <w:rFonts w:hint="eastAsia" w:ascii="仿宋" w:hAnsi="仿宋" w:eastAsia="仿宋" w:cs="仿宋"/>
          <w:sz w:val="32"/>
          <w:szCs w:val="32"/>
          <w:lang w:val="en-US" w:eastAsia="zh-CN"/>
        </w:rPr>
        <w:t>科学</w:t>
      </w:r>
      <w:r>
        <w:rPr>
          <w:rFonts w:hint="eastAsia" w:ascii="仿宋" w:hAnsi="仿宋" w:eastAsia="仿宋" w:cs="仿宋"/>
          <w:sz w:val="32"/>
          <w:szCs w:val="32"/>
        </w:rPr>
        <w:t>健康发展，充分发挥公益广告的</w:t>
      </w:r>
      <w:r>
        <w:rPr>
          <w:rFonts w:hint="eastAsia" w:ascii="仿宋" w:hAnsi="仿宋" w:eastAsia="仿宋" w:cs="仿宋"/>
          <w:color w:val="auto"/>
          <w:sz w:val="32"/>
          <w:szCs w:val="32"/>
        </w:rPr>
        <w:t>政治、经济、社会和文化</w:t>
      </w:r>
      <w:r>
        <w:rPr>
          <w:rFonts w:hint="eastAsia" w:ascii="仿宋" w:hAnsi="仿宋" w:eastAsia="仿宋" w:cs="仿宋"/>
          <w:sz w:val="32"/>
          <w:szCs w:val="32"/>
        </w:rPr>
        <w:t>功能，依据</w:t>
      </w:r>
      <w:r>
        <w:rPr>
          <w:rFonts w:hint="eastAsia" w:ascii="仿宋" w:hAnsi="仿宋" w:eastAsia="仿宋" w:cs="仿宋"/>
          <w:sz w:val="32"/>
          <w:szCs w:val="32"/>
          <w:lang w:val="en-US" w:eastAsia="zh-CN"/>
        </w:rPr>
        <w:t>国家</w:t>
      </w:r>
      <w:r>
        <w:rPr>
          <w:rFonts w:hint="eastAsia" w:ascii="仿宋" w:hAnsi="仿宋" w:eastAsia="仿宋" w:cs="仿宋"/>
          <w:sz w:val="32"/>
          <w:szCs w:val="32"/>
        </w:rPr>
        <w:t>工商行政管理总局</w:t>
      </w:r>
      <w:r>
        <w:rPr>
          <w:rFonts w:hint="eastAsia" w:ascii="仿宋" w:hAnsi="仿宋" w:eastAsia="仿宋" w:cs="仿宋"/>
          <w:sz w:val="32"/>
          <w:szCs w:val="32"/>
          <w:lang w:val="en-US" w:eastAsia="zh-CN"/>
        </w:rPr>
        <w:t>等6部门联合</w:t>
      </w:r>
      <w:r>
        <w:rPr>
          <w:rFonts w:hint="eastAsia" w:ascii="仿宋" w:hAnsi="仿宋" w:eastAsia="仿宋" w:cs="仿宋"/>
          <w:sz w:val="32"/>
          <w:szCs w:val="32"/>
        </w:rPr>
        <w:t>制定的《公益广告促进和管理暂行办法》</w:t>
      </w:r>
      <w:r>
        <w:rPr>
          <w:rFonts w:hint="eastAsia" w:ascii="仿宋" w:hAnsi="仿宋" w:eastAsia="仿宋" w:cs="仿宋"/>
          <w:sz w:val="32"/>
          <w:szCs w:val="32"/>
          <w:lang w:val="en-US" w:eastAsia="zh-CN"/>
        </w:rPr>
        <w:t>和</w:t>
      </w:r>
      <w:r>
        <w:rPr>
          <w:rFonts w:hint="eastAsia" w:ascii="仿宋" w:hAnsi="仿宋" w:eastAsia="仿宋" w:cs="仿宋"/>
          <w:sz w:val="32"/>
          <w:szCs w:val="32"/>
        </w:rPr>
        <w:t>《湖南省</w:t>
      </w:r>
      <w:r>
        <w:rPr>
          <w:rFonts w:hint="eastAsia" w:ascii="仿宋" w:hAnsi="仿宋" w:eastAsia="仿宋" w:cs="仿宋"/>
          <w:sz w:val="32"/>
          <w:szCs w:val="32"/>
          <w:lang w:val="en-US" w:eastAsia="zh-CN"/>
        </w:rPr>
        <w:t>广告产业</w:t>
      </w:r>
      <w:r>
        <w:rPr>
          <w:rFonts w:hint="eastAsia" w:ascii="仿宋" w:hAnsi="仿宋" w:eastAsia="仿宋" w:cs="仿宋"/>
          <w:sz w:val="32"/>
          <w:szCs w:val="32"/>
          <w:lang w:eastAsia="zh-CN"/>
        </w:rPr>
        <w:t>“</w:t>
      </w:r>
      <w:r>
        <w:rPr>
          <w:rFonts w:hint="eastAsia" w:ascii="仿宋" w:hAnsi="仿宋" w:eastAsia="仿宋" w:cs="仿宋"/>
          <w:sz w:val="32"/>
          <w:szCs w:val="32"/>
        </w:rPr>
        <w:t>十三五</w:t>
      </w:r>
      <w:r>
        <w:rPr>
          <w:rFonts w:hint="eastAsia" w:ascii="仿宋" w:hAnsi="仿宋" w:eastAsia="仿宋" w:cs="仿宋"/>
          <w:sz w:val="32"/>
          <w:szCs w:val="32"/>
          <w:lang w:eastAsia="zh-CN"/>
        </w:rPr>
        <w:t>”</w:t>
      </w:r>
      <w:r>
        <w:rPr>
          <w:rFonts w:hint="eastAsia" w:ascii="仿宋" w:hAnsi="仿宋" w:eastAsia="仿宋" w:cs="仿宋"/>
          <w:sz w:val="32"/>
          <w:szCs w:val="32"/>
        </w:rPr>
        <w:t>发展规划》</w:t>
      </w:r>
      <w:r>
        <w:rPr>
          <w:rFonts w:hint="eastAsia" w:ascii="仿宋" w:hAnsi="仿宋" w:eastAsia="仿宋" w:cs="仿宋"/>
          <w:sz w:val="32"/>
          <w:szCs w:val="32"/>
          <w:lang w:val="en-US" w:eastAsia="zh-CN"/>
        </w:rPr>
        <w:t>，</w:t>
      </w:r>
      <w:r>
        <w:rPr>
          <w:rFonts w:hint="eastAsia" w:ascii="仿宋" w:hAnsi="仿宋" w:eastAsia="仿宋" w:cs="仿宋"/>
          <w:sz w:val="32"/>
          <w:szCs w:val="32"/>
        </w:rPr>
        <w:t>制定本规划。</w:t>
      </w:r>
    </w:p>
    <w:p>
      <w:pPr>
        <w:spacing w:line="360" w:lineRule="auto"/>
        <w:rPr>
          <w:rFonts w:hint="eastAsia" w:ascii="黑体" w:hAnsi="黑体" w:eastAsia="黑体" w:cs="黑体"/>
          <w:b/>
          <w:sz w:val="32"/>
          <w:szCs w:val="32"/>
        </w:rPr>
      </w:pP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一、规划背景</w:t>
      </w:r>
    </w:p>
    <w:p>
      <w:pPr>
        <w:spacing w:line="360" w:lineRule="auto"/>
        <w:rPr>
          <w:rFonts w:hint="eastAsia" w:ascii="楷体" w:hAnsi="楷体" w:eastAsia="楷体" w:cs="楷体"/>
          <w:b/>
          <w:bCs w:val="0"/>
          <w:sz w:val="24"/>
          <w:szCs w:val="24"/>
        </w:rPr>
      </w:pPr>
      <w:r>
        <w:rPr>
          <w:rFonts w:hint="eastAsia" w:ascii="楷体" w:hAnsi="楷体" w:eastAsia="楷体" w:cs="楷体"/>
          <w:b/>
          <w:sz w:val="24"/>
          <w:szCs w:val="24"/>
          <w:lang w:val="en-US" w:eastAsia="zh-CN"/>
        </w:rPr>
        <w:t xml:space="preserve"> </w:t>
      </w:r>
      <w:r>
        <w:rPr>
          <w:rFonts w:hint="eastAsia" w:ascii="楷体" w:hAnsi="楷体" w:eastAsia="楷体" w:cs="楷体"/>
          <w:b w:val="0"/>
          <w:bCs/>
          <w:sz w:val="24"/>
          <w:szCs w:val="24"/>
          <w:lang w:val="en-US" w:eastAsia="zh-CN"/>
        </w:rPr>
        <w:t xml:space="preserve">  </w:t>
      </w:r>
      <w:r>
        <w:rPr>
          <w:rFonts w:hint="eastAsia" w:ascii="楷体" w:hAnsi="楷体" w:eastAsia="楷体" w:cs="楷体"/>
          <w:b/>
          <w:bCs w:val="0"/>
          <w:sz w:val="24"/>
          <w:szCs w:val="24"/>
          <w:lang w:val="en-US" w:eastAsia="zh-CN"/>
        </w:rPr>
        <w:t xml:space="preserve"> </w:t>
      </w:r>
      <w:r>
        <w:rPr>
          <w:rFonts w:hint="eastAsia" w:ascii="楷体" w:hAnsi="楷体" w:eastAsia="楷体" w:cs="楷体"/>
          <w:b/>
          <w:bCs w:val="0"/>
          <w:sz w:val="32"/>
          <w:szCs w:val="32"/>
        </w:rPr>
        <w:t>（一）规划意义</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color w:val="333333"/>
          <w:sz w:val="32"/>
          <w:szCs w:val="32"/>
        </w:rPr>
        <w:t>“十三五”时期是我省全面建成小康社会的决胜阶段，是</w:t>
      </w:r>
      <w:r>
        <w:rPr>
          <w:rFonts w:hint="eastAsia" w:ascii="仿宋" w:hAnsi="仿宋" w:eastAsia="仿宋" w:cs="仿宋"/>
          <w:sz w:val="32"/>
          <w:szCs w:val="32"/>
        </w:rPr>
        <w:t>转方式、调结构、促发展的关键时期。广告业作为现代服务业和文化产业的重要组成部分，在推进我国经济转型升级、优化产业结构、繁荣社会</w:t>
      </w:r>
      <w:r>
        <w:rPr>
          <w:rFonts w:hint="eastAsia" w:ascii="仿宋" w:hAnsi="仿宋" w:eastAsia="仿宋" w:cs="仿宋"/>
          <w:sz w:val="32"/>
          <w:szCs w:val="32"/>
          <w:lang w:val="en-US" w:eastAsia="zh-CN"/>
        </w:rPr>
        <w:t>主义</w:t>
      </w:r>
      <w:r>
        <w:rPr>
          <w:rFonts w:hint="eastAsia" w:ascii="仿宋" w:hAnsi="仿宋" w:eastAsia="仿宋" w:cs="仿宋"/>
          <w:sz w:val="32"/>
          <w:szCs w:val="32"/>
        </w:rPr>
        <w:t>文化中发挥</w:t>
      </w:r>
      <w:r>
        <w:rPr>
          <w:rFonts w:hint="eastAsia" w:ascii="仿宋" w:hAnsi="仿宋" w:eastAsia="仿宋" w:cs="仿宋"/>
          <w:sz w:val="32"/>
          <w:szCs w:val="32"/>
          <w:lang w:val="en-US" w:eastAsia="zh-CN"/>
        </w:rPr>
        <w:t>着重要</w:t>
      </w:r>
      <w:r>
        <w:rPr>
          <w:rFonts w:hint="eastAsia" w:ascii="仿宋" w:hAnsi="仿宋" w:eastAsia="仿宋" w:cs="仿宋"/>
          <w:sz w:val="32"/>
          <w:szCs w:val="32"/>
        </w:rPr>
        <w:t>作用。公益广告事业的发展对于提高公民素质，唤起公民社会责任，促进社会文明进步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推动社会主义精神文明建设，弘扬社会主义核心价值观</w:t>
      </w:r>
      <w:r>
        <w:rPr>
          <w:rFonts w:hint="eastAsia" w:ascii="仿宋" w:hAnsi="仿宋" w:eastAsia="仿宋" w:cs="仿宋"/>
          <w:sz w:val="32"/>
          <w:szCs w:val="32"/>
        </w:rPr>
        <w:t>起着</w:t>
      </w:r>
      <w:r>
        <w:rPr>
          <w:rFonts w:hint="eastAsia" w:ascii="仿宋" w:hAnsi="仿宋" w:eastAsia="仿宋" w:cs="仿宋"/>
          <w:sz w:val="32"/>
          <w:szCs w:val="32"/>
          <w:lang w:val="en-US" w:eastAsia="zh-CN"/>
        </w:rPr>
        <w:t>十分</w:t>
      </w:r>
      <w:r>
        <w:rPr>
          <w:rFonts w:hint="eastAsia" w:ascii="仿宋" w:hAnsi="仿宋" w:eastAsia="仿宋" w:cs="仿宋"/>
          <w:sz w:val="32"/>
          <w:szCs w:val="32"/>
        </w:rPr>
        <w:t>重要的作用。本规划对</w:t>
      </w:r>
      <w:r>
        <w:rPr>
          <w:rFonts w:hint="eastAsia" w:ascii="仿宋" w:hAnsi="仿宋" w:eastAsia="仿宋" w:cs="仿宋"/>
          <w:sz w:val="32"/>
          <w:szCs w:val="32"/>
          <w:lang w:val="en-US" w:eastAsia="zh-CN"/>
        </w:rPr>
        <w:t>促进我省</w:t>
      </w:r>
      <w:r>
        <w:rPr>
          <w:rFonts w:hint="eastAsia" w:ascii="仿宋" w:hAnsi="仿宋" w:eastAsia="仿宋" w:cs="仿宋"/>
          <w:sz w:val="32"/>
          <w:szCs w:val="32"/>
        </w:rPr>
        <w:t>政治建设、经济建设、文化建设、社会建设、生态文明建设具有重要的现实意义。</w:t>
      </w:r>
    </w:p>
    <w:p>
      <w:pPr>
        <w:spacing w:line="360" w:lineRule="auto"/>
        <w:rPr>
          <w:rFonts w:hint="eastAsia" w:ascii="宋体" w:hAnsi="宋体" w:eastAsia="宋体" w:cs="宋体"/>
          <w:b/>
          <w:bCs w:val="0"/>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lang w:val="en-US" w:eastAsia="zh-CN"/>
        </w:rPr>
        <w:t xml:space="preserve"> </w:t>
      </w:r>
      <w:r>
        <w:rPr>
          <w:rFonts w:hint="eastAsia" w:ascii="楷体" w:hAnsi="楷体" w:eastAsia="楷体" w:cs="楷体"/>
          <w:b/>
          <w:bCs w:val="0"/>
          <w:sz w:val="32"/>
          <w:szCs w:val="32"/>
        </w:rPr>
        <w:t>（二）发展基础</w:t>
      </w:r>
    </w:p>
    <w:p>
      <w:pPr>
        <w:spacing w:line="360" w:lineRule="auto"/>
        <w:ind w:firstLine="48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“十二五”期间，</w:t>
      </w:r>
      <w:r>
        <w:rPr>
          <w:rFonts w:hint="eastAsia" w:ascii="仿宋" w:hAnsi="仿宋" w:eastAsia="仿宋" w:cs="仿宋"/>
          <w:bCs/>
          <w:sz w:val="32"/>
          <w:szCs w:val="32"/>
          <w:lang w:eastAsia="zh-CN"/>
        </w:rPr>
        <w:t>我</w:t>
      </w:r>
      <w:r>
        <w:rPr>
          <w:rFonts w:hint="eastAsia" w:ascii="仿宋" w:hAnsi="仿宋" w:eastAsia="仿宋" w:cs="仿宋"/>
          <w:bCs/>
          <w:sz w:val="32"/>
          <w:szCs w:val="32"/>
        </w:rPr>
        <w:t>省公益广告取得了较大的发展，</w:t>
      </w:r>
      <w:r>
        <w:rPr>
          <w:rFonts w:hint="eastAsia" w:ascii="仿宋" w:hAnsi="仿宋" w:eastAsia="仿宋" w:cs="仿宋"/>
          <w:bCs/>
          <w:sz w:val="32"/>
          <w:szCs w:val="32"/>
          <w:lang w:val="en-US" w:eastAsia="zh-CN"/>
        </w:rPr>
        <w:t>对</w:t>
      </w:r>
      <w:r>
        <w:rPr>
          <w:rFonts w:hint="eastAsia" w:ascii="仿宋" w:hAnsi="仿宋" w:eastAsia="仿宋" w:cs="仿宋"/>
          <w:bCs/>
          <w:sz w:val="32"/>
          <w:szCs w:val="32"/>
        </w:rPr>
        <w:t>经济社会健康发展</w:t>
      </w:r>
      <w:r>
        <w:rPr>
          <w:rFonts w:hint="eastAsia" w:ascii="仿宋" w:hAnsi="仿宋" w:eastAsia="仿宋" w:cs="仿宋"/>
          <w:bCs/>
          <w:sz w:val="32"/>
          <w:szCs w:val="32"/>
          <w:lang w:val="en-US" w:eastAsia="zh-CN"/>
        </w:rPr>
        <w:t>起到了明显的推动作用。</w:t>
      </w:r>
    </w:p>
    <w:p>
      <w:pPr>
        <w:spacing w:line="360" w:lineRule="auto"/>
        <w:ind w:firstLine="480"/>
        <w:rPr>
          <w:rFonts w:hint="eastAsia" w:ascii="仿宋" w:hAnsi="仿宋" w:eastAsia="仿宋" w:cs="仿宋"/>
          <w:bCs/>
          <w:sz w:val="32"/>
          <w:szCs w:val="32"/>
          <w:lang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活动赛事不断</w:t>
      </w:r>
      <w:r>
        <w:rPr>
          <w:rFonts w:hint="eastAsia" w:ascii="仿宋" w:hAnsi="仿宋" w:eastAsia="仿宋" w:cs="仿宋"/>
          <w:b/>
          <w:sz w:val="32"/>
          <w:szCs w:val="32"/>
          <w:lang w:eastAsia="zh-CN"/>
        </w:rPr>
        <w:t>增多</w:t>
      </w:r>
      <w:r>
        <w:rPr>
          <w:rFonts w:hint="eastAsia" w:ascii="仿宋" w:hAnsi="仿宋" w:eastAsia="仿宋" w:cs="仿宋"/>
          <w:b/>
          <w:sz w:val="32"/>
          <w:szCs w:val="32"/>
        </w:rPr>
        <w:t>。</w:t>
      </w:r>
      <w:r>
        <w:rPr>
          <w:rFonts w:hint="eastAsia" w:ascii="仿宋" w:hAnsi="仿宋" w:eastAsia="仿宋" w:cs="仿宋"/>
          <w:b w:val="0"/>
          <w:bCs/>
          <w:sz w:val="32"/>
          <w:szCs w:val="32"/>
          <w:lang w:eastAsia="zh-CN"/>
        </w:rPr>
        <w:t>我</w:t>
      </w:r>
      <w:r>
        <w:rPr>
          <w:rFonts w:hint="eastAsia" w:ascii="仿宋" w:hAnsi="仿宋" w:eastAsia="仿宋" w:cs="仿宋"/>
          <w:b w:val="0"/>
          <w:bCs/>
          <w:sz w:val="32"/>
          <w:szCs w:val="32"/>
        </w:rPr>
        <w:t>省</w:t>
      </w:r>
      <w:r>
        <w:rPr>
          <w:rFonts w:hint="eastAsia" w:ascii="仿宋" w:hAnsi="仿宋" w:eastAsia="仿宋" w:cs="仿宋"/>
          <w:bCs/>
          <w:sz w:val="32"/>
          <w:szCs w:val="32"/>
        </w:rPr>
        <w:t>一直积极推动公益广告事业的发展</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不断加大广播电视公益广告扶持力度，广播电视公益广告作品数量持续增多，播出时长持续增加，内容质量显著提升。成功举办</w:t>
      </w:r>
      <w:r>
        <w:rPr>
          <w:rFonts w:hint="eastAsia" w:ascii="仿宋" w:hAnsi="仿宋" w:eastAsia="仿宋" w:cs="仿宋"/>
          <w:bCs/>
          <w:sz w:val="32"/>
          <w:szCs w:val="32"/>
        </w:rPr>
        <w:t>湖南省大学生公益广告大赛、湖南省公益广告征集大赛和湖南省职业院校公益视频大赛等一</w:t>
      </w:r>
      <w:r>
        <w:rPr>
          <w:rFonts w:hint="eastAsia" w:ascii="仿宋" w:hAnsi="仿宋" w:eastAsia="仿宋" w:cs="仿宋"/>
          <w:bCs/>
          <w:sz w:val="32"/>
          <w:szCs w:val="32"/>
          <w:lang w:val="en-US" w:eastAsia="zh-CN"/>
        </w:rPr>
        <w:t>系列</w:t>
      </w:r>
      <w:r>
        <w:rPr>
          <w:rFonts w:hint="eastAsia" w:ascii="仿宋" w:hAnsi="仿宋" w:eastAsia="仿宋" w:cs="仿宋"/>
          <w:bCs/>
          <w:sz w:val="32"/>
          <w:szCs w:val="32"/>
          <w:lang w:eastAsia="zh-CN"/>
        </w:rPr>
        <w:t>公益广告</w:t>
      </w:r>
      <w:r>
        <w:rPr>
          <w:rFonts w:hint="eastAsia" w:ascii="仿宋" w:hAnsi="仿宋" w:eastAsia="仿宋" w:cs="仿宋"/>
          <w:bCs/>
          <w:sz w:val="32"/>
          <w:szCs w:val="32"/>
        </w:rPr>
        <w:t>活动赛事</w:t>
      </w:r>
      <w:r>
        <w:rPr>
          <w:rFonts w:hint="eastAsia" w:ascii="仿宋" w:hAnsi="仿宋" w:eastAsia="仿宋" w:cs="仿宋"/>
          <w:bCs/>
          <w:sz w:val="32"/>
          <w:szCs w:val="32"/>
          <w:lang w:eastAsia="zh-CN"/>
        </w:rPr>
        <w:t>。同时，积极参加国家举办的</w:t>
      </w:r>
      <w:r>
        <w:rPr>
          <w:rFonts w:hint="eastAsia" w:ascii="仿宋" w:hAnsi="仿宋" w:eastAsia="仿宋" w:cs="仿宋"/>
          <w:bCs/>
          <w:sz w:val="32"/>
          <w:szCs w:val="32"/>
        </w:rPr>
        <w:t>全国大学生广告艺术大赛、中国公益广告黄河奖、全国电视公益广告大赛等全国赛事</w:t>
      </w:r>
      <w:r>
        <w:rPr>
          <w:rFonts w:hint="eastAsia" w:ascii="仿宋" w:hAnsi="仿宋" w:eastAsia="仿宋" w:cs="仿宋"/>
          <w:bCs/>
          <w:sz w:val="32"/>
          <w:szCs w:val="32"/>
          <w:lang w:eastAsia="zh-CN"/>
        </w:rPr>
        <w:t>。</w:t>
      </w:r>
    </w:p>
    <w:p>
      <w:pPr>
        <w:spacing w:line="360" w:lineRule="auto"/>
        <w:ind w:firstLine="48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优秀作品不断</w:t>
      </w:r>
      <w:r>
        <w:rPr>
          <w:rFonts w:hint="eastAsia" w:ascii="仿宋" w:hAnsi="仿宋" w:eastAsia="仿宋" w:cs="仿宋"/>
          <w:b/>
          <w:sz w:val="32"/>
          <w:szCs w:val="32"/>
          <w:lang w:val="en-US" w:eastAsia="zh-CN"/>
        </w:rPr>
        <w:t>增加</w:t>
      </w:r>
      <w:r>
        <w:rPr>
          <w:rFonts w:hint="eastAsia" w:ascii="仿宋" w:hAnsi="仿宋" w:eastAsia="仿宋" w:cs="仿宋"/>
          <w:b/>
          <w:sz w:val="32"/>
          <w:szCs w:val="32"/>
        </w:rPr>
        <w:t>。</w:t>
      </w:r>
      <w:r>
        <w:rPr>
          <w:rFonts w:hint="eastAsia" w:ascii="仿宋" w:hAnsi="仿宋" w:eastAsia="仿宋" w:cs="仿宋"/>
          <w:bCs/>
          <w:sz w:val="32"/>
          <w:szCs w:val="32"/>
        </w:rPr>
        <w:t>随着</w:t>
      </w:r>
      <w:r>
        <w:rPr>
          <w:rFonts w:hint="eastAsia" w:ascii="仿宋" w:hAnsi="仿宋" w:eastAsia="仿宋" w:cs="仿宋"/>
          <w:bCs/>
          <w:sz w:val="32"/>
          <w:szCs w:val="32"/>
          <w:lang w:eastAsia="zh-CN"/>
        </w:rPr>
        <w:t>我</w:t>
      </w:r>
      <w:r>
        <w:rPr>
          <w:rFonts w:hint="eastAsia" w:ascii="仿宋" w:hAnsi="仿宋" w:eastAsia="仿宋" w:cs="仿宋"/>
          <w:bCs/>
          <w:sz w:val="32"/>
          <w:szCs w:val="32"/>
        </w:rPr>
        <w:t>省对公益广告的日益重视，</w:t>
      </w:r>
      <w:r>
        <w:rPr>
          <w:rFonts w:hint="eastAsia" w:ascii="仿宋" w:hAnsi="仿宋" w:eastAsia="仿宋" w:cs="仿宋"/>
          <w:bCs/>
          <w:sz w:val="32"/>
          <w:szCs w:val="32"/>
          <w:lang w:eastAsia="zh-CN"/>
        </w:rPr>
        <w:t>优秀公益广告作品不断出现，尤其是在各类赛事中的优秀作品不断增加</w:t>
      </w:r>
      <w:r>
        <w:rPr>
          <w:rFonts w:hint="eastAsia" w:ascii="仿宋" w:hAnsi="仿宋" w:eastAsia="仿宋" w:cs="仿宋"/>
          <w:bCs/>
          <w:sz w:val="32"/>
          <w:szCs w:val="32"/>
        </w:rPr>
        <w:t>。2015年，湖南省“讲文明 树新风”公益广告征集大赛共收到各类参赛作品467件，评出获奖作品30件。2016年，湖南省第三届大学生公益广告大赛共收到作品</w:t>
      </w:r>
      <w:r>
        <w:rPr>
          <w:rFonts w:hint="eastAsia" w:ascii="仿宋" w:hAnsi="仿宋" w:eastAsia="仿宋" w:cs="仿宋"/>
          <w:bCs/>
          <w:color w:val="auto"/>
          <w:sz w:val="32"/>
          <w:szCs w:val="32"/>
        </w:rPr>
        <w:t>700余件，</w:t>
      </w:r>
      <w:r>
        <w:rPr>
          <w:rFonts w:hint="eastAsia" w:ascii="仿宋" w:hAnsi="仿宋" w:eastAsia="仿宋" w:cs="仿宋"/>
          <w:bCs/>
          <w:color w:val="auto"/>
          <w:sz w:val="32"/>
          <w:szCs w:val="32"/>
          <w:lang w:val="en-US" w:eastAsia="zh-CN"/>
        </w:rPr>
        <w:t>其中</w:t>
      </w:r>
      <w:r>
        <w:rPr>
          <w:rFonts w:hint="eastAsia" w:ascii="仿宋" w:hAnsi="仿宋" w:eastAsia="仿宋" w:cs="仿宋"/>
          <w:bCs/>
          <w:color w:val="auto"/>
          <w:sz w:val="32"/>
          <w:szCs w:val="32"/>
          <w:lang w:eastAsia="zh-CN"/>
        </w:rPr>
        <w:t>优秀作品</w:t>
      </w:r>
      <w:r>
        <w:rPr>
          <w:rFonts w:hint="eastAsia" w:ascii="仿宋" w:hAnsi="仿宋" w:eastAsia="仿宋" w:cs="仿宋"/>
          <w:bCs/>
          <w:color w:val="auto"/>
          <w:sz w:val="32"/>
          <w:szCs w:val="32"/>
          <w:lang w:val="en-US" w:eastAsia="zh-CN"/>
        </w:rPr>
        <w:t>75件</w:t>
      </w:r>
      <w:r>
        <w:rPr>
          <w:rFonts w:hint="eastAsia" w:ascii="仿宋" w:hAnsi="仿宋" w:eastAsia="仿宋" w:cs="仿宋"/>
          <w:bCs/>
          <w:color w:val="auto"/>
          <w:sz w:val="32"/>
          <w:szCs w:val="32"/>
        </w:rPr>
        <w:t>。</w:t>
      </w:r>
      <w:r>
        <w:rPr>
          <w:rFonts w:hint="eastAsia" w:ascii="仿宋" w:hAnsi="仿宋" w:eastAsia="仿宋" w:cs="仿宋"/>
          <w:bCs/>
          <w:sz w:val="32"/>
          <w:szCs w:val="32"/>
        </w:rPr>
        <w:t>第七届湖南省大学生广告艺术竞赛</w:t>
      </w:r>
      <w:r>
        <w:rPr>
          <w:rFonts w:hint="eastAsia" w:ascii="仿宋" w:hAnsi="仿宋" w:eastAsia="仿宋" w:cs="仿宋"/>
          <w:bCs/>
          <w:sz w:val="32"/>
          <w:szCs w:val="32"/>
          <w:lang w:val="en-US" w:eastAsia="zh-CN"/>
        </w:rPr>
        <w:t>收到</w:t>
      </w:r>
      <w:r>
        <w:rPr>
          <w:rFonts w:hint="eastAsia" w:ascii="仿宋" w:hAnsi="仿宋" w:eastAsia="仿宋" w:cs="仿宋"/>
          <w:bCs/>
          <w:sz w:val="32"/>
          <w:szCs w:val="32"/>
        </w:rPr>
        <w:t>公益广告作品321件，</w:t>
      </w:r>
      <w:r>
        <w:rPr>
          <w:rFonts w:hint="eastAsia" w:ascii="仿宋" w:hAnsi="仿宋" w:eastAsia="仿宋" w:cs="仿宋"/>
          <w:bCs/>
          <w:sz w:val="32"/>
          <w:szCs w:val="32"/>
          <w:lang w:val="en-US" w:eastAsia="zh-CN"/>
        </w:rPr>
        <w:t>其中</w:t>
      </w:r>
      <w:r>
        <w:rPr>
          <w:rFonts w:hint="eastAsia" w:ascii="仿宋" w:hAnsi="仿宋" w:eastAsia="仿宋" w:cs="仿宋"/>
          <w:bCs/>
          <w:sz w:val="32"/>
          <w:szCs w:val="32"/>
        </w:rPr>
        <w:t>获奖优秀作品54件。湖南省首届职业院校公益视频大赛收到来自全省各职业院校学生近100</w:t>
      </w:r>
      <w:r>
        <w:rPr>
          <w:rFonts w:hint="eastAsia" w:ascii="仿宋" w:hAnsi="仿宋" w:eastAsia="仿宋" w:cs="仿宋"/>
          <w:bCs/>
          <w:sz w:val="32"/>
          <w:szCs w:val="32"/>
          <w:lang w:val="en-US" w:eastAsia="zh-CN"/>
        </w:rPr>
        <w:t>件公益广告</w:t>
      </w:r>
      <w:r>
        <w:rPr>
          <w:rFonts w:hint="eastAsia" w:ascii="仿宋" w:hAnsi="仿宋" w:eastAsia="仿宋" w:cs="仿宋"/>
          <w:bCs/>
          <w:sz w:val="32"/>
          <w:szCs w:val="32"/>
        </w:rPr>
        <w:t>作品，</w:t>
      </w:r>
      <w:r>
        <w:rPr>
          <w:rFonts w:hint="eastAsia" w:ascii="仿宋" w:hAnsi="仿宋" w:eastAsia="仿宋" w:cs="仿宋"/>
          <w:bCs/>
          <w:sz w:val="32"/>
          <w:szCs w:val="32"/>
          <w:lang w:val="en-US" w:eastAsia="zh-CN"/>
        </w:rPr>
        <w:t>其中</w:t>
      </w:r>
      <w:r>
        <w:rPr>
          <w:rFonts w:hint="eastAsia" w:ascii="仿宋" w:hAnsi="仿宋" w:eastAsia="仿宋" w:cs="仿宋"/>
          <w:bCs/>
          <w:sz w:val="32"/>
          <w:szCs w:val="32"/>
        </w:rPr>
        <w:t>52</w:t>
      </w:r>
      <w:r>
        <w:rPr>
          <w:rFonts w:hint="eastAsia" w:ascii="仿宋" w:hAnsi="仿宋" w:eastAsia="仿宋" w:cs="仿宋"/>
          <w:bCs/>
          <w:sz w:val="32"/>
          <w:szCs w:val="32"/>
          <w:lang w:val="en-US" w:eastAsia="zh-CN"/>
        </w:rPr>
        <w:t>件获</w:t>
      </w:r>
      <w:r>
        <w:rPr>
          <w:rFonts w:hint="eastAsia" w:ascii="仿宋" w:hAnsi="仿宋" w:eastAsia="仿宋" w:cs="仿宋"/>
          <w:bCs/>
          <w:sz w:val="32"/>
          <w:szCs w:val="32"/>
        </w:rPr>
        <w:t>奖。</w:t>
      </w:r>
      <w:r>
        <w:rPr>
          <w:rFonts w:hint="eastAsia" w:ascii="仿宋" w:hAnsi="仿宋" w:eastAsia="仿宋" w:cs="仿宋"/>
          <w:bCs/>
          <w:sz w:val="32"/>
          <w:szCs w:val="32"/>
          <w:lang w:eastAsia="zh-CN"/>
        </w:rPr>
        <w:t>我省每年获得全国性公益广告作品竞赛优秀作品</w:t>
      </w:r>
      <w:r>
        <w:rPr>
          <w:rFonts w:hint="eastAsia" w:ascii="仿宋" w:hAnsi="仿宋" w:eastAsia="仿宋" w:cs="仿宋"/>
          <w:bCs/>
          <w:sz w:val="32"/>
          <w:szCs w:val="32"/>
          <w:lang w:val="en-US" w:eastAsia="zh-CN"/>
        </w:rPr>
        <w:t>奖130余件</w:t>
      </w:r>
      <w:r>
        <w:rPr>
          <w:rFonts w:hint="eastAsia" w:ascii="仿宋" w:hAnsi="仿宋" w:eastAsia="仿宋" w:cs="仿宋"/>
          <w:bCs/>
          <w:sz w:val="32"/>
          <w:szCs w:val="32"/>
        </w:rPr>
        <w:t>。</w:t>
      </w:r>
    </w:p>
    <w:p>
      <w:pPr>
        <w:spacing w:line="360" w:lineRule="auto"/>
        <w:ind w:firstLine="48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创作人才不断涌现。</w:t>
      </w:r>
      <w:r>
        <w:rPr>
          <w:rFonts w:hint="eastAsia" w:ascii="仿宋" w:hAnsi="仿宋" w:eastAsia="仿宋" w:cs="仿宋"/>
          <w:bCs/>
          <w:sz w:val="32"/>
          <w:szCs w:val="32"/>
        </w:rPr>
        <w:t>“十二五”期间，</w:t>
      </w:r>
      <w:r>
        <w:rPr>
          <w:rFonts w:hint="eastAsia" w:ascii="仿宋" w:hAnsi="仿宋" w:eastAsia="仿宋" w:cs="仿宋"/>
          <w:bCs/>
          <w:sz w:val="32"/>
          <w:szCs w:val="32"/>
          <w:lang w:eastAsia="zh-CN"/>
        </w:rPr>
        <w:t>我</w:t>
      </w:r>
      <w:r>
        <w:rPr>
          <w:rFonts w:hint="eastAsia" w:ascii="仿宋" w:hAnsi="仿宋" w:eastAsia="仿宋" w:cs="仿宋"/>
          <w:bCs/>
          <w:sz w:val="32"/>
          <w:szCs w:val="32"/>
        </w:rPr>
        <w:t>省公益广告的创作人员与团队不断发展壮大，截止2016年底，</w:t>
      </w:r>
      <w:r>
        <w:rPr>
          <w:rFonts w:hint="eastAsia" w:ascii="仿宋" w:hAnsi="仿宋" w:eastAsia="仿宋" w:cs="仿宋"/>
          <w:bCs/>
          <w:sz w:val="32"/>
          <w:szCs w:val="32"/>
          <w:lang w:eastAsia="zh-CN"/>
        </w:rPr>
        <w:t>我</w:t>
      </w:r>
      <w:r>
        <w:rPr>
          <w:rFonts w:hint="eastAsia" w:ascii="仿宋" w:hAnsi="仿宋" w:eastAsia="仿宋" w:cs="仿宋"/>
          <w:bCs/>
          <w:sz w:val="32"/>
          <w:szCs w:val="32"/>
        </w:rPr>
        <w:t>省广告经营主体</w:t>
      </w:r>
      <w:r>
        <w:rPr>
          <w:rFonts w:hint="eastAsia" w:ascii="仿宋_GB2312" w:hAnsi="仿宋_GB2312" w:eastAsia="仿宋_GB2312" w:cs="仿宋_GB2312"/>
          <w:color w:val="000000"/>
          <w:sz w:val="32"/>
          <w:szCs w:val="32"/>
          <w:shd w:val="clear" w:color="auto" w:fill="FFFFFF"/>
          <w:lang w:val="en-US" w:eastAsia="zh-CN"/>
        </w:rPr>
        <w:t>52070</w:t>
      </w:r>
      <w:r>
        <w:rPr>
          <w:rFonts w:hint="eastAsia" w:ascii="仿宋_GB2312" w:hAnsi="仿宋_GB2312" w:eastAsia="仿宋_GB2312" w:cs="仿宋_GB2312"/>
          <w:color w:val="000000"/>
          <w:sz w:val="32"/>
          <w:szCs w:val="32"/>
          <w:shd w:val="clear" w:color="auto" w:fill="FFFFFF"/>
        </w:rPr>
        <w:t>户，广告从业人员</w:t>
      </w:r>
      <w:r>
        <w:rPr>
          <w:rFonts w:hint="eastAsia" w:ascii="仿宋_GB2312" w:hAnsi="仿宋_GB2312" w:eastAsia="仿宋_GB2312" w:cs="仿宋_GB2312"/>
          <w:color w:val="000000"/>
          <w:sz w:val="32"/>
          <w:szCs w:val="32"/>
          <w:shd w:val="clear" w:color="auto" w:fill="FFFFFF"/>
          <w:lang w:val="en-US" w:eastAsia="zh-CN"/>
        </w:rPr>
        <w:t>343955</w:t>
      </w:r>
      <w:r>
        <w:rPr>
          <w:rFonts w:hint="eastAsia" w:ascii="仿宋_GB2312" w:hAnsi="仿宋_GB2312" w:eastAsia="仿宋_GB2312" w:cs="仿宋_GB2312"/>
          <w:color w:val="000000"/>
          <w:sz w:val="32"/>
          <w:szCs w:val="32"/>
          <w:shd w:val="clear" w:color="auto" w:fill="FFFFFF"/>
        </w:rPr>
        <w:t>人，</w:t>
      </w:r>
      <w:r>
        <w:rPr>
          <w:rFonts w:hint="eastAsia" w:ascii="仿宋_GB2312" w:hAnsi="仿宋_GB2312" w:eastAsia="仿宋_GB2312" w:cs="仿宋_GB2312"/>
          <w:color w:val="000000"/>
          <w:sz w:val="32"/>
          <w:szCs w:val="32"/>
          <w:shd w:val="clear" w:color="auto" w:fill="FFFFFF"/>
          <w:lang w:val="en-US" w:eastAsia="zh-CN"/>
        </w:rPr>
        <w:t>广告教学和科研单位100多所，为</w:t>
      </w:r>
      <w:r>
        <w:rPr>
          <w:rFonts w:hint="eastAsia" w:ascii="仿宋" w:hAnsi="仿宋" w:eastAsia="仿宋" w:cs="仿宋"/>
          <w:bCs/>
          <w:sz w:val="32"/>
          <w:szCs w:val="32"/>
        </w:rPr>
        <w:t>公益广告创作</w:t>
      </w:r>
      <w:r>
        <w:rPr>
          <w:rFonts w:hint="eastAsia" w:ascii="仿宋" w:hAnsi="仿宋" w:eastAsia="仿宋" w:cs="仿宋"/>
          <w:bCs/>
          <w:sz w:val="32"/>
          <w:szCs w:val="32"/>
          <w:lang w:val="en-US" w:eastAsia="zh-CN"/>
        </w:rPr>
        <w:t>储备了大量</w:t>
      </w:r>
      <w:r>
        <w:rPr>
          <w:rFonts w:hint="eastAsia" w:ascii="仿宋" w:hAnsi="仿宋" w:eastAsia="仿宋" w:cs="仿宋"/>
          <w:bCs/>
          <w:sz w:val="32"/>
          <w:szCs w:val="32"/>
        </w:rPr>
        <w:t>人才。同时涌现出湖南大学、中南大学、湖南师范大学等学校优秀创作团队，以及盛美广告</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天娱广告</w:t>
      </w:r>
      <w:r>
        <w:rPr>
          <w:rFonts w:hint="eastAsia" w:ascii="仿宋" w:hAnsi="仿宋" w:eastAsia="仿宋" w:cs="仿宋"/>
          <w:bCs/>
          <w:sz w:val="32"/>
          <w:szCs w:val="32"/>
        </w:rPr>
        <w:t>等专业创作团队</w:t>
      </w:r>
      <w:r>
        <w:rPr>
          <w:rFonts w:hint="eastAsia" w:ascii="仿宋" w:hAnsi="仿宋" w:eastAsia="仿宋" w:cs="仿宋"/>
          <w:bCs/>
          <w:sz w:val="32"/>
          <w:szCs w:val="32"/>
          <w:lang w:eastAsia="zh-CN"/>
        </w:rPr>
        <w:t>。我</w:t>
      </w:r>
      <w:r>
        <w:rPr>
          <w:rFonts w:hint="eastAsia" w:ascii="仿宋" w:hAnsi="仿宋" w:eastAsia="仿宋" w:cs="仿宋"/>
          <w:bCs/>
          <w:sz w:val="32"/>
          <w:szCs w:val="32"/>
        </w:rPr>
        <w:t>省公益广告</w:t>
      </w:r>
      <w:r>
        <w:rPr>
          <w:rFonts w:hint="eastAsia" w:ascii="仿宋" w:hAnsi="仿宋" w:eastAsia="仿宋" w:cs="仿宋"/>
          <w:bCs/>
          <w:sz w:val="32"/>
          <w:szCs w:val="32"/>
          <w:lang w:eastAsia="zh-CN"/>
        </w:rPr>
        <w:t>逐步</w:t>
      </w:r>
      <w:r>
        <w:rPr>
          <w:rFonts w:hint="eastAsia" w:ascii="仿宋" w:hAnsi="仿宋" w:eastAsia="仿宋" w:cs="仿宋"/>
          <w:bCs/>
          <w:sz w:val="32"/>
          <w:szCs w:val="32"/>
        </w:rPr>
        <w:t>形成以专业广告公司和相关专业院校为主，以社会力量</w:t>
      </w:r>
      <w:r>
        <w:rPr>
          <w:rFonts w:hint="eastAsia" w:ascii="仿宋" w:hAnsi="仿宋" w:eastAsia="仿宋" w:cs="仿宋"/>
          <w:bCs/>
          <w:sz w:val="32"/>
          <w:szCs w:val="32"/>
          <w:lang w:eastAsia="zh-CN"/>
        </w:rPr>
        <w:t>为</w:t>
      </w:r>
      <w:r>
        <w:rPr>
          <w:rFonts w:hint="eastAsia" w:ascii="仿宋" w:hAnsi="仿宋" w:eastAsia="仿宋" w:cs="仿宋"/>
          <w:bCs/>
          <w:sz w:val="32"/>
          <w:szCs w:val="32"/>
          <w:lang w:val="en-US" w:eastAsia="zh-CN"/>
        </w:rPr>
        <w:t>辅</w:t>
      </w:r>
      <w:r>
        <w:rPr>
          <w:rFonts w:hint="eastAsia" w:ascii="仿宋" w:hAnsi="仿宋" w:eastAsia="仿宋" w:cs="仿宋"/>
          <w:bCs/>
          <w:sz w:val="32"/>
          <w:szCs w:val="32"/>
        </w:rPr>
        <w:t>的</w:t>
      </w:r>
      <w:r>
        <w:rPr>
          <w:rFonts w:hint="eastAsia" w:ascii="仿宋" w:hAnsi="仿宋" w:eastAsia="仿宋" w:cs="仿宋"/>
          <w:bCs/>
          <w:sz w:val="32"/>
          <w:szCs w:val="32"/>
          <w:lang w:val="en-US" w:eastAsia="zh-CN"/>
        </w:rPr>
        <w:t>创作格局</w:t>
      </w:r>
      <w:r>
        <w:rPr>
          <w:rFonts w:hint="eastAsia" w:ascii="仿宋" w:hAnsi="仿宋" w:eastAsia="仿宋" w:cs="仿宋"/>
          <w:bCs/>
          <w:sz w:val="32"/>
          <w:szCs w:val="32"/>
        </w:rPr>
        <w:t>。</w:t>
      </w:r>
    </w:p>
    <w:p>
      <w:pPr>
        <w:spacing w:line="360" w:lineRule="auto"/>
        <w:ind w:firstLine="480"/>
        <w:rPr>
          <w:rFonts w:hint="eastAsia" w:ascii="仿宋" w:hAnsi="仿宋" w:eastAsia="仿宋" w:cs="仿宋"/>
          <w:bCs/>
          <w:sz w:val="32"/>
          <w:szCs w:val="32"/>
        </w:rPr>
      </w:pPr>
      <w:r>
        <w:rPr>
          <w:rFonts w:hint="eastAsia" w:ascii="仿宋" w:hAnsi="仿宋" w:eastAsia="仿宋" w:cs="仿宋"/>
          <w:b/>
          <w:bCs w:val="0"/>
          <w:sz w:val="32"/>
          <w:szCs w:val="32"/>
          <w:lang w:val="en-US" w:eastAsia="zh-CN"/>
        </w:rPr>
        <w:t xml:space="preserve"> 基地建设不断加强。</w:t>
      </w:r>
      <w:r>
        <w:rPr>
          <w:rFonts w:hint="eastAsia" w:ascii="仿宋" w:hAnsi="仿宋" w:eastAsia="仿宋" w:cs="仿宋"/>
          <w:b w:val="0"/>
          <w:bCs/>
          <w:sz w:val="32"/>
          <w:szCs w:val="32"/>
          <w:lang w:val="en-US" w:eastAsia="zh-CN"/>
        </w:rPr>
        <w:t>在全国率先成立</w:t>
      </w:r>
      <w:r>
        <w:rPr>
          <w:rFonts w:hint="eastAsia" w:ascii="仿宋" w:hAnsi="仿宋" w:eastAsia="仿宋" w:cs="仿宋"/>
          <w:kern w:val="0"/>
          <w:sz w:val="32"/>
          <w:szCs w:val="32"/>
          <w:lang w:val="en-US" w:eastAsia="zh-CN"/>
        </w:rPr>
        <w:t>韶山红色文化公益广告基地和长沙雷锋精神公益广告基地，上述两个</w:t>
      </w:r>
      <w:r>
        <w:rPr>
          <w:rFonts w:hint="eastAsia" w:ascii="仿宋" w:hAnsi="仿宋" w:eastAsia="仿宋" w:cs="仿宋"/>
          <w:b w:val="0"/>
          <w:bCs/>
          <w:sz w:val="32"/>
          <w:szCs w:val="32"/>
          <w:lang w:val="en-US" w:eastAsia="zh-CN"/>
        </w:rPr>
        <w:t>公益广告基地建设</w:t>
      </w:r>
      <w:r>
        <w:rPr>
          <w:rFonts w:hint="eastAsia" w:ascii="仿宋" w:hAnsi="仿宋" w:eastAsia="仿宋" w:cs="仿宋"/>
          <w:kern w:val="0"/>
          <w:sz w:val="32"/>
          <w:szCs w:val="32"/>
          <w:lang w:val="en-US" w:eastAsia="zh-CN"/>
        </w:rPr>
        <w:t>已经完成了选址、人员配备、机构完善、工作方案制定、挂牌等工作，公益广告设计、宣传、展览、推广等工作正在有条不紊地推进，逐渐成为我省湖湘特色公益广告</w:t>
      </w:r>
      <w:r>
        <w:rPr>
          <w:rFonts w:hint="eastAsia" w:ascii="仿宋_GB2312" w:eastAsia="仿宋_GB2312"/>
          <w:sz w:val="32"/>
          <w:szCs w:val="32"/>
        </w:rPr>
        <w:t>研究基地</w:t>
      </w:r>
      <w:r>
        <w:rPr>
          <w:rFonts w:hint="eastAsia" w:ascii="仿宋_GB2312" w:eastAsia="仿宋_GB2312"/>
          <w:sz w:val="32"/>
          <w:szCs w:val="32"/>
          <w:lang w:eastAsia="zh-CN"/>
        </w:rPr>
        <w:t>、</w:t>
      </w:r>
      <w:r>
        <w:rPr>
          <w:rFonts w:hint="eastAsia" w:ascii="仿宋_GB2312" w:eastAsia="仿宋_GB2312"/>
          <w:sz w:val="32"/>
          <w:szCs w:val="32"/>
        </w:rPr>
        <w:t>创作基地</w:t>
      </w:r>
      <w:r>
        <w:rPr>
          <w:rFonts w:hint="eastAsia" w:ascii="仿宋_GB2312" w:eastAsia="仿宋_GB2312"/>
          <w:sz w:val="32"/>
          <w:szCs w:val="32"/>
          <w:lang w:eastAsia="zh-CN"/>
        </w:rPr>
        <w:t>、</w:t>
      </w:r>
      <w:r>
        <w:rPr>
          <w:rFonts w:hint="eastAsia" w:ascii="仿宋_GB2312" w:eastAsia="仿宋_GB2312"/>
          <w:sz w:val="32"/>
          <w:szCs w:val="32"/>
        </w:rPr>
        <w:t>传播基地</w:t>
      </w:r>
      <w:r>
        <w:rPr>
          <w:rFonts w:hint="eastAsia" w:ascii="仿宋_GB2312" w:eastAsia="仿宋_GB2312"/>
          <w:sz w:val="32"/>
          <w:szCs w:val="32"/>
          <w:lang w:val="en-US" w:eastAsia="zh-CN"/>
        </w:rPr>
        <w:t>和</w:t>
      </w:r>
      <w:r>
        <w:rPr>
          <w:rFonts w:hint="eastAsia" w:ascii="仿宋_GB2312" w:eastAsia="仿宋_GB2312"/>
          <w:sz w:val="32"/>
          <w:szCs w:val="32"/>
        </w:rPr>
        <w:t>人才培养基地</w:t>
      </w:r>
      <w:r>
        <w:rPr>
          <w:rFonts w:hint="eastAsia" w:ascii="仿宋_GB2312" w:eastAsia="仿宋_GB2312"/>
          <w:sz w:val="32"/>
          <w:szCs w:val="32"/>
          <w:lang w:eastAsia="zh-CN"/>
        </w:rPr>
        <w:t>。</w:t>
      </w:r>
    </w:p>
    <w:p>
      <w:pPr>
        <w:spacing w:line="360" w:lineRule="auto"/>
        <w:ind w:firstLine="48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传播渠道不断优化。</w:t>
      </w:r>
      <w:r>
        <w:rPr>
          <w:rFonts w:hint="eastAsia" w:ascii="仿宋" w:hAnsi="仿宋" w:eastAsia="仿宋" w:cs="仿宋"/>
          <w:b w:val="0"/>
          <w:bCs/>
          <w:sz w:val="32"/>
          <w:szCs w:val="32"/>
          <w:lang w:eastAsia="zh-CN"/>
        </w:rPr>
        <w:t>我</w:t>
      </w:r>
      <w:r>
        <w:rPr>
          <w:rFonts w:hint="eastAsia" w:ascii="仿宋" w:hAnsi="仿宋" w:eastAsia="仿宋" w:cs="仿宋"/>
          <w:b w:val="0"/>
          <w:bCs/>
          <w:sz w:val="32"/>
          <w:szCs w:val="32"/>
        </w:rPr>
        <w:t>省公益广告传播渠道多样，领域覆盖较广。</w:t>
      </w:r>
      <w:r>
        <w:rPr>
          <w:rFonts w:hint="eastAsia" w:ascii="仿宋" w:hAnsi="仿宋" w:eastAsia="仿宋" w:cs="仿宋"/>
          <w:b w:val="0"/>
          <w:bCs/>
          <w:sz w:val="32"/>
          <w:szCs w:val="32"/>
          <w:lang w:val="en-US" w:eastAsia="zh-CN"/>
        </w:rPr>
        <w:t>广播、电视、报刊等</w:t>
      </w:r>
      <w:r>
        <w:rPr>
          <w:rFonts w:hint="eastAsia" w:ascii="仿宋" w:hAnsi="仿宋" w:eastAsia="仿宋" w:cs="仿宋"/>
          <w:bCs/>
          <w:sz w:val="32"/>
          <w:szCs w:val="32"/>
          <w:lang w:val="en-US" w:eastAsia="zh-CN"/>
        </w:rPr>
        <w:t>主流</w:t>
      </w:r>
      <w:r>
        <w:rPr>
          <w:rFonts w:hint="eastAsia" w:ascii="仿宋" w:hAnsi="仿宋" w:eastAsia="仿宋" w:cs="仿宋"/>
          <w:bCs/>
          <w:sz w:val="32"/>
          <w:szCs w:val="32"/>
        </w:rPr>
        <w:t>媒体</w:t>
      </w:r>
      <w:r>
        <w:rPr>
          <w:rFonts w:hint="eastAsia" w:ascii="仿宋" w:hAnsi="仿宋" w:eastAsia="仿宋" w:cs="仿宋"/>
          <w:bCs/>
          <w:sz w:val="32"/>
          <w:szCs w:val="32"/>
          <w:lang w:val="en-US" w:eastAsia="zh-CN"/>
        </w:rPr>
        <w:t>按要求及时发布</w:t>
      </w:r>
      <w:r>
        <w:rPr>
          <w:rFonts w:hint="eastAsia" w:ascii="仿宋" w:hAnsi="仿宋" w:eastAsia="仿宋" w:cs="仿宋"/>
          <w:bCs/>
          <w:sz w:val="32"/>
          <w:szCs w:val="32"/>
        </w:rPr>
        <w:t>公益广告。户外</w:t>
      </w:r>
      <w:r>
        <w:rPr>
          <w:rFonts w:hint="eastAsia" w:ascii="仿宋" w:hAnsi="仿宋" w:eastAsia="仿宋" w:cs="仿宋"/>
          <w:bCs/>
          <w:sz w:val="32"/>
          <w:szCs w:val="32"/>
          <w:lang w:val="en-US" w:eastAsia="zh-CN"/>
        </w:rPr>
        <w:t>公益广告发布数量不断增加，</w:t>
      </w:r>
      <w:r>
        <w:rPr>
          <w:rFonts w:hint="eastAsia" w:ascii="仿宋" w:hAnsi="仿宋" w:eastAsia="仿宋" w:cs="仿宋"/>
          <w:bCs/>
          <w:sz w:val="32"/>
          <w:szCs w:val="32"/>
        </w:rPr>
        <w:t>长沙市</w:t>
      </w:r>
      <w:r>
        <w:rPr>
          <w:rFonts w:hint="eastAsia" w:ascii="仿宋" w:hAnsi="仿宋" w:eastAsia="仿宋" w:cs="仿宋"/>
          <w:bCs/>
          <w:sz w:val="32"/>
          <w:szCs w:val="32"/>
          <w:lang w:val="en-US" w:eastAsia="zh-CN"/>
        </w:rPr>
        <w:t>户外</w:t>
      </w:r>
      <w:r>
        <w:rPr>
          <w:rFonts w:hint="eastAsia" w:ascii="仿宋" w:hAnsi="仿宋" w:eastAsia="仿宋" w:cs="仿宋"/>
          <w:bCs/>
          <w:sz w:val="32"/>
          <w:szCs w:val="32"/>
        </w:rPr>
        <w:t>公益广告已占城市户外广告、工地围挡围墙面积的30%以上</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株洲、常德、岳阳、郴州、衡阳、湘潭、益阳、娄底等全国文明城市和全国文明申办城市亦发布了大量的户外公益广告。一些企事业单位和网站也通过互联网发布了一定数量的公益广告。</w:t>
      </w:r>
    </w:p>
    <w:p>
      <w:pPr>
        <w:spacing w:line="360" w:lineRule="auto"/>
        <w:ind w:firstLine="480"/>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机制建设不断完善。</w:t>
      </w:r>
      <w:r>
        <w:rPr>
          <w:rFonts w:hint="eastAsia" w:ascii="仿宋" w:hAnsi="仿宋" w:eastAsia="仿宋" w:cs="仿宋"/>
          <w:b w:val="0"/>
          <w:bCs/>
          <w:sz w:val="32"/>
          <w:szCs w:val="32"/>
          <w:lang w:val="en-US" w:eastAsia="zh-CN"/>
        </w:rPr>
        <w:t>深入贯彻实施</w:t>
      </w:r>
      <w:r>
        <w:rPr>
          <w:rFonts w:hint="eastAsia" w:ascii="仿宋" w:hAnsi="仿宋" w:eastAsia="仿宋" w:cs="仿宋"/>
          <w:bCs/>
          <w:sz w:val="32"/>
          <w:szCs w:val="32"/>
        </w:rPr>
        <w:t>《中华人民共和国广告法》</w:t>
      </w:r>
      <w:r>
        <w:rPr>
          <w:rFonts w:hint="eastAsia" w:ascii="仿宋" w:hAnsi="仿宋" w:eastAsia="仿宋" w:cs="仿宋"/>
          <w:bCs/>
          <w:sz w:val="32"/>
          <w:szCs w:val="32"/>
          <w:lang w:eastAsia="zh-CN"/>
        </w:rPr>
        <w:t>、</w:t>
      </w:r>
      <w:r>
        <w:rPr>
          <w:rFonts w:hint="eastAsia" w:ascii="仿宋" w:hAnsi="仿宋" w:eastAsia="仿宋" w:cs="仿宋"/>
          <w:bCs/>
          <w:sz w:val="32"/>
          <w:szCs w:val="32"/>
        </w:rPr>
        <w:t>《公益广告促进和管理暂行办法》</w:t>
      </w:r>
      <w:r>
        <w:rPr>
          <w:rFonts w:hint="eastAsia" w:ascii="仿宋" w:hAnsi="仿宋" w:eastAsia="仿宋" w:cs="仿宋"/>
          <w:bCs/>
          <w:sz w:val="32"/>
          <w:szCs w:val="32"/>
          <w:lang w:eastAsia="zh-CN"/>
        </w:rPr>
        <w:t>，积极</w:t>
      </w:r>
      <w:r>
        <w:rPr>
          <w:rFonts w:hint="eastAsia" w:ascii="仿宋" w:hAnsi="仿宋" w:eastAsia="仿宋" w:cs="仿宋"/>
          <w:b w:val="0"/>
          <w:bCs w:val="0"/>
          <w:i w:val="0"/>
          <w:caps w:val="0"/>
          <w:color w:val="333333"/>
          <w:spacing w:val="0"/>
          <w:sz w:val="32"/>
          <w:szCs w:val="32"/>
          <w:shd w:val="clear" w:fill="FFFFFF"/>
          <w:lang w:val="en-US" w:eastAsia="zh-CN"/>
        </w:rPr>
        <w:t>构建公益广告工作议事协调机制，</w:t>
      </w:r>
      <w:r>
        <w:rPr>
          <w:rFonts w:hint="eastAsia" w:ascii="仿宋" w:hAnsi="仿宋" w:eastAsia="仿宋" w:cs="仿宋"/>
          <w:b w:val="0"/>
          <w:i w:val="0"/>
          <w:caps w:val="0"/>
          <w:color w:val="333333"/>
          <w:spacing w:val="0"/>
          <w:sz w:val="32"/>
          <w:szCs w:val="32"/>
          <w:shd w:val="clear" w:fill="FFFFFF"/>
          <w:lang w:val="en-US" w:eastAsia="zh-CN"/>
        </w:rPr>
        <w:t>整合各部门、各单位资源，明确职能职责</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bCs w:val="0"/>
          <w:i w:val="0"/>
          <w:caps w:val="0"/>
          <w:color w:val="333333"/>
          <w:spacing w:val="0"/>
          <w:sz w:val="32"/>
          <w:szCs w:val="32"/>
          <w:shd w:val="clear" w:fill="FFFFFF"/>
        </w:rPr>
        <w:t>将公益广告发布情况纳入文明城市、</w:t>
      </w:r>
      <w:r>
        <w:rPr>
          <w:rFonts w:hint="eastAsia" w:ascii="仿宋" w:hAnsi="仿宋" w:eastAsia="仿宋" w:cs="仿宋"/>
          <w:b w:val="0"/>
          <w:bCs w:val="0"/>
          <w:i w:val="0"/>
          <w:caps w:val="0"/>
          <w:color w:val="333333"/>
          <w:spacing w:val="0"/>
          <w:sz w:val="32"/>
          <w:szCs w:val="32"/>
          <w:shd w:val="clear" w:fill="FFFFFF"/>
          <w:lang w:val="en-US" w:eastAsia="zh-CN"/>
        </w:rPr>
        <w:t>卫生城市、</w:t>
      </w:r>
      <w:r>
        <w:rPr>
          <w:rFonts w:hint="eastAsia" w:ascii="仿宋" w:hAnsi="仿宋" w:eastAsia="仿宋" w:cs="仿宋"/>
          <w:b w:val="0"/>
          <w:bCs w:val="0"/>
          <w:i w:val="0"/>
          <w:caps w:val="0"/>
          <w:color w:val="333333"/>
          <w:spacing w:val="0"/>
          <w:sz w:val="32"/>
          <w:szCs w:val="32"/>
          <w:shd w:val="clear" w:fill="FFFFFF"/>
        </w:rPr>
        <w:t>文明单位、文明网站创建工作</w:t>
      </w:r>
      <w:r>
        <w:rPr>
          <w:rFonts w:hint="eastAsia" w:ascii="仿宋" w:hAnsi="仿宋" w:eastAsia="仿宋" w:cs="仿宋"/>
          <w:b w:val="0"/>
          <w:bCs w:val="0"/>
          <w:i w:val="0"/>
          <w:caps w:val="0"/>
          <w:color w:val="333333"/>
          <w:spacing w:val="0"/>
          <w:sz w:val="32"/>
          <w:szCs w:val="32"/>
          <w:shd w:val="clear" w:fill="FFFFFF"/>
          <w:lang w:eastAsia="zh-CN"/>
        </w:rPr>
        <w:t>考</w:t>
      </w:r>
      <w:r>
        <w:rPr>
          <w:rFonts w:hint="eastAsia" w:ascii="仿宋" w:hAnsi="仿宋" w:eastAsia="仿宋" w:cs="仿宋"/>
          <w:b w:val="0"/>
          <w:bCs w:val="0"/>
          <w:i w:val="0"/>
          <w:caps w:val="0"/>
          <w:color w:val="333333"/>
          <w:spacing w:val="0"/>
          <w:sz w:val="32"/>
          <w:szCs w:val="32"/>
          <w:shd w:val="clear" w:fill="FFFFFF"/>
        </w:rPr>
        <w:t>评</w:t>
      </w:r>
      <w:r>
        <w:rPr>
          <w:rFonts w:hint="eastAsia" w:ascii="仿宋" w:hAnsi="仿宋" w:eastAsia="仿宋" w:cs="仿宋"/>
          <w:b w:val="0"/>
          <w:bCs w:val="0"/>
          <w:i w:val="0"/>
          <w:caps w:val="0"/>
          <w:color w:val="333333"/>
          <w:spacing w:val="0"/>
          <w:sz w:val="32"/>
          <w:szCs w:val="32"/>
          <w:shd w:val="clear" w:fill="FFFFFF"/>
          <w:lang w:eastAsia="zh-CN"/>
        </w:rPr>
        <w:t>，</w:t>
      </w:r>
      <w:r>
        <w:rPr>
          <w:rFonts w:hint="eastAsia" w:ascii="仿宋" w:hAnsi="仿宋" w:eastAsia="仿宋" w:cs="仿宋"/>
          <w:bCs/>
          <w:sz w:val="32"/>
          <w:szCs w:val="32"/>
        </w:rPr>
        <w:t>公益广告发展</w:t>
      </w:r>
      <w:r>
        <w:rPr>
          <w:rFonts w:hint="eastAsia" w:ascii="仿宋" w:hAnsi="仿宋" w:eastAsia="仿宋" w:cs="仿宋"/>
          <w:bCs/>
          <w:sz w:val="32"/>
          <w:szCs w:val="32"/>
          <w:lang w:val="en-US" w:eastAsia="zh-CN"/>
        </w:rPr>
        <w:t>逐步</w:t>
      </w:r>
      <w:r>
        <w:rPr>
          <w:rFonts w:hint="eastAsia" w:ascii="仿宋" w:hAnsi="仿宋" w:eastAsia="仿宋" w:cs="仿宋"/>
          <w:bCs/>
          <w:sz w:val="32"/>
          <w:szCs w:val="32"/>
        </w:rPr>
        <w:t>进入规范化轨道。</w:t>
      </w:r>
    </w:p>
    <w:p>
      <w:pPr>
        <w:spacing w:line="360" w:lineRule="auto"/>
        <w:rPr>
          <w:rFonts w:hint="eastAsia" w:ascii="宋体" w:hAnsi="宋体" w:eastAsia="宋体" w:cs="宋体"/>
          <w:b/>
          <w:bCs w:val="0"/>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lang w:val="en-US" w:eastAsia="zh-CN"/>
        </w:rPr>
        <w:t xml:space="preserve"> </w:t>
      </w:r>
      <w:r>
        <w:rPr>
          <w:rFonts w:hint="eastAsia" w:ascii="楷体" w:hAnsi="楷体" w:eastAsia="楷体" w:cs="楷体"/>
          <w:b/>
          <w:bCs w:val="0"/>
          <w:sz w:val="32"/>
          <w:szCs w:val="32"/>
        </w:rPr>
        <w:t>（三）发展机遇与挑战</w:t>
      </w:r>
    </w:p>
    <w:p>
      <w:pPr>
        <w:spacing w:line="360" w:lineRule="auto"/>
        <w:ind w:firstLine="482" w:firstLineChars="200"/>
        <w:rPr>
          <w:rFonts w:hint="eastAsia" w:ascii="仿宋" w:hAnsi="仿宋" w:eastAsia="仿宋" w:cs="仿宋"/>
          <w:bCs/>
          <w:sz w:val="32"/>
          <w:szCs w:val="32"/>
        </w:rPr>
      </w:pPr>
      <w:r>
        <w:rPr>
          <w:rFonts w:hint="eastAsia" w:ascii="仿宋" w:hAnsi="仿宋" w:eastAsia="仿宋" w:cs="仿宋"/>
          <w:sz w:val="32"/>
          <w:szCs w:val="32"/>
        </w:rPr>
        <w:t>2017-2020年，</w:t>
      </w:r>
      <w:r>
        <w:rPr>
          <w:rFonts w:hint="eastAsia" w:ascii="仿宋" w:hAnsi="仿宋" w:eastAsia="仿宋" w:cs="仿宋"/>
          <w:sz w:val="32"/>
          <w:szCs w:val="32"/>
          <w:lang w:eastAsia="zh-CN"/>
        </w:rPr>
        <w:t>我</w:t>
      </w:r>
      <w:r>
        <w:rPr>
          <w:rFonts w:hint="eastAsia" w:ascii="仿宋" w:hAnsi="仿宋" w:eastAsia="仿宋" w:cs="仿宋"/>
          <w:sz w:val="32"/>
          <w:szCs w:val="32"/>
        </w:rPr>
        <w:t>省公益广告发展</w:t>
      </w:r>
      <w:r>
        <w:rPr>
          <w:rFonts w:hint="eastAsia" w:ascii="仿宋" w:hAnsi="仿宋" w:eastAsia="仿宋" w:cs="仿宋"/>
          <w:sz w:val="32"/>
          <w:szCs w:val="32"/>
          <w:lang w:eastAsia="zh-CN"/>
        </w:rPr>
        <w:t>处于良好的发展</w:t>
      </w:r>
      <w:r>
        <w:rPr>
          <w:rFonts w:hint="eastAsia" w:ascii="仿宋" w:hAnsi="仿宋" w:eastAsia="仿宋" w:cs="仿宋"/>
          <w:sz w:val="32"/>
          <w:szCs w:val="32"/>
        </w:rPr>
        <w:t>机遇期。</w:t>
      </w:r>
      <w:r>
        <w:rPr>
          <w:rFonts w:hint="eastAsia" w:ascii="仿宋" w:hAnsi="仿宋" w:eastAsia="仿宋" w:cs="仿宋"/>
          <w:sz w:val="32"/>
          <w:szCs w:val="32"/>
          <w:lang w:val="en-US" w:eastAsia="zh-CN"/>
        </w:rPr>
        <w:t>目前，</w:t>
      </w:r>
      <w:r>
        <w:rPr>
          <w:rFonts w:hint="eastAsia" w:ascii="仿宋" w:hAnsi="仿宋" w:eastAsia="仿宋" w:cs="仿宋"/>
          <w:sz w:val="32"/>
          <w:szCs w:val="32"/>
        </w:rPr>
        <w:t>我省经济</w:t>
      </w:r>
      <w:r>
        <w:rPr>
          <w:rFonts w:hint="eastAsia" w:ascii="仿宋" w:hAnsi="仿宋" w:eastAsia="仿宋" w:cs="仿宋"/>
          <w:sz w:val="32"/>
          <w:szCs w:val="32"/>
          <w:lang w:val="en-US" w:eastAsia="zh-CN"/>
        </w:rPr>
        <w:t>社会</w:t>
      </w:r>
      <w:r>
        <w:rPr>
          <w:rFonts w:hint="eastAsia" w:ascii="仿宋" w:hAnsi="仿宋" w:eastAsia="仿宋" w:cs="仿宋"/>
          <w:sz w:val="32"/>
          <w:szCs w:val="32"/>
        </w:rPr>
        <w:t>发展水平达到了</w:t>
      </w:r>
      <w:r>
        <w:rPr>
          <w:rFonts w:hint="eastAsia" w:ascii="仿宋" w:hAnsi="仿宋" w:eastAsia="仿宋" w:cs="仿宋"/>
          <w:sz w:val="32"/>
          <w:szCs w:val="32"/>
          <w:lang w:val="en-US" w:eastAsia="zh-CN"/>
        </w:rPr>
        <w:t>一个</w:t>
      </w:r>
      <w:r>
        <w:rPr>
          <w:rFonts w:hint="eastAsia" w:ascii="仿宋" w:hAnsi="仿宋" w:eastAsia="仿宋" w:cs="仿宋"/>
          <w:sz w:val="32"/>
          <w:szCs w:val="32"/>
        </w:rPr>
        <w:t>新的高度，全省</w:t>
      </w:r>
      <w:r>
        <w:rPr>
          <w:rFonts w:hint="eastAsia" w:ascii="仿宋" w:hAnsi="仿宋" w:eastAsia="仿宋" w:cs="仿宋"/>
          <w:sz w:val="32"/>
          <w:szCs w:val="32"/>
          <w:lang w:val="en-US" w:eastAsia="zh-CN"/>
        </w:rPr>
        <w:t>国内</w:t>
      </w:r>
      <w:r>
        <w:rPr>
          <w:rFonts w:hint="eastAsia" w:ascii="仿宋" w:hAnsi="仿宋" w:eastAsia="仿宋" w:cs="仿宋"/>
          <w:sz w:val="32"/>
          <w:szCs w:val="32"/>
        </w:rPr>
        <w:t>生产总值、人均生产总值、城乡居民收入水平不断提升，精神文化需求</w:t>
      </w:r>
      <w:r>
        <w:rPr>
          <w:rFonts w:hint="eastAsia" w:ascii="仿宋" w:hAnsi="仿宋" w:eastAsia="仿宋" w:cs="仿宋"/>
          <w:sz w:val="32"/>
          <w:szCs w:val="32"/>
          <w:lang w:val="en-US" w:eastAsia="zh-CN"/>
        </w:rPr>
        <w:t>日趋旺盛</w:t>
      </w:r>
      <w:r>
        <w:rPr>
          <w:rFonts w:hint="eastAsia" w:ascii="仿宋" w:hAnsi="仿宋" w:eastAsia="仿宋" w:cs="仿宋"/>
          <w:sz w:val="32"/>
          <w:szCs w:val="32"/>
        </w:rPr>
        <w:t>，为公益广告的发展提供了坚实的基础。</w:t>
      </w:r>
      <w:r>
        <w:rPr>
          <w:rFonts w:hint="eastAsia" w:ascii="仿宋" w:hAnsi="仿宋" w:eastAsia="仿宋" w:cs="仿宋"/>
          <w:bCs/>
          <w:sz w:val="32"/>
          <w:szCs w:val="32"/>
        </w:rPr>
        <w:t>《</w:t>
      </w:r>
      <w:r>
        <w:rPr>
          <w:rFonts w:hint="eastAsia" w:ascii="仿宋" w:hAnsi="仿宋" w:eastAsia="仿宋" w:cs="仿宋"/>
          <w:bCs/>
          <w:sz w:val="32"/>
          <w:szCs w:val="32"/>
          <w:lang w:val="en-US" w:eastAsia="zh-CN"/>
        </w:rPr>
        <w:t>湖南省</w:t>
      </w:r>
      <w:r>
        <w:rPr>
          <w:rFonts w:hint="eastAsia" w:ascii="仿宋" w:hAnsi="仿宋" w:eastAsia="仿宋" w:cs="仿宋"/>
          <w:bCs/>
          <w:sz w:val="32"/>
          <w:szCs w:val="32"/>
        </w:rPr>
        <w:t>广告产业“十三五”发展规划》</w:t>
      </w:r>
      <w:r>
        <w:rPr>
          <w:rFonts w:hint="eastAsia" w:ascii="仿宋" w:hAnsi="仿宋" w:eastAsia="仿宋" w:cs="仿宋"/>
          <w:bCs/>
          <w:sz w:val="32"/>
          <w:szCs w:val="32"/>
          <w:lang w:eastAsia="zh-CN"/>
        </w:rPr>
        <w:t>、</w:t>
      </w:r>
      <w:r>
        <w:rPr>
          <w:rFonts w:hint="eastAsia" w:ascii="仿宋" w:hAnsi="仿宋" w:eastAsia="仿宋" w:cs="仿宋"/>
          <w:b w:val="0"/>
          <w:i w:val="0"/>
          <w:caps w:val="0"/>
          <w:color w:val="333333"/>
          <w:spacing w:val="0"/>
          <w:sz w:val="32"/>
          <w:szCs w:val="32"/>
          <w:shd w:val="clear" w:fill="FFFFFF"/>
          <w:lang w:val="en-US" w:eastAsia="zh-CN"/>
        </w:rPr>
        <w:t>《公益广告促进和管理暂行办法》</w:t>
      </w:r>
      <w:r>
        <w:rPr>
          <w:rFonts w:hint="eastAsia" w:ascii="仿宋" w:hAnsi="仿宋" w:eastAsia="仿宋" w:cs="仿宋"/>
          <w:bCs/>
          <w:sz w:val="32"/>
          <w:szCs w:val="32"/>
          <w:lang w:eastAsia="zh-CN"/>
        </w:rPr>
        <w:t>为</w:t>
      </w:r>
      <w:r>
        <w:rPr>
          <w:rFonts w:hint="eastAsia" w:ascii="仿宋" w:hAnsi="仿宋" w:eastAsia="仿宋" w:cs="仿宋"/>
          <w:bCs/>
          <w:sz w:val="32"/>
          <w:szCs w:val="32"/>
        </w:rPr>
        <w:t>公益广告的发展提供了</w:t>
      </w:r>
      <w:r>
        <w:rPr>
          <w:rFonts w:hint="eastAsia" w:ascii="仿宋" w:hAnsi="仿宋" w:eastAsia="仿宋" w:cs="仿宋"/>
          <w:bCs/>
          <w:sz w:val="32"/>
          <w:szCs w:val="32"/>
          <w:lang w:val="en-US" w:eastAsia="zh-CN"/>
        </w:rPr>
        <w:t>总体思路和发展方向</w:t>
      </w:r>
      <w:r>
        <w:rPr>
          <w:rFonts w:hint="eastAsia" w:ascii="仿宋" w:hAnsi="仿宋" w:eastAsia="仿宋" w:cs="仿宋"/>
          <w:bCs/>
          <w:sz w:val="32"/>
          <w:szCs w:val="32"/>
        </w:rPr>
        <w:t>。雷锋精神公益广告基地和韶山红色文化公益广告基地的建设，改善了我省公益广告发展的创作环境和人才</w:t>
      </w:r>
      <w:r>
        <w:rPr>
          <w:rFonts w:hint="eastAsia" w:ascii="仿宋" w:hAnsi="仿宋" w:eastAsia="仿宋" w:cs="仿宋"/>
          <w:bCs/>
          <w:sz w:val="32"/>
          <w:szCs w:val="32"/>
          <w:lang w:val="en-US" w:eastAsia="zh-CN"/>
        </w:rPr>
        <w:t>储备</w:t>
      </w:r>
      <w:r>
        <w:rPr>
          <w:rFonts w:hint="eastAsia" w:ascii="仿宋" w:hAnsi="仿宋" w:eastAsia="仿宋" w:cs="仿宋"/>
          <w:bCs/>
          <w:sz w:val="32"/>
          <w:szCs w:val="32"/>
          <w:lang w:eastAsia="zh-CN"/>
        </w:rPr>
        <w:t>。</w:t>
      </w:r>
      <w:r>
        <w:rPr>
          <w:rFonts w:hint="eastAsia" w:ascii="仿宋" w:hAnsi="仿宋" w:eastAsia="仿宋" w:cs="仿宋"/>
          <w:b w:val="0"/>
          <w:i w:val="0"/>
          <w:caps w:val="0"/>
          <w:color w:val="333333"/>
          <w:spacing w:val="0"/>
          <w:kern w:val="0"/>
          <w:sz w:val="32"/>
          <w:szCs w:val="32"/>
          <w:shd w:val="clear" w:fill="FFFFFF"/>
          <w:lang w:val="en-US" w:eastAsia="zh-CN" w:bidi="ar"/>
        </w:rPr>
        <w:t>公益广告在我省政治建设、经济建设、文化建设、社会建设、生态文明建设中的积极作用正在日益显现。</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32"/>
          <w:szCs w:val="32"/>
        </w:rPr>
        <w:t>在</w:t>
      </w:r>
      <w:bookmarkStart w:id="0" w:name="OLE_LINK2"/>
      <w:r>
        <w:rPr>
          <w:rFonts w:hint="eastAsia" w:ascii="仿宋" w:hAnsi="仿宋" w:eastAsia="仿宋" w:cs="仿宋"/>
          <w:sz w:val="32"/>
          <w:szCs w:val="32"/>
          <w:lang w:eastAsia="zh-CN"/>
        </w:rPr>
        <w:t>处于良好</w:t>
      </w:r>
      <w:r>
        <w:rPr>
          <w:rFonts w:hint="eastAsia" w:ascii="仿宋" w:hAnsi="仿宋" w:eastAsia="仿宋" w:cs="仿宋"/>
          <w:sz w:val="32"/>
          <w:szCs w:val="32"/>
        </w:rPr>
        <w:t>机遇</w:t>
      </w:r>
      <w:r>
        <w:rPr>
          <w:rFonts w:hint="eastAsia" w:ascii="仿宋" w:hAnsi="仿宋" w:eastAsia="仿宋" w:cs="仿宋"/>
          <w:sz w:val="32"/>
          <w:szCs w:val="32"/>
          <w:lang w:eastAsia="zh-CN"/>
        </w:rPr>
        <w:t>期</w:t>
      </w:r>
      <w:r>
        <w:rPr>
          <w:rFonts w:hint="eastAsia" w:ascii="仿宋" w:hAnsi="仿宋" w:eastAsia="仿宋" w:cs="仿宋"/>
          <w:sz w:val="32"/>
          <w:szCs w:val="32"/>
        </w:rPr>
        <w:t>的同时，</w:t>
      </w:r>
      <w:r>
        <w:rPr>
          <w:rFonts w:hint="eastAsia" w:ascii="仿宋" w:hAnsi="仿宋" w:eastAsia="仿宋" w:cs="仿宋"/>
          <w:sz w:val="32"/>
          <w:szCs w:val="32"/>
          <w:lang w:eastAsia="zh-CN"/>
        </w:rPr>
        <w:t>我</w:t>
      </w:r>
      <w:r>
        <w:rPr>
          <w:rFonts w:hint="eastAsia" w:ascii="仿宋" w:hAnsi="仿宋" w:eastAsia="仿宋" w:cs="仿宋"/>
          <w:sz w:val="32"/>
          <w:szCs w:val="32"/>
        </w:rPr>
        <w:t>省公益广告的发展</w:t>
      </w:r>
      <w:r>
        <w:rPr>
          <w:rFonts w:hint="eastAsia" w:ascii="仿宋" w:hAnsi="仿宋" w:eastAsia="仿宋" w:cs="仿宋"/>
          <w:sz w:val="32"/>
          <w:szCs w:val="32"/>
          <w:lang w:eastAsia="zh-CN"/>
        </w:rPr>
        <w:t>也面临</w:t>
      </w:r>
      <w:r>
        <w:rPr>
          <w:rFonts w:hint="eastAsia" w:ascii="仿宋" w:hAnsi="仿宋" w:eastAsia="仿宋" w:cs="仿宋"/>
          <w:sz w:val="32"/>
          <w:szCs w:val="32"/>
        </w:rPr>
        <w:t>一系列的挑战。公益广告的发展水平和公众的精神文化需求程度不</w:t>
      </w:r>
      <w:r>
        <w:rPr>
          <w:rFonts w:hint="eastAsia" w:ascii="仿宋" w:hAnsi="仿宋" w:eastAsia="仿宋" w:cs="仿宋"/>
          <w:sz w:val="32"/>
          <w:szCs w:val="32"/>
          <w:lang w:val="en-US" w:eastAsia="zh-CN"/>
        </w:rPr>
        <w:t>相匹配</w:t>
      </w:r>
      <w:r>
        <w:rPr>
          <w:rFonts w:hint="eastAsia" w:ascii="仿宋" w:hAnsi="仿宋" w:eastAsia="仿宋" w:cs="仿宋"/>
          <w:sz w:val="32"/>
          <w:szCs w:val="32"/>
        </w:rPr>
        <w:t>，公益广告发展相对落后不能很好地满足公众的精神文化需求。</w:t>
      </w:r>
      <w:bookmarkEnd w:id="0"/>
      <w:r>
        <w:rPr>
          <w:rFonts w:hint="eastAsia" w:ascii="仿宋" w:hAnsi="仿宋" w:eastAsia="仿宋" w:cs="仿宋"/>
          <w:sz w:val="32"/>
          <w:szCs w:val="32"/>
        </w:rPr>
        <w:t>公益广告中商业元素</w:t>
      </w:r>
      <w:r>
        <w:rPr>
          <w:rFonts w:hint="eastAsia" w:ascii="仿宋" w:hAnsi="仿宋" w:eastAsia="仿宋" w:cs="仿宋"/>
          <w:sz w:val="32"/>
          <w:szCs w:val="32"/>
          <w:lang w:eastAsia="zh-CN"/>
        </w:rPr>
        <w:t>较重</w:t>
      </w:r>
      <w:r>
        <w:rPr>
          <w:rFonts w:hint="eastAsia" w:ascii="仿宋" w:hAnsi="仿宋" w:eastAsia="仿宋" w:cs="仿宋"/>
          <w:sz w:val="32"/>
          <w:szCs w:val="32"/>
        </w:rPr>
        <w:t>，企业借公益之名来植入产品</w:t>
      </w:r>
      <w:r>
        <w:rPr>
          <w:rFonts w:hint="eastAsia" w:ascii="仿宋" w:hAnsi="仿宋" w:eastAsia="仿宋" w:cs="仿宋"/>
          <w:sz w:val="32"/>
          <w:szCs w:val="32"/>
          <w:lang w:eastAsia="zh-CN"/>
        </w:rPr>
        <w:t>广告</w:t>
      </w:r>
      <w:r>
        <w:rPr>
          <w:rFonts w:hint="eastAsia" w:ascii="仿宋" w:hAnsi="仿宋" w:eastAsia="仿宋" w:cs="仿宋"/>
          <w:sz w:val="32"/>
          <w:szCs w:val="32"/>
        </w:rPr>
        <w:t>的现象</w:t>
      </w:r>
      <w:r>
        <w:rPr>
          <w:rFonts w:hint="eastAsia" w:ascii="仿宋" w:hAnsi="仿宋" w:eastAsia="仿宋" w:cs="仿宋"/>
          <w:sz w:val="32"/>
          <w:szCs w:val="32"/>
          <w:lang w:eastAsia="zh-CN"/>
        </w:rPr>
        <w:t>比较多</w:t>
      </w:r>
      <w:r>
        <w:rPr>
          <w:rFonts w:hint="eastAsia" w:ascii="仿宋" w:hAnsi="仿宋" w:eastAsia="仿宋" w:cs="仿宋"/>
          <w:sz w:val="32"/>
          <w:szCs w:val="32"/>
        </w:rPr>
        <w:t>。公益广告的主题选择比较单一，同类型公益广告泛滥，教育价值有限，社会功能不能得到有效发挥。公益广告创意不够，</w:t>
      </w:r>
      <w:r>
        <w:rPr>
          <w:rFonts w:hint="eastAsia" w:ascii="仿宋" w:hAnsi="仿宋" w:eastAsia="仿宋" w:cs="仿宋"/>
          <w:sz w:val="32"/>
          <w:szCs w:val="32"/>
          <w:lang w:val="en-US" w:eastAsia="zh-CN"/>
        </w:rPr>
        <w:t>有些作品</w:t>
      </w:r>
      <w:r>
        <w:rPr>
          <w:rFonts w:hint="eastAsia" w:ascii="仿宋" w:hAnsi="仿宋" w:eastAsia="仿宋" w:cs="仿宋"/>
          <w:sz w:val="32"/>
          <w:szCs w:val="32"/>
        </w:rPr>
        <w:t>言之无物、流于形式，在创作过程中缺乏对主题、内容进行深入的分析定位。同时企业</w:t>
      </w:r>
      <w:r>
        <w:rPr>
          <w:rFonts w:hint="eastAsia" w:ascii="仿宋" w:hAnsi="仿宋" w:eastAsia="仿宋" w:cs="仿宋"/>
          <w:sz w:val="32"/>
          <w:szCs w:val="32"/>
          <w:lang w:eastAsia="zh-CN"/>
        </w:rPr>
        <w:t>和社会公众</w:t>
      </w:r>
      <w:r>
        <w:rPr>
          <w:rFonts w:hint="eastAsia" w:ascii="仿宋" w:hAnsi="仿宋" w:eastAsia="仿宋" w:cs="仿宋"/>
          <w:sz w:val="32"/>
          <w:szCs w:val="32"/>
        </w:rPr>
        <w:t>普遍缺乏对社会的热切关注和社会责任感，极少涉足公益，在社会效益和经济效益的权衡中忽视社会效益，公益广告的全民参与程度不高。公益广告发展</w:t>
      </w:r>
      <w:r>
        <w:rPr>
          <w:rFonts w:hint="eastAsia" w:ascii="仿宋" w:hAnsi="仿宋" w:eastAsia="仿宋" w:cs="仿宋"/>
          <w:sz w:val="32"/>
          <w:szCs w:val="32"/>
          <w:lang w:val="en-US" w:eastAsia="zh-CN"/>
        </w:rPr>
        <w:t>机制不完善，</w:t>
      </w:r>
      <w:r>
        <w:rPr>
          <w:rFonts w:hint="eastAsia" w:ascii="仿宋" w:hAnsi="仿宋" w:eastAsia="仿宋" w:cs="仿宋"/>
          <w:sz w:val="32"/>
          <w:szCs w:val="32"/>
        </w:rPr>
        <w:t>未建立起</w:t>
      </w:r>
      <w:r>
        <w:rPr>
          <w:rFonts w:hint="eastAsia" w:ascii="仿宋" w:hAnsi="仿宋" w:eastAsia="仿宋" w:cs="仿宋"/>
          <w:sz w:val="32"/>
          <w:szCs w:val="32"/>
          <w:lang w:eastAsia="zh-CN"/>
        </w:rPr>
        <w:t>党委</w:t>
      </w:r>
      <w:r>
        <w:rPr>
          <w:rFonts w:hint="eastAsia" w:ascii="仿宋" w:hAnsi="仿宋" w:eastAsia="仿宋" w:cs="仿宋"/>
          <w:sz w:val="32"/>
          <w:szCs w:val="32"/>
        </w:rPr>
        <w:t>政府、</w:t>
      </w:r>
      <w:r>
        <w:rPr>
          <w:rFonts w:hint="eastAsia" w:ascii="仿宋" w:hAnsi="仿宋" w:eastAsia="仿宋" w:cs="仿宋"/>
          <w:sz w:val="32"/>
          <w:szCs w:val="32"/>
          <w:lang w:eastAsia="zh-CN"/>
        </w:rPr>
        <w:t>企事业单位</w:t>
      </w:r>
      <w:r>
        <w:rPr>
          <w:rFonts w:hint="eastAsia" w:ascii="仿宋" w:hAnsi="仿宋" w:eastAsia="仿宋" w:cs="仿宋"/>
          <w:sz w:val="32"/>
          <w:szCs w:val="32"/>
        </w:rPr>
        <w:t>和社会</w:t>
      </w:r>
      <w:r>
        <w:rPr>
          <w:rFonts w:hint="eastAsia" w:ascii="仿宋" w:hAnsi="仿宋" w:eastAsia="仿宋" w:cs="仿宋"/>
          <w:sz w:val="32"/>
          <w:szCs w:val="32"/>
          <w:lang w:eastAsia="zh-CN"/>
        </w:rPr>
        <w:t>大众</w:t>
      </w:r>
      <w:r>
        <w:rPr>
          <w:rFonts w:hint="eastAsia" w:ascii="仿宋" w:hAnsi="仿宋" w:eastAsia="仿宋" w:cs="仿宋"/>
          <w:sz w:val="32"/>
          <w:szCs w:val="32"/>
        </w:rPr>
        <w:t>三者之间的协调关系</w:t>
      </w:r>
      <w:r>
        <w:rPr>
          <w:rFonts w:hint="eastAsia" w:ascii="仿宋" w:hAnsi="仿宋" w:eastAsia="仿宋" w:cs="仿宋"/>
          <w:sz w:val="32"/>
          <w:szCs w:val="32"/>
          <w:lang w:eastAsia="zh-CN"/>
        </w:rPr>
        <w:t>。</w:t>
      </w:r>
    </w:p>
    <w:p>
      <w:pPr>
        <w:spacing w:line="360" w:lineRule="auto"/>
        <w:rPr>
          <w:b/>
          <w:sz w:val="24"/>
          <w:szCs w:val="24"/>
        </w:rPr>
      </w:pP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二、指导思想、基本原则与规划目标</w:t>
      </w:r>
    </w:p>
    <w:p>
      <w:pPr>
        <w:spacing w:line="360" w:lineRule="auto"/>
        <w:rPr>
          <w:rFonts w:hint="eastAsia" w:ascii="宋体" w:hAnsi="宋体" w:eastAsia="宋体" w:cs="宋体"/>
          <w:b/>
          <w:bCs w:val="0"/>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rPr>
        <w:t>（一）指导思想</w:t>
      </w:r>
    </w:p>
    <w:p>
      <w:pPr>
        <w:spacing w:line="360" w:lineRule="auto"/>
        <w:ind w:firstLine="520"/>
        <w:rPr>
          <w:rFonts w:hint="eastAsia" w:ascii="仿宋" w:hAnsi="仿宋" w:eastAsia="仿宋" w:cs="仿宋"/>
          <w:bCs/>
          <w:sz w:val="32"/>
          <w:szCs w:val="32"/>
        </w:rPr>
      </w:pPr>
      <w:r>
        <w:rPr>
          <w:rFonts w:hint="eastAsia" w:ascii="仿宋" w:hAnsi="仿宋" w:eastAsia="仿宋" w:cs="仿宋"/>
          <w:bCs/>
          <w:sz w:val="32"/>
          <w:szCs w:val="32"/>
        </w:rPr>
        <w:t>全面贯彻党的十八大和十八届三中、四中、五中</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六中</w:t>
      </w:r>
      <w:r>
        <w:rPr>
          <w:rFonts w:hint="eastAsia" w:ascii="仿宋" w:hAnsi="仿宋" w:eastAsia="仿宋" w:cs="仿宋"/>
          <w:bCs/>
          <w:sz w:val="32"/>
          <w:szCs w:val="32"/>
        </w:rPr>
        <w:t>全会</w:t>
      </w:r>
      <w:r>
        <w:rPr>
          <w:rFonts w:hint="eastAsia" w:ascii="仿宋" w:hAnsi="仿宋" w:eastAsia="仿宋" w:cs="仿宋"/>
          <w:bCs/>
          <w:sz w:val="32"/>
          <w:szCs w:val="32"/>
          <w:lang w:val="en-US" w:eastAsia="zh-CN"/>
        </w:rPr>
        <w:t>和习近平总书记系列重要讲话</w:t>
      </w:r>
      <w:r>
        <w:rPr>
          <w:rFonts w:hint="eastAsia" w:ascii="仿宋" w:hAnsi="仿宋" w:eastAsia="仿宋" w:cs="仿宋"/>
          <w:bCs/>
          <w:sz w:val="32"/>
          <w:szCs w:val="32"/>
        </w:rPr>
        <w:t>精神，</w:t>
      </w:r>
      <w:r>
        <w:rPr>
          <w:rFonts w:hint="eastAsia" w:ascii="仿宋" w:hAnsi="仿宋" w:eastAsia="仿宋" w:cs="仿宋"/>
          <w:bCs/>
          <w:sz w:val="32"/>
          <w:szCs w:val="32"/>
          <w:lang w:val="en-US" w:eastAsia="zh-CN"/>
        </w:rPr>
        <w:t>大力</w:t>
      </w:r>
      <w:r>
        <w:rPr>
          <w:rFonts w:hint="eastAsia" w:ascii="仿宋" w:hAnsi="仿宋" w:eastAsia="仿宋" w:cs="仿宋"/>
          <w:sz w:val="32"/>
          <w:szCs w:val="32"/>
        </w:rPr>
        <w:t>弘扬社会主义核心价值观</w:t>
      </w:r>
      <w:r>
        <w:rPr>
          <w:rFonts w:hint="eastAsia" w:ascii="仿宋" w:hAnsi="仿宋" w:eastAsia="仿宋" w:cs="仿宋"/>
          <w:sz w:val="32"/>
          <w:szCs w:val="32"/>
          <w:lang w:eastAsia="zh-CN"/>
        </w:rPr>
        <w:t>，</w:t>
      </w:r>
      <w:r>
        <w:rPr>
          <w:rFonts w:hint="eastAsia" w:ascii="仿宋" w:hAnsi="仿宋" w:eastAsia="仿宋" w:cs="仿宋"/>
          <w:color w:val="333333"/>
          <w:sz w:val="32"/>
          <w:szCs w:val="32"/>
        </w:rPr>
        <w:t>传承发展优秀传统文化</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深化</w:t>
      </w:r>
      <w:r>
        <w:rPr>
          <w:rFonts w:hint="eastAsia" w:ascii="仿宋" w:hAnsi="仿宋" w:eastAsia="仿宋" w:cs="仿宋"/>
          <w:color w:val="333333"/>
          <w:sz w:val="32"/>
          <w:szCs w:val="32"/>
          <w:lang w:val="en-US" w:eastAsia="zh-CN"/>
        </w:rPr>
        <w:t>社会主义</w:t>
      </w:r>
      <w:r>
        <w:rPr>
          <w:rFonts w:hint="eastAsia" w:ascii="仿宋" w:hAnsi="仿宋" w:eastAsia="仿宋" w:cs="仿宋"/>
          <w:color w:val="333333"/>
          <w:sz w:val="32"/>
          <w:szCs w:val="32"/>
        </w:rPr>
        <w:t>精神文明</w:t>
      </w:r>
      <w:r>
        <w:rPr>
          <w:rFonts w:hint="eastAsia" w:ascii="仿宋" w:hAnsi="仿宋" w:eastAsia="仿宋" w:cs="仿宋"/>
          <w:color w:val="333333"/>
          <w:sz w:val="32"/>
          <w:szCs w:val="32"/>
          <w:lang w:eastAsia="zh-CN"/>
        </w:rPr>
        <w:t>建设，</w:t>
      </w:r>
      <w:r>
        <w:rPr>
          <w:rFonts w:hint="eastAsia" w:ascii="仿宋" w:hAnsi="仿宋" w:eastAsia="仿宋" w:cs="仿宋"/>
          <w:color w:val="333333"/>
          <w:sz w:val="32"/>
          <w:szCs w:val="32"/>
          <w:lang w:val="en-US" w:eastAsia="zh-CN"/>
        </w:rPr>
        <w:t>提高广大公众文明素质，积极</w:t>
      </w:r>
      <w:r>
        <w:rPr>
          <w:rFonts w:hint="eastAsia" w:ascii="仿宋" w:hAnsi="仿宋" w:eastAsia="仿宋" w:cs="仿宋"/>
          <w:bCs/>
          <w:sz w:val="32"/>
          <w:szCs w:val="32"/>
        </w:rPr>
        <w:t>推动</w:t>
      </w:r>
      <w:r>
        <w:rPr>
          <w:rFonts w:hint="eastAsia" w:ascii="仿宋" w:hAnsi="仿宋" w:eastAsia="仿宋" w:cs="仿宋"/>
          <w:bCs/>
          <w:sz w:val="32"/>
          <w:szCs w:val="32"/>
          <w:lang w:eastAsia="zh-CN"/>
        </w:rPr>
        <w:t>我</w:t>
      </w:r>
      <w:r>
        <w:rPr>
          <w:rFonts w:hint="eastAsia" w:ascii="仿宋" w:hAnsi="仿宋" w:eastAsia="仿宋" w:cs="仿宋"/>
          <w:bCs/>
          <w:sz w:val="32"/>
          <w:szCs w:val="32"/>
        </w:rPr>
        <w:t>省公益广告科学规范发展，</w:t>
      </w:r>
      <w:r>
        <w:rPr>
          <w:rFonts w:hint="eastAsia" w:ascii="仿宋" w:hAnsi="仿宋" w:eastAsia="仿宋" w:cs="仿宋"/>
          <w:bCs/>
          <w:sz w:val="32"/>
          <w:szCs w:val="32"/>
          <w:lang w:val="en-US" w:eastAsia="zh-CN"/>
        </w:rPr>
        <w:t>充分发挥公益广告在</w:t>
      </w:r>
      <w:r>
        <w:rPr>
          <w:rFonts w:hint="eastAsia" w:ascii="仿宋" w:hAnsi="仿宋" w:eastAsia="仿宋" w:cs="仿宋"/>
          <w:b w:val="0"/>
          <w:bCs w:val="0"/>
          <w:color w:val="000000"/>
          <w:sz w:val="32"/>
          <w:szCs w:val="32"/>
          <w:lang w:val="en-US" w:eastAsia="zh-CN"/>
        </w:rPr>
        <w:t>建设富饶美丽幸福新湖南中强大的思想和道德支撑作用。</w:t>
      </w:r>
    </w:p>
    <w:p>
      <w:pPr>
        <w:spacing w:line="360" w:lineRule="auto"/>
        <w:ind w:firstLine="520"/>
        <w:rPr>
          <w:rFonts w:hint="eastAsia" w:ascii="楷体" w:hAnsi="楷体" w:eastAsia="楷体" w:cs="楷体"/>
          <w:b/>
          <w:bCs w:val="0"/>
          <w:sz w:val="32"/>
          <w:szCs w:val="32"/>
        </w:rPr>
      </w:pPr>
      <w:r>
        <w:rPr>
          <w:rFonts w:hint="eastAsia" w:ascii="楷体" w:hAnsi="楷体" w:eastAsia="楷体" w:cs="楷体"/>
          <w:b/>
          <w:bCs w:val="0"/>
          <w:sz w:val="32"/>
          <w:szCs w:val="32"/>
        </w:rPr>
        <w:t>（二）基本原则</w:t>
      </w:r>
    </w:p>
    <w:p>
      <w:pPr>
        <w:spacing w:line="360" w:lineRule="auto"/>
        <w:ind w:firstLine="482"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弘扬</w:t>
      </w:r>
      <w:r>
        <w:rPr>
          <w:rFonts w:hint="eastAsia" w:ascii="仿宋" w:hAnsi="仿宋" w:eastAsia="仿宋" w:cs="仿宋"/>
          <w:b/>
          <w:bCs/>
          <w:color w:val="auto"/>
          <w:sz w:val="32"/>
          <w:szCs w:val="32"/>
          <w:lang w:val="en-US" w:eastAsia="zh-CN"/>
        </w:rPr>
        <w:t>社会</w:t>
      </w:r>
      <w:r>
        <w:rPr>
          <w:rFonts w:hint="eastAsia" w:ascii="仿宋" w:hAnsi="仿宋" w:eastAsia="仿宋" w:cs="仿宋"/>
          <w:b/>
          <w:bCs/>
          <w:color w:val="auto"/>
          <w:sz w:val="32"/>
          <w:szCs w:val="32"/>
        </w:rPr>
        <w:t>主旋律与社会教育相结合。</w:t>
      </w:r>
      <w:r>
        <w:rPr>
          <w:rFonts w:hint="eastAsia" w:ascii="仿宋" w:hAnsi="仿宋" w:eastAsia="仿宋" w:cs="仿宋"/>
          <w:color w:val="auto"/>
          <w:sz w:val="32"/>
          <w:szCs w:val="32"/>
        </w:rPr>
        <w:t>充分发挥公益广告的社会教育和引导功能，</w:t>
      </w:r>
      <w:r>
        <w:rPr>
          <w:rFonts w:hint="eastAsia" w:ascii="仿宋" w:hAnsi="仿宋" w:eastAsia="仿宋" w:cs="仿宋"/>
          <w:color w:val="auto"/>
          <w:sz w:val="32"/>
          <w:szCs w:val="32"/>
          <w:lang w:val="en-US" w:eastAsia="zh-CN"/>
        </w:rPr>
        <w:t>培育和践行</w:t>
      </w:r>
      <w:r>
        <w:rPr>
          <w:rFonts w:hint="eastAsia" w:ascii="仿宋" w:hAnsi="仿宋" w:eastAsia="仿宋" w:cs="仿宋"/>
          <w:color w:val="auto"/>
          <w:sz w:val="32"/>
          <w:szCs w:val="32"/>
        </w:rPr>
        <w:t>社会主义核心价值观，弘扬社会主旋律，传递社会正能量。在传播正确价值观的同时，明确社会行为规范，引导和教育社会公众规范举止，寓教于传播之中。</w:t>
      </w:r>
    </w:p>
    <w:p>
      <w:pPr>
        <w:spacing w:line="360" w:lineRule="auto"/>
        <w:ind w:firstLine="482"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传承传统文化与发扬当代精神相结合。</w:t>
      </w:r>
      <w:r>
        <w:rPr>
          <w:rFonts w:hint="eastAsia" w:ascii="仿宋" w:hAnsi="仿宋" w:eastAsia="仿宋" w:cs="仿宋"/>
          <w:color w:val="auto"/>
          <w:sz w:val="32"/>
          <w:szCs w:val="32"/>
        </w:rPr>
        <w:t>积极向社会公众传播我国优秀传统文化，鼓励把优秀传统文化融入公益广告的创作过程，通过公益广告作品的传播来继承和发扬我国传统文化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紧跟时代潮流，抓住当代精神的内核，融入传统文化的精髓，创作出符合新时代的公益广告作品。</w:t>
      </w:r>
    </w:p>
    <w:p>
      <w:pPr>
        <w:spacing w:line="360" w:lineRule="auto"/>
        <w:ind w:firstLine="482" w:firstLineChars="200"/>
        <w:rPr>
          <w:rFonts w:hint="eastAsia" w:ascii="仿宋" w:hAnsi="仿宋" w:eastAsia="仿宋" w:cs="仿宋"/>
          <w:color w:val="0000FF"/>
          <w:sz w:val="32"/>
          <w:szCs w:val="32"/>
        </w:rPr>
      </w:pPr>
      <w:r>
        <w:rPr>
          <w:rFonts w:hint="eastAsia" w:ascii="仿宋" w:hAnsi="仿宋" w:eastAsia="仿宋" w:cs="仿宋"/>
          <w:b/>
          <w:bCs/>
          <w:color w:val="auto"/>
          <w:sz w:val="32"/>
          <w:szCs w:val="32"/>
          <w:lang w:val="en-US" w:eastAsia="zh-CN"/>
        </w:rPr>
        <w:t>坚持政府引导和社会参与相结合</w:t>
      </w:r>
      <w:r>
        <w:rPr>
          <w:rFonts w:hint="eastAsia" w:ascii="仿宋" w:hAnsi="仿宋" w:eastAsia="仿宋" w:cs="仿宋"/>
          <w:b/>
          <w:bCs/>
          <w:color w:val="auto"/>
          <w:sz w:val="32"/>
          <w:szCs w:val="32"/>
        </w:rPr>
        <w:t>。</w:t>
      </w:r>
      <w:r>
        <w:rPr>
          <w:rFonts w:hint="eastAsia" w:ascii="仿宋" w:hAnsi="仿宋" w:eastAsia="仿宋" w:cs="仿宋"/>
          <w:b w:val="0"/>
          <w:i w:val="0"/>
          <w:caps w:val="0"/>
          <w:color w:val="000000"/>
          <w:spacing w:val="0"/>
          <w:sz w:val="32"/>
          <w:szCs w:val="32"/>
          <w:lang w:val="en-US" w:eastAsia="zh-CN"/>
        </w:rPr>
        <w:t>坚持党委政府领导、相关部门负责、社会各界参与原则</w:t>
      </w:r>
      <w:r>
        <w:rPr>
          <w:rFonts w:hint="eastAsia" w:ascii="仿宋" w:hAnsi="仿宋" w:eastAsia="仿宋" w:cs="仿宋"/>
          <w:sz w:val="32"/>
          <w:szCs w:val="32"/>
        </w:rPr>
        <w:t>，汇聚整合社会各有关方面的力量，</w:t>
      </w:r>
      <w:r>
        <w:rPr>
          <w:rFonts w:hint="eastAsia" w:ascii="仿宋" w:hAnsi="仿宋" w:eastAsia="仿宋" w:cs="仿宋"/>
          <w:sz w:val="32"/>
          <w:szCs w:val="32"/>
          <w:lang w:val="en-US" w:eastAsia="zh-CN"/>
        </w:rPr>
        <w:t>优化资源配置，完善政策支撑，</w:t>
      </w:r>
      <w:r>
        <w:rPr>
          <w:rFonts w:hint="eastAsia" w:ascii="仿宋" w:hAnsi="仿宋" w:eastAsia="仿宋" w:cs="仿宋"/>
          <w:sz w:val="32"/>
          <w:szCs w:val="32"/>
        </w:rPr>
        <w:t>形成强大合力，建立众多参与主体组成的促进发展体系，形成我</w:t>
      </w:r>
      <w:r>
        <w:rPr>
          <w:rFonts w:hint="eastAsia" w:ascii="仿宋" w:hAnsi="仿宋" w:eastAsia="仿宋" w:cs="仿宋"/>
          <w:sz w:val="32"/>
          <w:szCs w:val="32"/>
          <w:lang w:val="en-US" w:eastAsia="zh-CN"/>
        </w:rPr>
        <w:t>省</w:t>
      </w:r>
      <w:r>
        <w:rPr>
          <w:rFonts w:hint="eastAsia" w:ascii="仿宋" w:hAnsi="仿宋" w:eastAsia="仿宋" w:cs="仿宋"/>
          <w:sz w:val="32"/>
          <w:szCs w:val="32"/>
        </w:rPr>
        <w:t>公益广告发展长效机制</w:t>
      </w:r>
      <w:r>
        <w:rPr>
          <w:rFonts w:hint="eastAsia" w:ascii="仿宋" w:hAnsi="仿宋" w:eastAsia="仿宋" w:cs="仿宋"/>
          <w:sz w:val="32"/>
          <w:szCs w:val="32"/>
          <w:lang w:eastAsia="zh-CN"/>
        </w:rPr>
        <w:t>。</w:t>
      </w:r>
    </w:p>
    <w:p>
      <w:pPr>
        <w:spacing w:line="360" w:lineRule="auto"/>
        <w:rPr>
          <w:rFonts w:hint="eastAsia" w:ascii="宋体" w:hAnsi="宋体" w:eastAsia="宋体" w:cs="宋体"/>
          <w:b/>
          <w:bCs w:val="0"/>
          <w:sz w:val="32"/>
          <w:szCs w:val="32"/>
        </w:rPr>
      </w:pPr>
      <w:r>
        <w:rPr>
          <w:rFonts w:hint="eastAsia" w:ascii="楷体" w:hAnsi="楷体" w:eastAsia="楷体" w:cs="楷体"/>
          <w:b/>
          <w:bCs w:val="0"/>
          <w:sz w:val="32"/>
          <w:szCs w:val="32"/>
          <w:lang w:val="en-US" w:eastAsia="zh-CN"/>
        </w:rPr>
        <w:t xml:space="preserve">  </w:t>
      </w:r>
      <w:r>
        <w:rPr>
          <w:rFonts w:hint="eastAsia" w:ascii="楷体" w:hAnsi="楷体" w:eastAsia="楷体" w:cs="楷体"/>
          <w:b/>
          <w:bCs w:val="0"/>
          <w:sz w:val="32"/>
          <w:szCs w:val="32"/>
        </w:rPr>
        <w:t>（三）规划目标</w:t>
      </w:r>
    </w:p>
    <w:p>
      <w:pPr>
        <w:spacing w:line="360" w:lineRule="auto"/>
        <w:ind w:firstLine="480"/>
        <w:rPr>
          <w:rFonts w:hint="eastAsia" w:ascii="仿宋" w:hAnsi="仿宋" w:eastAsia="仿宋" w:cs="仿宋"/>
          <w:bCs/>
          <w:sz w:val="32"/>
          <w:szCs w:val="32"/>
        </w:rPr>
      </w:pPr>
      <w:r>
        <w:rPr>
          <w:rFonts w:hint="eastAsia" w:ascii="仿宋" w:hAnsi="仿宋" w:eastAsia="仿宋" w:cs="仿宋"/>
          <w:bCs/>
          <w:sz w:val="32"/>
          <w:szCs w:val="32"/>
        </w:rPr>
        <w:t>到2020年，要做到公益广告数量</w:t>
      </w:r>
      <w:r>
        <w:rPr>
          <w:rFonts w:hint="eastAsia" w:ascii="仿宋" w:hAnsi="仿宋" w:eastAsia="仿宋" w:cs="仿宋"/>
          <w:bCs/>
          <w:sz w:val="32"/>
          <w:szCs w:val="32"/>
          <w:lang w:eastAsia="zh-CN"/>
        </w:rPr>
        <w:t>逐年</w:t>
      </w:r>
      <w:r>
        <w:rPr>
          <w:rFonts w:hint="eastAsia" w:ascii="仿宋" w:hAnsi="仿宋" w:eastAsia="仿宋" w:cs="仿宋"/>
          <w:bCs/>
          <w:sz w:val="32"/>
          <w:szCs w:val="32"/>
        </w:rPr>
        <w:t>平稳增长，作品质量进一步提升，社会参与度</w:t>
      </w:r>
      <w:r>
        <w:rPr>
          <w:rFonts w:hint="eastAsia" w:ascii="仿宋" w:hAnsi="仿宋" w:eastAsia="仿宋" w:cs="仿宋"/>
          <w:bCs/>
          <w:sz w:val="32"/>
          <w:szCs w:val="32"/>
          <w:lang w:val="en-US" w:eastAsia="zh-CN"/>
        </w:rPr>
        <w:t>明显</w:t>
      </w:r>
      <w:r>
        <w:rPr>
          <w:rFonts w:hint="eastAsia" w:ascii="仿宋" w:hAnsi="仿宋" w:eastAsia="仿宋" w:cs="仿宋"/>
          <w:bCs/>
          <w:sz w:val="32"/>
          <w:szCs w:val="32"/>
        </w:rPr>
        <w:t>提高，理论研究更加深入，优秀创作人才与团队不断涌现，公益广告宣传平台不断优化，公益广告刊播率</w:t>
      </w:r>
      <w:r>
        <w:rPr>
          <w:rFonts w:hint="eastAsia" w:ascii="仿宋" w:hAnsi="仿宋" w:eastAsia="仿宋" w:cs="仿宋"/>
          <w:bCs/>
          <w:sz w:val="32"/>
          <w:szCs w:val="32"/>
          <w:lang w:val="en-US" w:eastAsia="zh-CN"/>
        </w:rPr>
        <w:t>不断</w:t>
      </w:r>
      <w:r>
        <w:rPr>
          <w:rFonts w:hint="eastAsia" w:ascii="仿宋" w:hAnsi="仿宋" w:eastAsia="仿宋" w:cs="仿宋"/>
          <w:bCs/>
          <w:sz w:val="32"/>
          <w:szCs w:val="32"/>
        </w:rPr>
        <w:t>提升，公益广告实现</w:t>
      </w:r>
      <w:r>
        <w:rPr>
          <w:rFonts w:hint="eastAsia" w:ascii="仿宋" w:hAnsi="仿宋" w:eastAsia="仿宋" w:cs="仿宋"/>
          <w:bCs/>
          <w:sz w:val="32"/>
          <w:szCs w:val="32"/>
          <w:lang w:val="en-US" w:eastAsia="zh-CN"/>
        </w:rPr>
        <w:t>科学健康</w:t>
      </w:r>
      <w:r>
        <w:rPr>
          <w:rFonts w:hint="eastAsia" w:ascii="仿宋" w:hAnsi="仿宋" w:eastAsia="仿宋" w:cs="仿宋"/>
          <w:bCs/>
          <w:sz w:val="32"/>
          <w:szCs w:val="32"/>
        </w:rPr>
        <w:t>发展。主要指标达到：</w:t>
      </w:r>
      <w:r>
        <w:rPr>
          <w:rFonts w:hint="eastAsia" w:ascii="仿宋" w:hAnsi="仿宋" w:eastAsia="仿宋" w:cs="仿宋"/>
          <w:bCs/>
          <w:sz w:val="32"/>
          <w:szCs w:val="32"/>
          <w:lang w:eastAsia="zh-CN"/>
        </w:rPr>
        <w:t>建设</w:t>
      </w:r>
      <w:r>
        <w:rPr>
          <w:rFonts w:hint="eastAsia" w:ascii="仿宋" w:hAnsi="仿宋" w:eastAsia="仿宋" w:cs="仿宋"/>
          <w:bCs/>
          <w:sz w:val="32"/>
          <w:szCs w:val="32"/>
          <w:lang w:val="en-US" w:eastAsia="zh-CN"/>
        </w:rPr>
        <w:t>1个全省公益广告作品库，1个全省公益广告服务平台，5</w:t>
      </w:r>
      <w:r>
        <w:rPr>
          <w:rFonts w:hint="eastAsia" w:ascii="仿宋" w:hAnsi="仿宋" w:eastAsia="仿宋" w:cs="仿宋"/>
          <w:bCs/>
          <w:sz w:val="32"/>
          <w:szCs w:val="32"/>
        </w:rPr>
        <w:t>个</w:t>
      </w:r>
      <w:r>
        <w:rPr>
          <w:rFonts w:hint="eastAsia" w:ascii="仿宋" w:hAnsi="仿宋" w:eastAsia="仿宋" w:cs="仿宋"/>
          <w:bCs/>
          <w:sz w:val="32"/>
          <w:szCs w:val="32"/>
          <w:lang w:eastAsia="zh-CN"/>
        </w:rPr>
        <w:t>全省</w:t>
      </w:r>
      <w:r>
        <w:rPr>
          <w:rFonts w:hint="eastAsia" w:ascii="仿宋" w:hAnsi="仿宋" w:eastAsia="仿宋" w:cs="仿宋"/>
          <w:bCs/>
          <w:sz w:val="32"/>
          <w:szCs w:val="32"/>
        </w:rPr>
        <w:t>公益广告产学研中心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正式明确国家级公益广告基地2个，建设</w:t>
      </w:r>
      <w:r>
        <w:rPr>
          <w:rFonts w:hint="eastAsia" w:ascii="仿宋" w:hAnsi="仿宋" w:eastAsia="仿宋" w:cs="仿宋"/>
          <w:bCs/>
          <w:sz w:val="32"/>
          <w:szCs w:val="32"/>
        </w:rPr>
        <w:t>省级公益广告基地3个；新增全国公益广告赛事1个，省级公益广告赛事2个；新设公益广告交流论坛1-2个；公益广告发布占广告发布比例达到</w:t>
      </w:r>
      <w:r>
        <w:rPr>
          <w:rFonts w:hint="eastAsia" w:ascii="仿宋" w:hAnsi="仿宋" w:eastAsia="仿宋" w:cs="仿宋"/>
          <w:bCs/>
          <w:sz w:val="32"/>
          <w:szCs w:val="32"/>
          <w:lang w:eastAsia="zh-CN"/>
        </w:rPr>
        <w:t>或超过</w:t>
      </w:r>
      <w:r>
        <w:rPr>
          <w:rFonts w:hint="eastAsia" w:ascii="仿宋" w:hAnsi="仿宋" w:eastAsia="仿宋" w:cs="仿宋"/>
          <w:bCs/>
          <w:sz w:val="32"/>
          <w:szCs w:val="32"/>
        </w:rPr>
        <w:t>3%。</w:t>
      </w:r>
    </w:p>
    <w:p>
      <w:pPr>
        <w:spacing w:line="360" w:lineRule="auto"/>
        <w:jc w:val="both"/>
        <w:rPr>
          <w:rFonts w:hint="eastAsia"/>
          <w:b/>
          <w:sz w:val="32"/>
          <w:szCs w:val="32"/>
          <w:lang w:val="en-US" w:eastAsia="zh-CN"/>
        </w:rPr>
      </w:pPr>
      <w:r>
        <w:rPr>
          <w:rFonts w:hint="eastAsia"/>
          <w:b/>
          <w:sz w:val="32"/>
          <w:szCs w:val="32"/>
          <w:lang w:val="en-US" w:eastAsia="zh-CN"/>
        </w:rPr>
        <w:t xml:space="preserve">   </w:t>
      </w:r>
    </w:p>
    <w:p>
      <w:pPr>
        <w:spacing w:line="360" w:lineRule="auto"/>
        <w:jc w:val="both"/>
        <w:rPr>
          <w:b/>
          <w:sz w:val="32"/>
          <w:szCs w:val="32"/>
        </w:rPr>
      </w:pPr>
      <w:r>
        <w:rPr>
          <w:rFonts w:hint="eastAsia"/>
          <w:b/>
          <w:sz w:val="32"/>
          <w:szCs w:val="32"/>
          <w:lang w:val="en-US" w:eastAsia="zh-CN"/>
        </w:rPr>
        <w:t xml:space="preserve">     </w:t>
      </w:r>
      <w:r>
        <w:rPr>
          <w:rFonts w:hint="eastAsia"/>
          <w:b/>
          <w:sz w:val="32"/>
          <w:szCs w:val="32"/>
        </w:rPr>
        <w:t>2017-2020年湖南省公益广告发展规划指标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2244"/>
        <w:gridCol w:w="1584"/>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center"/>
              <w:rPr>
                <w:bCs/>
                <w:sz w:val="24"/>
                <w:szCs w:val="24"/>
              </w:rPr>
            </w:pPr>
            <w:r>
              <w:rPr>
                <w:rFonts w:hint="eastAsia"/>
                <w:bCs/>
                <w:sz w:val="24"/>
                <w:szCs w:val="24"/>
              </w:rPr>
              <w:t>指标名称</w:t>
            </w:r>
          </w:p>
        </w:tc>
        <w:tc>
          <w:tcPr>
            <w:tcW w:w="2244" w:type="dxa"/>
          </w:tcPr>
          <w:p>
            <w:pPr>
              <w:spacing w:line="360" w:lineRule="auto"/>
              <w:jc w:val="center"/>
              <w:rPr>
                <w:bCs/>
                <w:sz w:val="24"/>
                <w:szCs w:val="24"/>
              </w:rPr>
            </w:pPr>
            <w:r>
              <w:rPr>
                <w:rFonts w:hint="eastAsia"/>
                <w:bCs/>
                <w:sz w:val="24"/>
                <w:szCs w:val="24"/>
              </w:rPr>
              <w:t>2016</w:t>
            </w:r>
          </w:p>
        </w:tc>
        <w:tc>
          <w:tcPr>
            <w:tcW w:w="1584" w:type="dxa"/>
          </w:tcPr>
          <w:p>
            <w:pPr>
              <w:spacing w:line="360" w:lineRule="auto"/>
              <w:jc w:val="center"/>
              <w:rPr>
                <w:bCs/>
                <w:sz w:val="24"/>
                <w:szCs w:val="24"/>
              </w:rPr>
            </w:pPr>
            <w:r>
              <w:rPr>
                <w:rFonts w:hint="eastAsia"/>
                <w:bCs/>
                <w:sz w:val="24"/>
                <w:szCs w:val="24"/>
              </w:rPr>
              <w:t>2020</w:t>
            </w:r>
          </w:p>
        </w:tc>
        <w:tc>
          <w:tcPr>
            <w:tcW w:w="1003" w:type="dxa"/>
          </w:tcPr>
          <w:p>
            <w:pPr>
              <w:spacing w:line="360" w:lineRule="auto"/>
              <w:jc w:val="center"/>
              <w:rPr>
                <w:bCs/>
                <w:sz w:val="24"/>
                <w:szCs w:val="24"/>
              </w:rPr>
            </w:pPr>
            <w:r>
              <w:rPr>
                <w:rFonts w:hint="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全省公益广告作品库（个）</w:t>
            </w:r>
          </w:p>
        </w:tc>
        <w:tc>
          <w:tcPr>
            <w:tcW w:w="2244" w:type="dxa"/>
          </w:tcPr>
          <w:p>
            <w:pPr>
              <w:spacing w:line="360" w:lineRule="auto"/>
              <w:jc w:val="center"/>
              <w:rPr>
                <w:bCs/>
                <w:sz w:val="28"/>
                <w:szCs w:val="28"/>
              </w:rPr>
            </w:pPr>
            <w:r>
              <w:rPr>
                <w:rFonts w:hint="eastAsia"/>
                <w:bCs/>
                <w:sz w:val="28"/>
                <w:szCs w:val="28"/>
              </w:rPr>
              <w:t>0</w:t>
            </w:r>
          </w:p>
        </w:tc>
        <w:tc>
          <w:tcPr>
            <w:tcW w:w="1584" w:type="dxa"/>
          </w:tcPr>
          <w:p>
            <w:pPr>
              <w:spacing w:line="360" w:lineRule="auto"/>
              <w:jc w:val="center"/>
              <w:rPr>
                <w:bCs/>
                <w:sz w:val="28"/>
                <w:szCs w:val="28"/>
              </w:rPr>
            </w:pPr>
            <w:r>
              <w:rPr>
                <w:rFonts w:hint="eastAsia"/>
                <w:bCs/>
                <w:sz w:val="28"/>
                <w:szCs w:val="28"/>
              </w:rPr>
              <w:t>1</w:t>
            </w:r>
          </w:p>
        </w:tc>
        <w:tc>
          <w:tcPr>
            <w:tcW w:w="1003" w:type="dxa"/>
          </w:tcPr>
          <w:p>
            <w:pPr>
              <w:spacing w:line="360" w:lineRule="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2.全省公益广告服务平台（个）</w:t>
            </w:r>
          </w:p>
        </w:tc>
        <w:tc>
          <w:tcPr>
            <w:tcW w:w="2244" w:type="dxa"/>
          </w:tcPr>
          <w:p>
            <w:pPr>
              <w:spacing w:line="360" w:lineRule="auto"/>
              <w:jc w:val="center"/>
              <w:rPr>
                <w:rFonts w:hint="eastAsia" w:eastAsiaTheme="minorEastAsia"/>
                <w:bCs/>
                <w:sz w:val="28"/>
                <w:szCs w:val="28"/>
                <w:lang w:val="en-US" w:eastAsia="zh-CN"/>
              </w:rPr>
            </w:pPr>
            <w:r>
              <w:rPr>
                <w:rFonts w:hint="eastAsia"/>
                <w:bCs/>
                <w:sz w:val="28"/>
                <w:szCs w:val="28"/>
                <w:lang w:val="en-US" w:eastAsia="zh-CN"/>
              </w:rPr>
              <w:t>0</w:t>
            </w:r>
          </w:p>
        </w:tc>
        <w:tc>
          <w:tcPr>
            <w:tcW w:w="1584" w:type="dxa"/>
          </w:tcPr>
          <w:p>
            <w:pPr>
              <w:spacing w:line="360" w:lineRule="auto"/>
              <w:jc w:val="center"/>
              <w:rPr>
                <w:rFonts w:hint="eastAsia" w:eastAsiaTheme="minorEastAsia"/>
                <w:bCs/>
                <w:sz w:val="28"/>
                <w:szCs w:val="28"/>
                <w:lang w:val="en-US" w:eastAsia="zh-CN"/>
              </w:rPr>
            </w:pPr>
            <w:r>
              <w:rPr>
                <w:rFonts w:hint="eastAsia"/>
                <w:bCs/>
                <w:sz w:val="28"/>
                <w:szCs w:val="28"/>
                <w:lang w:val="en-US" w:eastAsia="zh-CN"/>
              </w:rPr>
              <w:t>1</w:t>
            </w:r>
          </w:p>
        </w:tc>
        <w:tc>
          <w:tcPr>
            <w:tcW w:w="1003" w:type="dxa"/>
          </w:tcPr>
          <w:p>
            <w:pPr>
              <w:spacing w:line="360" w:lineRule="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3.全省</w:t>
            </w:r>
            <w:r>
              <w:rPr>
                <w:rFonts w:hint="eastAsia" w:ascii="仿宋" w:hAnsi="仿宋" w:eastAsia="仿宋" w:cs="仿宋"/>
                <w:bCs/>
                <w:sz w:val="28"/>
                <w:szCs w:val="28"/>
              </w:rPr>
              <w:t>公益广告产学研中心（个）</w:t>
            </w:r>
          </w:p>
        </w:tc>
        <w:tc>
          <w:tcPr>
            <w:tcW w:w="224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0</w:t>
            </w:r>
          </w:p>
        </w:tc>
        <w:tc>
          <w:tcPr>
            <w:tcW w:w="158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.国家级公益广告基地（个）</w:t>
            </w:r>
          </w:p>
        </w:tc>
        <w:tc>
          <w:tcPr>
            <w:tcW w:w="224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0</w:t>
            </w:r>
          </w:p>
        </w:tc>
        <w:tc>
          <w:tcPr>
            <w:tcW w:w="158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.省级公益广告基地（个）</w:t>
            </w:r>
          </w:p>
        </w:tc>
        <w:tc>
          <w:tcPr>
            <w:tcW w:w="224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0</w:t>
            </w:r>
          </w:p>
        </w:tc>
        <w:tc>
          <w:tcPr>
            <w:tcW w:w="158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.全国公益广告赛事（项）</w:t>
            </w:r>
          </w:p>
        </w:tc>
        <w:tc>
          <w:tcPr>
            <w:tcW w:w="224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158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.省级公益广告赛事</w:t>
            </w:r>
            <w:r>
              <w:rPr>
                <w:rFonts w:hint="eastAsia" w:ascii="仿宋" w:hAnsi="仿宋" w:eastAsia="仿宋" w:cs="仿宋"/>
                <w:bCs/>
                <w:sz w:val="28"/>
                <w:szCs w:val="28"/>
                <w:lang w:eastAsia="zh-CN"/>
              </w:rPr>
              <w:t>（项）</w:t>
            </w:r>
          </w:p>
        </w:tc>
        <w:tc>
          <w:tcPr>
            <w:tcW w:w="224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158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7</w:t>
            </w:r>
            <w:r>
              <w:rPr>
                <w:rFonts w:hint="eastAsia" w:ascii="仿宋" w:hAnsi="仿宋" w:eastAsia="仿宋" w:cs="仿宋"/>
                <w:bCs/>
                <w:sz w:val="28"/>
                <w:szCs w:val="28"/>
              </w:rPr>
              <w:t>.公益广告活动论坛（个）</w:t>
            </w:r>
          </w:p>
        </w:tc>
        <w:tc>
          <w:tcPr>
            <w:tcW w:w="224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0</w:t>
            </w:r>
          </w:p>
        </w:tc>
        <w:tc>
          <w:tcPr>
            <w:tcW w:w="158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.公益广告发布占广告发布的比例</w:t>
            </w:r>
          </w:p>
        </w:tc>
        <w:tc>
          <w:tcPr>
            <w:tcW w:w="224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不足3%</w:t>
            </w:r>
          </w:p>
        </w:tc>
        <w:tc>
          <w:tcPr>
            <w:tcW w:w="158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9</w:t>
            </w:r>
            <w:r>
              <w:rPr>
                <w:rFonts w:hint="eastAsia" w:ascii="仿宋" w:hAnsi="仿宋" w:eastAsia="仿宋" w:cs="仿宋"/>
                <w:bCs/>
                <w:sz w:val="28"/>
                <w:szCs w:val="28"/>
              </w:rPr>
              <w:t>.公益广告创作骨干团队（个）</w:t>
            </w:r>
          </w:p>
        </w:tc>
        <w:tc>
          <w:tcPr>
            <w:tcW w:w="2244" w:type="dxa"/>
          </w:tcPr>
          <w:p>
            <w:pPr>
              <w:spacing w:line="360" w:lineRule="auto"/>
              <w:jc w:val="center"/>
              <w:rPr>
                <w:rFonts w:hint="eastAsia" w:ascii="仿宋" w:hAnsi="仿宋" w:eastAsia="仿宋" w:cs="仿宋"/>
                <w:bCs/>
                <w:color w:val="FF0000"/>
                <w:sz w:val="28"/>
                <w:szCs w:val="28"/>
                <w:lang w:val="en-US" w:eastAsia="zh-CN"/>
              </w:rPr>
            </w:pPr>
            <w:r>
              <w:rPr>
                <w:rFonts w:hint="eastAsia" w:ascii="仿宋" w:hAnsi="仿宋" w:eastAsia="仿宋" w:cs="仿宋"/>
                <w:bCs/>
                <w:color w:val="auto"/>
                <w:sz w:val="28"/>
                <w:szCs w:val="28"/>
                <w:lang w:val="en-US" w:eastAsia="zh-CN"/>
              </w:rPr>
              <w:t>15</w:t>
            </w:r>
          </w:p>
        </w:tc>
        <w:tc>
          <w:tcPr>
            <w:tcW w:w="1584" w:type="dxa"/>
          </w:tcPr>
          <w:p>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30</w:t>
            </w:r>
          </w:p>
        </w:tc>
        <w:tc>
          <w:tcPr>
            <w:tcW w:w="1003"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1" w:type="dxa"/>
          </w:tcPr>
          <w:p>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10</w:t>
            </w:r>
            <w:r>
              <w:rPr>
                <w:rFonts w:hint="eastAsia" w:ascii="仿宋" w:hAnsi="仿宋" w:eastAsia="仿宋" w:cs="仿宋"/>
                <w:bCs/>
                <w:sz w:val="28"/>
                <w:szCs w:val="28"/>
              </w:rPr>
              <w:t>.有全国影响力的公益</w:t>
            </w:r>
            <w:r>
              <w:rPr>
                <w:rFonts w:hint="eastAsia" w:ascii="仿宋" w:hAnsi="仿宋" w:eastAsia="仿宋" w:cs="仿宋"/>
                <w:bCs/>
                <w:sz w:val="28"/>
                <w:szCs w:val="28"/>
                <w:lang w:eastAsia="zh-CN"/>
              </w:rPr>
              <w:t>广告</w:t>
            </w:r>
            <w:r>
              <w:rPr>
                <w:rFonts w:hint="eastAsia" w:ascii="仿宋" w:hAnsi="仿宋" w:eastAsia="仿宋" w:cs="仿宋"/>
                <w:bCs/>
                <w:sz w:val="28"/>
                <w:szCs w:val="28"/>
              </w:rPr>
              <w:t>作品数量（</w:t>
            </w:r>
            <w:r>
              <w:rPr>
                <w:rFonts w:hint="eastAsia" w:ascii="仿宋" w:hAnsi="仿宋" w:eastAsia="仿宋" w:cs="仿宋"/>
                <w:bCs/>
                <w:sz w:val="28"/>
                <w:szCs w:val="28"/>
                <w:lang w:eastAsia="zh-CN"/>
              </w:rPr>
              <w:t>件</w:t>
            </w:r>
            <w:r>
              <w:rPr>
                <w:rFonts w:hint="eastAsia" w:ascii="仿宋" w:hAnsi="仿宋" w:eastAsia="仿宋" w:cs="仿宋"/>
                <w:bCs/>
                <w:sz w:val="28"/>
                <w:szCs w:val="28"/>
              </w:rPr>
              <w:t>）</w:t>
            </w:r>
          </w:p>
        </w:tc>
        <w:tc>
          <w:tcPr>
            <w:tcW w:w="2244" w:type="dxa"/>
          </w:tcPr>
          <w:p>
            <w:pPr>
              <w:spacing w:line="360" w:lineRule="auto"/>
              <w:jc w:val="center"/>
              <w:rPr>
                <w:rFonts w:hint="eastAsia" w:ascii="仿宋" w:hAnsi="仿宋" w:eastAsia="仿宋" w:cs="仿宋"/>
                <w:bCs/>
                <w:color w:val="FF0000"/>
                <w:sz w:val="28"/>
                <w:szCs w:val="28"/>
              </w:rPr>
            </w:pPr>
            <w:r>
              <w:rPr>
                <w:rFonts w:hint="eastAsia" w:ascii="仿宋" w:hAnsi="仿宋" w:eastAsia="仿宋" w:cs="仿宋"/>
                <w:bCs/>
                <w:color w:val="auto"/>
                <w:sz w:val="28"/>
                <w:szCs w:val="28"/>
              </w:rPr>
              <w:t>0</w:t>
            </w:r>
          </w:p>
        </w:tc>
        <w:tc>
          <w:tcPr>
            <w:tcW w:w="1584" w:type="dxa"/>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003" w:type="dxa"/>
          </w:tcPr>
          <w:p>
            <w:pPr>
              <w:spacing w:line="360" w:lineRule="auto"/>
              <w:rPr>
                <w:rFonts w:hint="eastAsia" w:ascii="仿宋" w:hAnsi="仿宋" w:eastAsia="仿宋" w:cs="仿宋"/>
                <w:bCs/>
                <w:sz w:val="28"/>
                <w:szCs w:val="28"/>
              </w:rPr>
            </w:pPr>
          </w:p>
        </w:tc>
      </w:tr>
    </w:tbl>
    <w:p>
      <w:pPr>
        <w:spacing w:line="360" w:lineRule="auto"/>
        <w:ind w:left="420" w:leftChars="200" w:firstLine="480"/>
        <w:rPr>
          <w:bCs/>
          <w:sz w:val="28"/>
          <w:szCs w:val="28"/>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三、重点任务</w:t>
      </w:r>
    </w:p>
    <w:p>
      <w:pPr>
        <w:spacing w:line="360" w:lineRule="auto"/>
        <w:rPr>
          <w:rFonts w:hint="eastAsia" w:ascii="宋体" w:hAnsi="宋体" w:eastAsia="宋体" w:cs="宋体"/>
          <w:b/>
          <w:bCs/>
          <w:sz w:val="32"/>
          <w:szCs w:val="32"/>
        </w:rPr>
      </w:pPr>
      <w:r>
        <w:rPr>
          <w:rFonts w:hint="eastAsia" w:ascii="楷体" w:hAnsi="楷体" w:eastAsia="楷体" w:cs="楷体"/>
          <w:b/>
          <w:bCs/>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w:t>
      </w:r>
      <w:r>
        <w:rPr>
          <w:rFonts w:hint="eastAsia" w:ascii="楷体" w:hAnsi="楷体" w:eastAsia="楷体" w:cs="楷体"/>
          <w:b/>
          <w:bCs/>
          <w:sz w:val="32"/>
          <w:szCs w:val="32"/>
          <w:lang w:eastAsia="zh-CN"/>
        </w:rPr>
        <w:t>促进</w:t>
      </w:r>
      <w:r>
        <w:rPr>
          <w:rFonts w:hint="eastAsia" w:ascii="楷体" w:hAnsi="楷体" w:eastAsia="楷体" w:cs="楷体"/>
          <w:b/>
          <w:bCs/>
          <w:sz w:val="32"/>
          <w:szCs w:val="32"/>
        </w:rPr>
        <w:t>公益广告参与主体多</w:t>
      </w:r>
      <w:r>
        <w:rPr>
          <w:rFonts w:hint="eastAsia" w:ascii="楷体" w:hAnsi="楷体" w:eastAsia="楷体" w:cs="楷体"/>
          <w:b/>
          <w:bCs/>
          <w:sz w:val="32"/>
          <w:szCs w:val="32"/>
          <w:lang w:eastAsia="zh-CN"/>
        </w:rPr>
        <w:t>元</w:t>
      </w:r>
      <w:r>
        <w:rPr>
          <w:rFonts w:hint="eastAsia" w:ascii="楷体" w:hAnsi="楷体" w:eastAsia="楷体" w:cs="楷体"/>
          <w:b/>
          <w:bCs/>
          <w:sz w:val="32"/>
          <w:szCs w:val="32"/>
        </w:rPr>
        <w:t>化</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积极发挥</w:t>
      </w:r>
      <w:r>
        <w:rPr>
          <w:rFonts w:hint="eastAsia" w:ascii="仿宋" w:hAnsi="仿宋" w:eastAsia="仿宋" w:cs="仿宋"/>
          <w:b/>
          <w:bCs/>
          <w:sz w:val="32"/>
          <w:szCs w:val="32"/>
          <w:lang w:eastAsia="zh-CN"/>
        </w:rPr>
        <w:t>党委</w:t>
      </w:r>
      <w:r>
        <w:rPr>
          <w:rFonts w:hint="eastAsia" w:ascii="仿宋" w:hAnsi="仿宋" w:eastAsia="仿宋" w:cs="仿宋"/>
          <w:b/>
          <w:bCs/>
          <w:sz w:val="32"/>
          <w:szCs w:val="32"/>
        </w:rPr>
        <w:t>政府在公益广告活动中的引导作用。</w:t>
      </w:r>
      <w:r>
        <w:rPr>
          <w:rFonts w:hint="eastAsia" w:ascii="仿宋" w:hAnsi="仿宋" w:eastAsia="仿宋" w:cs="仿宋"/>
          <w:b w:val="0"/>
          <w:bCs w:val="0"/>
          <w:sz w:val="32"/>
          <w:szCs w:val="32"/>
          <w:lang w:eastAsia="zh-CN"/>
        </w:rPr>
        <w:t>制定和落实全省公益广告规划，</w:t>
      </w:r>
      <w:r>
        <w:rPr>
          <w:rFonts w:hint="eastAsia" w:ascii="仿宋" w:hAnsi="仿宋" w:eastAsia="仿宋" w:cs="仿宋"/>
          <w:b w:val="0"/>
          <w:bCs w:val="0"/>
          <w:sz w:val="32"/>
          <w:szCs w:val="32"/>
        </w:rPr>
        <w:t>改善公益广告发展公共服务环</w:t>
      </w:r>
      <w:r>
        <w:rPr>
          <w:rFonts w:hint="eastAsia" w:ascii="仿宋" w:hAnsi="仿宋" w:eastAsia="仿宋" w:cs="仿宋"/>
          <w:sz w:val="32"/>
          <w:szCs w:val="32"/>
        </w:rPr>
        <w:t>境，组织开展公益广告研讨及公益广告</w:t>
      </w:r>
      <w:r>
        <w:rPr>
          <w:rFonts w:hint="eastAsia" w:ascii="仿宋" w:hAnsi="仿宋" w:eastAsia="仿宋" w:cs="仿宋"/>
          <w:sz w:val="32"/>
          <w:szCs w:val="32"/>
          <w:lang w:eastAsia="zh-CN"/>
        </w:rPr>
        <w:t>竞赛</w:t>
      </w:r>
      <w:r>
        <w:rPr>
          <w:rFonts w:hint="eastAsia" w:ascii="仿宋" w:hAnsi="仿宋" w:eastAsia="仿宋" w:cs="仿宋"/>
          <w:sz w:val="32"/>
          <w:szCs w:val="32"/>
        </w:rPr>
        <w:t>评选活动</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各级党委政府及工作部门带头发布公益广告，</w:t>
      </w:r>
      <w:r>
        <w:rPr>
          <w:rFonts w:hint="eastAsia" w:ascii="仿宋" w:hAnsi="仿宋" w:eastAsia="仿宋" w:cs="仿宋"/>
          <w:b w:val="0"/>
          <w:bCs w:val="0"/>
          <w:color w:val="auto"/>
          <w:sz w:val="32"/>
          <w:szCs w:val="32"/>
        </w:rPr>
        <w:t>积极推进</w:t>
      </w:r>
      <w:r>
        <w:rPr>
          <w:rFonts w:hint="eastAsia" w:ascii="仿宋" w:hAnsi="仿宋" w:eastAsia="仿宋" w:cs="仿宋"/>
          <w:b w:val="0"/>
          <w:bCs w:val="0"/>
          <w:color w:val="auto"/>
          <w:sz w:val="32"/>
          <w:szCs w:val="32"/>
          <w:lang w:eastAsia="zh-CN"/>
        </w:rPr>
        <w:t>党委</w:t>
      </w:r>
      <w:r>
        <w:rPr>
          <w:rFonts w:hint="eastAsia" w:ascii="仿宋" w:hAnsi="仿宋" w:eastAsia="仿宋" w:cs="仿宋"/>
          <w:b w:val="0"/>
          <w:bCs w:val="0"/>
          <w:color w:val="auto"/>
          <w:sz w:val="32"/>
          <w:szCs w:val="32"/>
        </w:rPr>
        <w:t>政府采购</w:t>
      </w:r>
      <w:r>
        <w:rPr>
          <w:rFonts w:hint="eastAsia" w:ascii="仿宋" w:hAnsi="仿宋" w:eastAsia="仿宋" w:cs="仿宋"/>
          <w:color w:val="auto"/>
          <w:sz w:val="32"/>
          <w:szCs w:val="32"/>
        </w:rPr>
        <w:t>公益广告服务。</w:t>
      </w:r>
      <w:r>
        <w:rPr>
          <w:rFonts w:hint="eastAsia" w:ascii="仿宋" w:hAnsi="仿宋" w:eastAsia="仿宋" w:cs="仿宋"/>
          <w:sz w:val="32"/>
          <w:szCs w:val="32"/>
        </w:rPr>
        <w:t>支持建立公益广告“产学研”、韶山红色文化</w:t>
      </w:r>
      <w:r>
        <w:rPr>
          <w:rFonts w:hint="eastAsia" w:ascii="仿宋" w:hAnsi="仿宋" w:eastAsia="仿宋" w:cs="仿宋"/>
          <w:sz w:val="32"/>
          <w:szCs w:val="32"/>
          <w:lang w:eastAsia="zh-CN"/>
        </w:rPr>
        <w:t>、</w:t>
      </w:r>
      <w:r>
        <w:rPr>
          <w:rFonts w:hint="eastAsia" w:ascii="仿宋" w:hAnsi="仿宋" w:eastAsia="仿宋" w:cs="仿宋"/>
          <w:sz w:val="32"/>
          <w:szCs w:val="32"/>
        </w:rPr>
        <w:t>长沙雷锋精神公益广告</w:t>
      </w:r>
      <w:r>
        <w:rPr>
          <w:rFonts w:hint="eastAsia" w:ascii="仿宋" w:hAnsi="仿宋" w:eastAsia="仿宋" w:cs="仿宋"/>
          <w:sz w:val="32"/>
          <w:szCs w:val="32"/>
          <w:lang w:eastAsia="zh-CN"/>
        </w:rPr>
        <w:t>等</w:t>
      </w:r>
      <w:r>
        <w:rPr>
          <w:rFonts w:hint="eastAsia" w:ascii="仿宋" w:hAnsi="仿宋" w:eastAsia="仿宋" w:cs="仿宋"/>
          <w:sz w:val="32"/>
          <w:szCs w:val="32"/>
        </w:rPr>
        <w:t>基地</w:t>
      </w:r>
      <w:r>
        <w:rPr>
          <w:rFonts w:hint="eastAsia" w:ascii="仿宋" w:hAnsi="仿宋" w:eastAsia="仿宋" w:cs="仿宋"/>
          <w:sz w:val="32"/>
          <w:szCs w:val="32"/>
          <w:lang w:eastAsia="zh-CN"/>
        </w:rPr>
        <w:t>建设</w:t>
      </w:r>
      <w:r>
        <w:rPr>
          <w:rFonts w:hint="eastAsia" w:ascii="仿宋" w:hAnsi="仿宋" w:eastAsia="仿宋" w:cs="仿宋"/>
          <w:sz w:val="32"/>
          <w:szCs w:val="32"/>
        </w:rPr>
        <w:t>，推动公益广告可持续发展。</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支持公益广告核心团队发挥骨干</w:t>
      </w:r>
      <w:r>
        <w:rPr>
          <w:rFonts w:hint="eastAsia" w:ascii="仿宋" w:hAnsi="仿宋" w:eastAsia="仿宋" w:cs="仿宋"/>
          <w:b/>
          <w:bCs/>
          <w:sz w:val="32"/>
          <w:szCs w:val="32"/>
          <w:lang w:eastAsia="zh-CN"/>
        </w:rPr>
        <w:t>作用</w:t>
      </w:r>
      <w:r>
        <w:rPr>
          <w:rFonts w:hint="eastAsia" w:ascii="仿宋" w:hAnsi="仿宋" w:eastAsia="仿宋" w:cs="仿宋"/>
          <w:b/>
          <w:bCs/>
          <w:sz w:val="32"/>
          <w:szCs w:val="32"/>
        </w:rPr>
        <w:t>。</w:t>
      </w:r>
      <w:r>
        <w:rPr>
          <w:rFonts w:hint="eastAsia" w:ascii="仿宋" w:hAnsi="仿宋" w:eastAsia="仿宋" w:cs="仿宋"/>
          <w:sz w:val="32"/>
          <w:szCs w:val="32"/>
        </w:rPr>
        <w:t>鼓励有实力的公益广告研究创作团队及广告产业园、</w:t>
      </w:r>
      <w:r>
        <w:rPr>
          <w:rFonts w:hint="eastAsia" w:ascii="仿宋" w:hAnsi="仿宋" w:eastAsia="仿宋" w:cs="仿宋"/>
          <w:sz w:val="32"/>
          <w:szCs w:val="32"/>
          <w:lang w:val="en-US" w:eastAsia="zh-CN"/>
        </w:rPr>
        <w:t>公益广告基地、</w:t>
      </w:r>
      <w:r>
        <w:rPr>
          <w:rFonts w:hint="eastAsia" w:ascii="仿宋" w:hAnsi="仿宋" w:eastAsia="仿宋" w:cs="仿宋"/>
          <w:sz w:val="32"/>
          <w:szCs w:val="32"/>
        </w:rPr>
        <w:t>广告企</w:t>
      </w:r>
      <w:r>
        <w:rPr>
          <w:rFonts w:hint="eastAsia" w:ascii="仿宋" w:hAnsi="仿宋" w:eastAsia="仿宋" w:cs="仿宋"/>
          <w:sz w:val="32"/>
          <w:szCs w:val="32"/>
          <w:lang w:eastAsia="zh-CN"/>
        </w:rPr>
        <w:t>事</w:t>
      </w:r>
      <w:r>
        <w:rPr>
          <w:rFonts w:hint="eastAsia" w:ascii="仿宋" w:hAnsi="仿宋" w:eastAsia="仿宋" w:cs="仿宋"/>
          <w:sz w:val="32"/>
          <w:szCs w:val="32"/>
        </w:rPr>
        <w:t>业单位、广告媒体机构整合优势资源，提升公益广告研究、创作和</w:t>
      </w:r>
      <w:r>
        <w:rPr>
          <w:rFonts w:hint="eastAsia" w:ascii="仿宋" w:hAnsi="仿宋" w:eastAsia="仿宋" w:cs="仿宋"/>
          <w:sz w:val="32"/>
          <w:szCs w:val="32"/>
          <w:lang w:eastAsia="zh-CN"/>
        </w:rPr>
        <w:t>发布</w:t>
      </w:r>
      <w:r>
        <w:rPr>
          <w:rFonts w:hint="eastAsia" w:ascii="仿宋" w:hAnsi="仿宋" w:eastAsia="仿宋" w:cs="仿宋"/>
          <w:sz w:val="32"/>
          <w:szCs w:val="32"/>
        </w:rPr>
        <w:t>水平，在各项公益广告活动中发挥骨干</w:t>
      </w:r>
      <w:r>
        <w:rPr>
          <w:rFonts w:hint="eastAsia" w:ascii="仿宋" w:hAnsi="仿宋" w:eastAsia="仿宋" w:cs="仿宋"/>
          <w:sz w:val="32"/>
          <w:szCs w:val="32"/>
          <w:lang w:eastAsia="zh-CN"/>
        </w:rPr>
        <w:t>作用</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动员社会力量参与公益广告活动。</w:t>
      </w:r>
      <w:r>
        <w:rPr>
          <w:rFonts w:hint="eastAsia" w:ascii="仿宋" w:hAnsi="仿宋" w:eastAsia="仿宋" w:cs="仿宋"/>
          <w:b w:val="0"/>
          <w:bCs w:val="0"/>
          <w:sz w:val="32"/>
          <w:szCs w:val="32"/>
          <w:lang w:eastAsia="zh-CN"/>
        </w:rPr>
        <w:t>鼓励、支持社会大众参与公益广告活动，</w:t>
      </w:r>
      <w:r>
        <w:rPr>
          <w:rFonts w:hint="eastAsia" w:ascii="仿宋" w:hAnsi="仿宋" w:eastAsia="仿宋" w:cs="仿宋"/>
          <w:b w:val="0"/>
          <w:bCs w:val="0"/>
          <w:sz w:val="32"/>
          <w:szCs w:val="32"/>
        </w:rPr>
        <w:t>鼓励社会各界以资金、技术以及智力成果等方式直接参与研究、制作、宣传公益广告。鼓励</w:t>
      </w:r>
      <w:r>
        <w:rPr>
          <w:rFonts w:hint="eastAsia" w:ascii="仿宋" w:hAnsi="仿宋" w:eastAsia="仿宋" w:cs="仿宋"/>
          <w:b w:val="0"/>
          <w:bCs w:val="0"/>
          <w:sz w:val="32"/>
          <w:szCs w:val="32"/>
          <w:lang w:eastAsia="zh-CN"/>
        </w:rPr>
        <w:t>有</w:t>
      </w:r>
      <w:r>
        <w:rPr>
          <w:rFonts w:hint="eastAsia" w:ascii="仿宋" w:hAnsi="仿宋" w:eastAsia="仿宋" w:cs="仿宋"/>
          <w:sz w:val="32"/>
          <w:szCs w:val="32"/>
        </w:rPr>
        <w:t>良好</w:t>
      </w:r>
      <w:r>
        <w:rPr>
          <w:rFonts w:hint="eastAsia" w:ascii="仿宋" w:hAnsi="仿宋" w:eastAsia="仿宋" w:cs="仿宋"/>
          <w:b w:val="0"/>
          <w:bCs w:val="0"/>
          <w:sz w:val="32"/>
          <w:szCs w:val="32"/>
        </w:rPr>
        <w:t>公</w:t>
      </w:r>
      <w:r>
        <w:rPr>
          <w:rFonts w:hint="eastAsia" w:ascii="仿宋" w:hAnsi="仿宋" w:eastAsia="仿宋" w:cs="仿宋"/>
          <w:sz w:val="32"/>
          <w:szCs w:val="32"/>
        </w:rPr>
        <w:t>众形象</w:t>
      </w:r>
      <w:r>
        <w:rPr>
          <w:rFonts w:hint="eastAsia" w:ascii="仿宋" w:hAnsi="仿宋" w:eastAsia="仿宋" w:cs="仿宋"/>
          <w:sz w:val="32"/>
          <w:szCs w:val="32"/>
          <w:lang w:eastAsia="zh-CN"/>
        </w:rPr>
        <w:t>的企事业</w:t>
      </w:r>
      <w:r>
        <w:rPr>
          <w:rFonts w:hint="eastAsia" w:ascii="仿宋" w:hAnsi="仿宋" w:eastAsia="仿宋" w:cs="仿宋"/>
          <w:sz w:val="32"/>
          <w:szCs w:val="32"/>
        </w:rPr>
        <w:t>单位冠名投资，推动公益广告宣传常态化。鼓励</w:t>
      </w:r>
      <w:r>
        <w:rPr>
          <w:rFonts w:hint="eastAsia" w:ascii="仿宋" w:hAnsi="仿宋" w:eastAsia="仿宋" w:cs="仿宋"/>
          <w:sz w:val="32"/>
          <w:szCs w:val="32"/>
          <w:lang w:eastAsia="zh-CN"/>
        </w:rPr>
        <w:t>有</w:t>
      </w:r>
      <w:r>
        <w:rPr>
          <w:rFonts w:hint="eastAsia" w:ascii="仿宋" w:hAnsi="仿宋" w:eastAsia="仿宋" w:cs="仿宋"/>
          <w:sz w:val="32"/>
          <w:szCs w:val="32"/>
        </w:rPr>
        <w:t>良好公众形象</w:t>
      </w:r>
      <w:r>
        <w:rPr>
          <w:rFonts w:hint="eastAsia" w:ascii="仿宋" w:hAnsi="仿宋" w:eastAsia="仿宋" w:cs="仿宋"/>
          <w:sz w:val="32"/>
          <w:szCs w:val="32"/>
          <w:lang w:eastAsia="zh-CN"/>
        </w:rPr>
        <w:t>的</w:t>
      </w:r>
      <w:r>
        <w:rPr>
          <w:rFonts w:hint="eastAsia" w:ascii="仿宋" w:hAnsi="仿宋" w:eastAsia="仿宋" w:cs="仿宋"/>
          <w:sz w:val="32"/>
          <w:szCs w:val="32"/>
        </w:rPr>
        <w:t>个人参与公益广告代言，实现公益广告参与主体的多样化。</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（二）</w:t>
      </w:r>
      <w:r>
        <w:rPr>
          <w:rFonts w:hint="eastAsia" w:ascii="楷体" w:hAnsi="楷体" w:eastAsia="楷体" w:cs="楷体"/>
          <w:b/>
          <w:bCs/>
          <w:sz w:val="32"/>
          <w:szCs w:val="32"/>
        </w:rPr>
        <w:t>推进公益广告“产学研”一体化</w:t>
      </w:r>
    </w:p>
    <w:p>
      <w:pPr>
        <w:spacing w:line="360" w:lineRule="auto"/>
        <w:ind w:firstLine="482" w:firstLineChars="200"/>
        <w:rPr>
          <w:rFonts w:hint="eastAsia" w:ascii="仿宋" w:hAnsi="仿宋" w:eastAsia="仿宋" w:cs="仿宋"/>
          <w:sz w:val="32"/>
          <w:szCs w:val="32"/>
        </w:rPr>
      </w:pPr>
      <w:r>
        <w:rPr>
          <w:rFonts w:hint="eastAsia" w:ascii="仿宋" w:hAnsi="仿宋" w:eastAsia="仿宋" w:cs="仿宋"/>
          <w:b/>
          <w:bCs/>
          <w:sz w:val="32"/>
          <w:szCs w:val="32"/>
        </w:rPr>
        <w:t>培养公益广告专业人才。</w:t>
      </w:r>
      <w:r>
        <w:rPr>
          <w:rFonts w:hint="eastAsia" w:ascii="仿宋" w:hAnsi="仿宋" w:eastAsia="仿宋" w:cs="仿宋"/>
          <w:sz w:val="32"/>
          <w:szCs w:val="32"/>
        </w:rPr>
        <w:t>鼓励</w:t>
      </w:r>
      <w:r>
        <w:rPr>
          <w:rFonts w:hint="eastAsia" w:ascii="仿宋" w:hAnsi="仿宋" w:eastAsia="仿宋" w:cs="仿宋"/>
          <w:sz w:val="32"/>
          <w:szCs w:val="32"/>
          <w:lang w:eastAsia="zh-CN"/>
        </w:rPr>
        <w:t>我</w:t>
      </w:r>
      <w:r>
        <w:rPr>
          <w:rFonts w:hint="eastAsia" w:ascii="仿宋" w:hAnsi="仿宋" w:eastAsia="仿宋" w:cs="仿宋"/>
          <w:sz w:val="32"/>
          <w:szCs w:val="32"/>
        </w:rPr>
        <w:t>省普通高等院校设立公益广告相关研究</w:t>
      </w:r>
      <w:r>
        <w:rPr>
          <w:rFonts w:hint="eastAsia" w:ascii="仿宋" w:hAnsi="仿宋" w:eastAsia="仿宋" w:cs="仿宋"/>
          <w:sz w:val="32"/>
          <w:szCs w:val="32"/>
          <w:lang w:eastAsia="zh-CN"/>
        </w:rPr>
        <w:t>机构</w:t>
      </w:r>
      <w:r>
        <w:rPr>
          <w:rFonts w:hint="eastAsia" w:ascii="仿宋" w:hAnsi="仿宋" w:eastAsia="仿宋" w:cs="仿宋"/>
          <w:sz w:val="32"/>
          <w:szCs w:val="32"/>
        </w:rPr>
        <w:t>，制定学术型和专业型公益广告人才培养计划，推动公益广告的研究、创作、宣传水平的整体提升。制定公益广告人才评比和奖励机制，合理引进</w:t>
      </w:r>
      <w:r>
        <w:rPr>
          <w:rFonts w:hint="eastAsia" w:ascii="仿宋" w:hAnsi="仿宋" w:eastAsia="仿宋" w:cs="仿宋"/>
          <w:sz w:val="32"/>
          <w:szCs w:val="32"/>
          <w:lang w:val="en-US" w:eastAsia="zh-CN"/>
        </w:rPr>
        <w:t>省</w:t>
      </w:r>
      <w:r>
        <w:rPr>
          <w:rFonts w:hint="eastAsia" w:ascii="仿宋" w:hAnsi="仿宋" w:eastAsia="仿宋" w:cs="仿宋"/>
          <w:sz w:val="32"/>
          <w:szCs w:val="32"/>
        </w:rPr>
        <w:t>外优秀人才。</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扩大公益广告实践平台。</w:t>
      </w:r>
      <w:r>
        <w:rPr>
          <w:rFonts w:hint="eastAsia" w:ascii="仿宋" w:hAnsi="仿宋" w:eastAsia="仿宋" w:cs="仿宋"/>
          <w:sz w:val="32"/>
          <w:szCs w:val="32"/>
        </w:rPr>
        <w:t>促成产学合作，鼓励</w:t>
      </w:r>
      <w:r>
        <w:rPr>
          <w:rFonts w:hint="eastAsia" w:ascii="仿宋" w:hAnsi="仿宋" w:eastAsia="仿宋" w:cs="仿宋"/>
          <w:sz w:val="32"/>
          <w:szCs w:val="32"/>
          <w:lang w:eastAsia="zh-CN"/>
        </w:rPr>
        <w:t>我</w:t>
      </w:r>
      <w:r>
        <w:rPr>
          <w:rFonts w:hint="eastAsia" w:ascii="仿宋" w:hAnsi="仿宋" w:eastAsia="仿宋" w:cs="仿宋"/>
          <w:sz w:val="32"/>
          <w:szCs w:val="32"/>
        </w:rPr>
        <w:t>省广告产业园区、</w:t>
      </w:r>
      <w:r>
        <w:rPr>
          <w:rFonts w:hint="eastAsia" w:ascii="仿宋" w:hAnsi="仿宋" w:eastAsia="仿宋" w:cs="仿宋"/>
          <w:sz w:val="32"/>
          <w:szCs w:val="32"/>
          <w:lang w:val="en-US" w:eastAsia="zh-CN"/>
        </w:rPr>
        <w:t>公益广告基地、</w:t>
      </w:r>
      <w:r>
        <w:rPr>
          <w:rFonts w:hint="eastAsia" w:ascii="仿宋" w:hAnsi="仿宋" w:eastAsia="仿宋" w:cs="仿宋"/>
          <w:sz w:val="32"/>
          <w:szCs w:val="32"/>
        </w:rPr>
        <w:t>广告企</w:t>
      </w:r>
      <w:r>
        <w:rPr>
          <w:rFonts w:hint="eastAsia" w:ascii="仿宋" w:hAnsi="仿宋" w:eastAsia="仿宋" w:cs="仿宋"/>
          <w:sz w:val="32"/>
          <w:szCs w:val="32"/>
          <w:lang w:eastAsia="zh-CN"/>
        </w:rPr>
        <w:t>事</w:t>
      </w:r>
      <w:r>
        <w:rPr>
          <w:rFonts w:hint="eastAsia" w:ascii="仿宋" w:hAnsi="仿宋" w:eastAsia="仿宋" w:cs="仿宋"/>
          <w:sz w:val="32"/>
          <w:szCs w:val="32"/>
        </w:rPr>
        <w:t>业单位、广告媒体机构提供相应的实习实践平台，形成与高等院校共育共用的人才培养模式。</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建立公益广告“产学研”基地。</w:t>
      </w:r>
      <w:r>
        <w:rPr>
          <w:rFonts w:hint="eastAsia" w:ascii="仿宋" w:hAnsi="仿宋" w:eastAsia="仿宋" w:cs="仿宋"/>
          <w:sz w:val="32"/>
          <w:szCs w:val="32"/>
        </w:rPr>
        <w:t>支持高等院校、科研机构与广告产业园、</w:t>
      </w:r>
      <w:r>
        <w:rPr>
          <w:rFonts w:hint="eastAsia" w:ascii="仿宋" w:hAnsi="仿宋" w:eastAsia="仿宋" w:cs="仿宋"/>
          <w:sz w:val="32"/>
          <w:szCs w:val="32"/>
          <w:lang w:val="en-US" w:eastAsia="zh-CN"/>
        </w:rPr>
        <w:t>公益广告基地、</w:t>
      </w:r>
      <w:r>
        <w:rPr>
          <w:rFonts w:hint="eastAsia" w:ascii="仿宋" w:hAnsi="仿宋" w:eastAsia="仿宋" w:cs="仿宋"/>
          <w:sz w:val="32"/>
          <w:szCs w:val="32"/>
        </w:rPr>
        <w:t>广告企</w:t>
      </w:r>
      <w:r>
        <w:rPr>
          <w:rFonts w:hint="eastAsia" w:ascii="仿宋" w:hAnsi="仿宋" w:eastAsia="仿宋" w:cs="仿宋"/>
          <w:sz w:val="32"/>
          <w:szCs w:val="32"/>
          <w:lang w:eastAsia="zh-CN"/>
        </w:rPr>
        <w:t>事</w:t>
      </w:r>
      <w:r>
        <w:rPr>
          <w:rFonts w:hint="eastAsia" w:ascii="仿宋" w:hAnsi="仿宋" w:eastAsia="仿宋" w:cs="仿宋"/>
          <w:sz w:val="32"/>
          <w:szCs w:val="32"/>
        </w:rPr>
        <w:t>业单位、广告媒体机构合作，选择</w:t>
      </w:r>
      <w:r>
        <w:rPr>
          <w:rFonts w:hint="eastAsia" w:ascii="仿宋" w:hAnsi="仿宋" w:eastAsia="仿宋" w:cs="仿宋"/>
          <w:sz w:val="32"/>
          <w:szCs w:val="32"/>
          <w:lang w:val="en-US" w:eastAsia="zh-CN"/>
        </w:rPr>
        <w:t>湖南大学、中南大学、湖南师范大学、湖南工业大学等</w:t>
      </w:r>
      <w:r>
        <w:rPr>
          <w:rFonts w:hint="eastAsia" w:ascii="仿宋" w:hAnsi="仿宋" w:eastAsia="仿宋" w:cs="仿宋"/>
          <w:sz w:val="32"/>
          <w:szCs w:val="32"/>
        </w:rPr>
        <w:t>基础</w:t>
      </w:r>
      <w:r>
        <w:rPr>
          <w:rFonts w:hint="eastAsia" w:ascii="仿宋" w:hAnsi="仿宋" w:eastAsia="仿宋" w:cs="仿宋"/>
          <w:sz w:val="32"/>
          <w:szCs w:val="32"/>
          <w:lang w:val="en-US" w:eastAsia="zh-CN"/>
        </w:rPr>
        <w:t>较好</w:t>
      </w:r>
      <w:r>
        <w:rPr>
          <w:rFonts w:hint="eastAsia" w:ascii="仿宋" w:hAnsi="仿宋" w:eastAsia="仿宋" w:cs="仿宋"/>
          <w:sz w:val="32"/>
          <w:szCs w:val="32"/>
        </w:rPr>
        <w:t>的院校建立公益广告“产学研”基地，开展公益广告相关研究及创作活动，利用优势资源进行产学研一体化研究。实现开放式的广告人才培养模式，支持“产学研”基地以市场为导向开展公益广告基础教学和实训教学。</w:t>
      </w:r>
    </w:p>
    <w:p>
      <w:pPr>
        <w:spacing w:line="360" w:lineRule="auto"/>
        <w:rPr>
          <w:rFonts w:hint="eastAsia" w:ascii="楷体" w:hAnsi="楷体" w:eastAsia="楷体" w:cs="楷体"/>
          <w:b/>
          <w:bCs/>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）打造公益广告精品系列</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强化导向</w:t>
      </w:r>
      <w:r>
        <w:rPr>
          <w:rFonts w:hint="eastAsia" w:ascii="仿宋" w:hAnsi="仿宋" w:eastAsia="仿宋" w:cs="仿宋"/>
          <w:b/>
          <w:bCs/>
          <w:sz w:val="32"/>
          <w:szCs w:val="32"/>
        </w:rPr>
        <w:t>。</w:t>
      </w:r>
      <w:r>
        <w:rPr>
          <w:rFonts w:hint="eastAsia" w:ascii="仿宋" w:hAnsi="仿宋" w:eastAsia="仿宋" w:cs="仿宋"/>
          <w:sz w:val="32"/>
          <w:szCs w:val="32"/>
        </w:rPr>
        <w:t>将社会主义核心价值观和中国梦精神融入公益广告的创作</w:t>
      </w:r>
      <w:r>
        <w:rPr>
          <w:rFonts w:hint="eastAsia" w:ascii="仿宋" w:hAnsi="仿宋" w:eastAsia="仿宋" w:cs="仿宋"/>
          <w:sz w:val="32"/>
          <w:szCs w:val="32"/>
          <w:lang w:val="en-US" w:eastAsia="zh-CN"/>
        </w:rPr>
        <w:t>之</w:t>
      </w:r>
      <w:r>
        <w:rPr>
          <w:rFonts w:hint="eastAsia" w:ascii="仿宋" w:hAnsi="仿宋" w:eastAsia="仿宋" w:cs="仿宋"/>
          <w:sz w:val="32"/>
          <w:szCs w:val="32"/>
        </w:rPr>
        <w:t>中，升华公益广告的思想价值，推动核心价值观与中国梦日常化、具体化、形象化、生活化。</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质量兼顾。</w:t>
      </w:r>
      <w:r>
        <w:rPr>
          <w:rFonts w:hint="eastAsia" w:ascii="仿宋" w:hAnsi="仿宋" w:eastAsia="仿宋" w:cs="仿宋"/>
          <w:sz w:val="32"/>
          <w:szCs w:val="32"/>
        </w:rPr>
        <w:t>充分整合</w:t>
      </w:r>
      <w:r>
        <w:rPr>
          <w:rFonts w:hint="eastAsia" w:ascii="仿宋" w:hAnsi="仿宋" w:eastAsia="仿宋" w:cs="仿宋"/>
          <w:sz w:val="32"/>
          <w:szCs w:val="32"/>
          <w:lang w:eastAsia="zh-CN"/>
        </w:rPr>
        <w:t>我</w:t>
      </w:r>
      <w:r>
        <w:rPr>
          <w:rFonts w:hint="eastAsia" w:ascii="仿宋" w:hAnsi="仿宋" w:eastAsia="仿宋" w:cs="仿宋"/>
          <w:sz w:val="32"/>
          <w:szCs w:val="32"/>
        </w:rPr>
        <w:t>省地方高校公益广告团队、广告经营单位、广告产业园区以及韶山红色文化、长沙雷锋精神公益广告基地的优势资源，每年推出至少一套兼具思想性、艺术性、时代性的公益广告精品系列，组织开展公益广告竞赛，动员社会力量共造精品。</w:t>
      </w:r>
    </w:p>
    <w:p>
      <w:pPr>
        <w:spacing w:line="360" w:lineRule="auto"/>
        <w:ind w:firstLine="482" w:firstLineChars="200"/>
        <w:rPr>
          <w:rFonts w:hint="eastAsia" w:ascii="仿宋" w:hAnsi="仿宋" w:eastAsia="仿宋" w:cs="仿宋"/>
          <w:b/>
          <w:sz w:val="32"/>
          <w:szCs w:val="32"/>
          <w:lang w:val="en-US" w:eastAsia="zh-CN"/>
        </w:rPr>
      </w:pPr>
      <w:r>
        <w:rPr>
          <w:rFonts w:hint="eastAsia" w:ascii="仿宋" w:hAnsi="仿宋" w:eastAsia="仿宋" w:cs="仿宋"/>
          <w:b/>
          <w:bCs/>
          <w:sz w:val="32"/>
          <w:szCs w:val="32"/>
          <w:lang w:val="en-US" w:eastAsia="zh-CN"/>
        </w:rPr>
        <w:t>强基建库。</w:t>
      </w:r>
      <w:r>
        <w:rPr>
          <w:rFonts w:hint="eastAsia" w:ascii="仿宋" w:hAnsi="仿宋" w:eastAsia="仿宋" w:cs="仿宋"/>
          <w:b w:val="0"/>
          <w:bCs w:val="0"/>
          <w:sz w:val="32"/>
          <w:szCs w:val="32"/>
        </w:rPr>
        <w:t>建立湖南省公益广告作品库</w:t>
      </w:r>
      <w:r>
        <w:rPr>
          <w:rFonts w:hint="eastAsia" w:ascii="仿宋" w:hAnsi="仿宋" w:eastAsia="仿宋" w:cs="仿宋"/>
          <w:b w:val="0"/>
          <w:bCs w:val="0"/>
          <w:sz w:val="32"/>
          <w:szCs w:val="32"/>
          <w:lang w:eastAsia="zh-CN"/>
        </w:rPr>
        <w:t>，</w:t>
      </w:r>
      <w:r>
        <w:rPr>
          <w:rFonts w:hint="eastAsia" w:ascii="仿宋" w:hAnsi="仿宋" w:eastAsia="仿宋" w:cs="仿宋"/>
          <w:sz w:val="32"/>
          <w:szCs w:val="32"/>
        </w:rPr>
        <w:t>收录中央宣传部、中央文明办发布的公益广告通稿及湖南省公益广告精品系列，供社会无偿选择使用。建立</w:t>
      </w:r>
      <w:r>
        <w:rPr>
          <w:rFonts w:hint="eastAsia" w:ascii="仿宋" w:hAnsi="仿宋" w:eastAsia="仿宋" w:cs="仿宋"/>
          <w:sz w:val="32"/>
          <w:szCs w:val="32"/>
          <w:lang w:val="en-US" w:eastAsia="zh-CN"/>
        </w:rPr>
        <w:t>奖励</w:t>
      </w:r>
      <w:r>
        <w:rPr>
          <w:rFonts w:hint="eastAsia" w:ascii="仿宋" w:hAnsi="仿宋" w:eastAsia="仿宋" w:cs="仿宋"/>
          <w:sz w:val="32"/>
          <w:szCs w:val="32"/>
        </w:rPr>
        <w:t>机制，支持和鼓励</w:t>
      </w:r>
      <w:r>
        <w:rPr>
          <w:rFonts w:hint="eastAsia" w:ascii="仿宋" w:hAnsi="仿宋" w:eastAsia="仿宋" w:cs="仿宋"/>
          <w:sz w:val="32"/>
          <w:szCs w:val="32"/>
          <w:lang w:eastAsia="zh-CN"/>
        </w:rPr>
        <w:t>我</w:t>
      </w:r>
      <w:r>
        <w:rPr>
          <w:rFonts w:hint="eastAsia" w:ascii="仿宋" w:hAnsi="仿宋" w:eastAsia="仿宋" w:cs="仿宋"/>
          <w:sz w:val="32"/>
          <w:szCs w:val="32"/>
        </w:rPr>
        <w:t>省广告团体和个人制作优秀公益广告作品，</w:t>
      </w:r>
      <w:r>
        <w:rPr>
          <w:rFonts w:hint="eastAsia" w:ascii="仿宋" w:hAnsi="仿宋" w:eastAsia="仿宋" w:cs="仿宋"/>
          <w:sz w:val="32"/>
          <w:szCs w:val="32"/>
          <w:lang w:val="en-US" w:eastAsia="zh-CN"/>
        </w:rPr>
        <w:t>并给予一定的奖励</w:t>
      </w:r>
      <w:r>
        <w:rPr>
          <w:rFonts w:hint="eastAsia" w:ascii="仿宋" w:hAnsi="仿宋" w:eastAsia="仿宋" w:cs="仿宋"/>
          <w:sz w:val="32"/>
          <w:szCs w:val="32"/>
        </w:rPr>
        <w:t>。</w:t>
      </w:r>
    </w:p>
    <w:p>
      <w:pPr>
        <w:numPr>
          <w:ilvl w:val="0"/>
          <w:numId w:val="0"/>
        </w:numPr>
        <w:spacing w:line="360" w:lineRule="auto"/>
        <w:rPr>
          <w:rFonts w:hint="eastAsia" w:ascii="宋体" w:hAnsi="宋体" w:eastAsia="宋体" w:cs="宋体"/>
          <w:b/>
          <w:bCs/>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val="0"/>
          <w:bCs w:val="0"/>
          <w:sz w:val="32"/>
          <w:szCs w:val="32"/>
          <w:lang w:val="en-US" w:eastAsia="zh-CN"/>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）推动公益广告创新发展</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b/>
          <w:bCs/>
          <w:sz w:val="32"/>
          <w:szCs w:val="32"/>
        </w:rPr>
        <w:t>推进公益广告理念创新。</w:t>
      </w:r>
      <w:r>
        <w:rPr>
          <w:rFonts w:hint="eastAsia" w:ascii="仿宋" w:hAnsi="仿宋" w:eastAsia="仿宋" w:cs="仿宋"/>
          <w:sz w:val="32"/>
          <w:szCs w:val="32"/>
        </w:rPr>
        <w:t>树立公益广告“创意、创新、创业”核心理念，打造广告业众创、众包、众扶、众筹平台，加快创新成果市场转化，实现公益广告的</w:t>
      </w:r>
      <w:r>
        <w:rPr>
          <w:rFonts w:hint="eastAsia" w:ascii="仿宋" w:hAnsi="仿宋" w:eastAsia="仿宋" w:cs="仿宋"/>
          <w:sz w:val="32"/>
          <w:szCs w:val="32"/>
          <w:lang w:eastAsia="zh-CN"/>
        </w:rPr>
        <w:t>创新</w:t>
      </w:r>
      <w:r>
        <w:rPr>
          <w:rFonts w:hint="eastAsia" w:ascii="仿宋" w:hAnsi="仿宋" w:eastAsia="仿宋" w:cs="仿宋"/>
          <w:sz w:val="32"/>
          <w:szCs w:val="32"/>
        </w:rPr>
        <w:t xml:space="preserve">发展。 </w:t>
      </w:r>
    </w:p>
    <w:p>
      <w:pPr>
        <w:spacing w:line="360" w:lineRule="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加快公益广告技术创新。</w:t>
      </w:r>
      <w:r>
        <w:rPr>
          <w:rFonts w:hint="eastAsia" w:ascii="仿宋" w:hAnsi="仿宋" w:eastAsia="仿宋" w:cs="仿宋"/>
          <w:sz w:val="32"/>
          <w:szCs w:val="32"/>
        </w:rPr>
        <w:t>鼓励</w:t>
      </w:r>
      <w:r>
        <w:rPr>
          <w:rFonts w:hint="eastAsia" w:ascii="仿宋" w:hAnsi="仿宋" w:eastAsia="仿宋" w:cs="仿宋"/>
          <w:sz w:val="32"/>
          <w:szCs w:val="32"/>
          <w:lang w:eastAsia="zh-CN"/>
        </w:rPr>
        <w:t>我</w:t>
      </w:r>
      <w:r>
        <w:rPr>
          <w:rFonts w:hint="eastAsia" w:ascii="仿宋" w:hAnsi="仿宋" w:eastAsia="仿宋" w:cs="仿宋"/>
          <w:sz w:val="32"/>
          <w:szCs w:val="32"/>
        </w:rPr>
        <w:t>省广告企业加强科技研发，提高运用广告新设备、新技术、新材料的水平，促进</w:t>
      </w:r>
      <w:r>
        <w:rPr>
          <w:rFonts w:hint="eastAsia" w:ascii="仿宋" w:hAnsi="仿宋" w:eastAsia="仿宋" w:cs="仿宋"/>
          <w:sz w:val="32"/>
          <w:szCs w:val="32"/>
          <w:lang w:val="en-US" w:eastAsia="zh-CN"/>
        </w:rPr>
        <w:t>AI、</w:t>
      </w:r>
      <w:r>
        <w:rPr>
          <w:rFonts w:hint="eastAsia" w:ascii="仿宋" w:hAnsi="仿宋" w:eastAsia="仿宋" w:cs="仿宋"/>
          <w:sz w:val="32"/>
          <w:szCs w:val="32"/>
        </w:rPr>
        <w:t>A</w:t>
      </w:r>
      <w:r>
        <w:rPr>
          <w:rFonts w:hint="eastAsia" w:ascii="仿宋" w:hAnsi="仿宋" w:eastAsia="仿宋" w:cs="仿宋"/>
          <w:sz w:val="32"/>
          <w:szCs w:val="32"/>
          <w:lang w:val="en-US" w:eastAsia="zh-CN"/>
        </w:rPr>
        <w:t>R</w:t>
      </w:r>
      <w:r>
        <w:rPr>
          <w:rFonts w:hint="eastAsia" w:ascii="仿宋" w:hAnsi="仿宋" w:eastAsia="仿宋" w:cs="仿宋"/>
          <w:sz w:val="32"/>
          <w:szCs w:val="32"/>
        </w:rPr>
        <w:t>、VR、3D</w:t>
      </w:r>
      <w:r>
        <w:rPr>
          <w:rFonts w:hint="eastAsia" w:ascii="仿宋" w:hAnsi="仿宋" w:eastAsia="仿宋" w:cs="仿宋"/>
          <w:sz w:val="32"/>
          <w:szCs w:val="32"/>
          <w:lang w:val="en-US" w:eastAsia="zh-CN"/>
        </w:rPr>
        <w:t>以及</w:t>
      </w:r>
      <w:r>
        <w:rPr>
          <w:rFonts w:hint="eastAsia" w:ascii="仿宋" w:hAnsi="仿宋" w:eastAsia="仿宋" w:cs="仿宋"/>
          <w:sz w:val="32"/>
          <w:szCs w:val="32"/>
        </w:rPr>
        <w:t>全媒体时代新技术在公益广告创作与宣传领域的应用。支持、鼓励公益广告绿色发展，加强广告器材、材料应用的环保评估，推广使用环保型、节能型广告材料。</w:t>
      </w:r>
    </w:p>
    <w:p>
      <w:pPr>
        <w:numPr>
          <w:ilvl w:val="0"/>
          <w:numId w:val="0"/>
        </w:numPr>
        <w:spacing w:line="360" w:lineRule="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促成公益广告传播模式创新。</w:t>
      </w:r>
      <w:r>
        <w:rPr>
          <w:rFonts w:hint="eastAsia" w:ascii="仿宋" w:hAnsi="仿宋" w:eastAsia="仿宋" w:cs="仿宋"/>
          <w:sz w:val="32"/>
          <w:szCs w:val="32"/>
        </w:rPr>
        <w:t>支持公益广告与高新技术产业相互渗透，以“互联网+公益广告”创新媒介形式，借助新兴媒体与传统媒体深度融合，实现跨媒介、跨平台、跨终端传播，建立新的数字公益广告生态，形成不同性质和不同领域间的媒介联动发展，推进公益广告作品更远更快更有效的传播。</w:t>
      </w:r>
    </w:p>
    <w:p>
      <w:pPr>
        <w:numPr>
          <w:ilvl w:val="0"/>
          <w:numId w:val="0"/>
        </w:numPr>
        <w:spacing w:line="360" w:lineRule="auto"/>
        <w:rPr>
          <w:rFonts w:hint="eastAsia" w:ascii="楷体" w:hAnsi="楷体" w:eastAsia="楷体" w:cs="楷体"/>
          <w:b w:val="0"/>
          <w:bCs w:val="0"/>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（五）</w:t>
      </w:r>
      <w:r>
        <w:rPr>
          <w:rFonts w:hint="eastAsia" w:ascii="楷体" w:hAnsi="楷体" w:eastAsia="楷体" w:cs="楷体"/>
          <w:b/>
          <w:bCs/>
          <w:sz w:val="32"/>
          <w:szCs w:val="32"/>
        </w:rPr>
        <w:t>提升公益广告刊播比例</w:t>
      </w:r>
    </w:p>
    <w:p>
      <w:pPr>
        <w:numPr>
          <w:ilvl w:val="0"/>
          <w:numId w:val="0"/>
        </w:numPr>
        <w:spacing w:line="360" w:lineRule="auto"/>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全省公益广告的刊播数量增加，各个媒体平台公益广告发布占广告发布比例达到3%。广播电台、电视台、党报</w:t>
      </w:r>
      <w:r>
        <w:rPr>
          <w:rFonts w:hint="eastAsia" w:ascii="仿宋" w:hAnsi="仿宋" w:eastAsia="仿宋" w:cs="仿宋"/>
          <w:sz w:val="32"/>
          <w:szCs w:val="32"/>
          <w:lang w:val="en-US" w:eastAsia="zh-CN"/>
        </w:rPr>
        <w:t>党刊</w:t>
      </w:r>
      <w:r>
        <w:rPr>
          <w:rFonts w:hint="eastAsia" w:ascii="仿宋" w:hAnsi="仿宋" w:eastAsia="仿宋" w:cs="仿宋"/>
          <w:sz w:val="32"/>
          <w:szCs w:val="32"/>
        </w:rPr>
        <w:t>、政府网站公益广告刊播的时间和数量</w:t>
      </w:r>
      <w:r>
        <w:rPr>
          <w:rFonts w:hint="eastAsia" w:ascii="仿宋" w:hAnsi="仿宋" w:eastAsia="仿宋" w:cs="仿宋"/>
          <w:sz w:val="32"/>
          <w:szCs w:val="32"/>
          <w:lang w:val="en-US" w:eastAsia="zh-CN"/>
        </w:rPr>
        <w:t>要超过</w:t>
      </w:r>
      <w:r>
        <w:rPr>
          <w:rFonts w:hint="eastAsia" w:ascii="仿宋" w:hAnsi="仿宋" w:eastAsia="仿宋" w:cs="仿宋"/>
          <w:sz w:val="32"/>
          <w:szCs w:val="32"/>
        </w:rPr>
        <w:t>国家政策规定目标水平</w:t>
      </w:r>
      <w:r>
        <w:rPr>
          <w:rFonts w:hint="eastAsia" w:ascii="仿宋" w:hAnsi="仿宋" w:eastAsia="仿宋" w:cs="仿宋"/>
          <w:sz w:val="32"/>
          <w:szCs w:val="32"/>
          <w:lang w:eastAsia="zh-CN"/>
        </w:rPr>
        <w:t>。</w:t>
      </w:r>
      <w:r>
        <w:rPr>
          <w:rFonts w:hint="eastAsia" w:ascii="仿宋" w:hAnsi="仿宋" w:eastAsia="仿宋" w:cs="仿宋"/>
          <w:sz w:val="32"/>
          <w:szCs w:val="32"/>
        </w:rPr>
        <w:t>户外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网络等其他</w:t>
      </w:r>
      <w:r>
        <w:rPr>
          <w:rFonts w:hint="eastAsia" w:ascii="仿宋" w:hAnsi="仿宋" w:eastAsia="仿宋" w:cs="仿宋"/>
          <w:sz w:val="32"/>
          <w:szCs w:val="32"/>
        </w:rPr>
        <w:t>媒</w:t>
      </w:r>
      <w:r>
        <w:rPr>
          <w:rFonts w:hint="eastAsia" w:ascii="仿宋" w:hAnsi="仿宋" w:eastAsia="仿宋" w:cs="仿宋"/>
          <w:sz w:val="32"/>
          <w:szCs w:val="32"/>
          <w:lang w:val="en-US" w:eastAsia="zh-CN"/>
        </w:rPr>
        <w:t>介</w:t>
      </w:r>
      <w:r>
        <w:rPr>
          <w:rFonts w:hint="eastAsia" w:ascii="仿宋" w:hAnsi="仿宋" w:eastAsia="仿宋" w:cs="仿宋"/>
          <w:sz w:val="32"/>
          <w:szCs w:val="32"/>
        </w:rPr>
        <w:t>公益广告刊播的时间和数量</w:t>
      </w:r>
      <w:r>
        <w:rPr>
          <w:rFonts w:hint="eastAsia" w:ascii="仿宋" w:hAnsi="仿宋" w:eastAsia="仿宋" w:cs="仿宋"/>
          <w:sz w:val="32"/>
          <w:szCs w:val="32"/>
          <w:lang w:val="en-US" w:eastAsia="zh-CN"/>
        </w:rPr>
        <w:t>要</w:t>
      </w:r>
      <w:r>
        <w:rPr>
          <w:rFonts w:hint="eastAsia" w:ascii="仿宋" w:hAnsi="仿宋" w:eastAsia="仿宋" w:cs="仿宋"/>
          <w:sz w:val="32"/>
          <w:szCs w:val="32"/>
        </w:rPr>
        <w:t>达到国家政策规定目标水平。</w:t>
      </w:r>
    </w:p>
    <w:p>
      <w:pPr>
        <w:spacing w:line="360" w:lineRule="auto"/>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）扩大公益广告对外交流合作</w:t>
      </w:r>
    </w:p>
    <w:p>
      <w:pPr>
        <w:spacing w:line="360" w:lineRule="auto"/>
        <w:ind w:firstLine="482" w:firstLineChars="200"/>
        <w:rPr>
          <w:rFonts w:hint="eastAsia" w:ascii="仿宋" w:hAnsi="仿宋" w:eastAsia="仿宋" w:cs="仿宋"/>
          <w:sz w:val="32"/>
          <w:szCs w:val="32"/>
        </w:rPr>
      </w:pPr>
      <w:r>
        <w:rPr>
          <w:rFonts w:hint="eastAsia" w:ascii="仿宋" w:hAnsi="仿宋" w:eastAsia="仿宋" w:cs="仿宋"/>
          <w:sz w:val="32"/>
          <w:szCs w:val="32"/>
        </w:rPr>
        <w:t>坚持“引进来”和“走出去”相结合，引进新理念、新技术、新成果，培育一批具有专业实力的公益广告研究、创作及传播团队</w:t>
      </w:r>
      <w:r>
        <w:rPr>
          <w:rFonts w:hint="eastAsia" w:ascii="仿宋" w:hAnsi="仿宋" w:eastAsia="仿宋" w:cs="仿宋"/>
          <w:sz w:val="32"/>
          <w:szCs w:val="32"/>
          <w:lang w:eastAsia="zh-CN"/>
        </w:rPr>
        <w:t>。</w:t>
      </w:r>
      <w:r>
        <w:rPr>
          <w:rFonts w:hint="eastAsia" w:ascii="仿宋" w:hAnsi="仿宋" w:eastAsia="仿宋" w:cs="仿宋"/>
          <w:sz w:val="32"/>
          <w:szCs w:val="32"/>
        </w:rPr>
        <w:t>加强</w:t>
      </w:r>
      <w:r>
        <w:rPr>
          <w:rFonts w:hint="eastAsia" w:ascii="仿宋" w:hAnsi="仿宋" w:eastAsia="仿宋" w:cs="仿宋"/>
          <w:sz w:val="32"/>
          <w:szCs w:val="32"/>
          <w:lang w:eastAsia="zh-CN"/>
        </w:rPr>
        <w:t>国际国内</w:t>
      </w:r>
      <w:r>
        <w:rPr>
          <w:rFonts w:hint="eastAsia" w:ascii="仿宋" w:hAnsi="仿宋" w:eastAsia="仿宋" w:cs="仿宋"/>
          <w:sz w:val="32"/>
          <w:szCs w:val="32"/>
        </w:rPr>
        <w:t>合作与交流</w:t>
      </w:r>
      <w:r>
        <w:rPr>
          <w:rFonts w:hint="eastAsia" w:ascii="仿宋" w:hAnsi="仿宋" w:eastAsia="仿宋" w:cs="仿宋"/>
          <w:sz w:val="32"/>
          <w:szCs w:val="32"/>
          <w:lang w:eastAsia="zh-CN"/>
        </w:rPr>
        <w:t>，</w:t>
      </w:r>
      <w:r>
        <w:rPr>
          <w:rFonts w:hint="eastAsia" w:ascii="仿宋" w:hAnsi="仿宋" w:eastAsia="仿宋" w:cs="仿宋"/>
          <w:sz w:val="32"/>
          <w:szCs w:val="32"/>
        </w:rPr>
        <w:t>组织开展公益广告研究论坛</w:t>
      </w:r>
      <w:r>
        <w:rPr>
          <w:rFonts w:hint="eastAsia" w:ascii="仿宋" w:hAnsi="仿宋" w:eastAsia="仿宋" w:cs="仿宋"/>
          <w:sz w:val="32"/>
          <w:szCs w:val="32"/>
          <w:lang w:eastAsia="zh-CN"/>
        </w:rPr>
        <w:t>，</w:t>
      </w:r>
      <w:r>
        <w:rPr>
          <w:rFonts w:hint="eastAsia" w:ascii="仿宋" w:hAnsi="仿宋" w:eastAsia="仿宋" w:cs="仿宋"/>
          <w:sz w:val="32"/>
          <w:szCs w:val="32"/>
        </w:rPr>
        <w:t>支持本土研究创作团队参加国内外大型公益广告</w:t>
      </w:r>
      <w:r>
        <w:rPr>
          <w:rFonts w:hint="eastAsia" w:ascii="仿宋" w:hAnsi="仿宋" w:eastAsia="仿宋" w:cs="仿宋"/>
          <w:sz w:val="32"/>
          <w:szCs w:val="32"/>
          <w:lang w:val="en-US" w:eastAsia="zh-CN"/>
        </w:rPr>
        <w:t>竞赛</w:t>
      </w:r>
      <w:r>
        <w:rPr>
          <w:rFonts w:hint="eastAsia" w:ascii="仿宋" w:hAnsi="仿宋" w:eastAsia="仿宋" w:cs="仿宋"/>
          <w:sz w:val="32"/>
          <w:szCs w:val="32"/>
        </w:rPr>
        <w:t>活动，</w:t>
      </w:r>
      <w:r>
        <w:rPr>
          <w:rFonts w:hint="eastAsia" w:ascii="仿宋" w:hAnsi="仿宋" w:eastAsia="仿宋" w:cs="仿宋"/>
          <w:sz w:val="32"/>
          <w:szCs w:val="32"/>
          <w:lang w:eastAsia="zh-CN"/>
        </w:rPr>
        <w:t>建</w:t>
      </w:r>
      <w:r>
        <w:rPr>
          <w:rFonts w:hint="eastAsia" w:ascii="仿宋" w:hAnsi="仿宋" w:eastAsia="仿宋" w:cs="仿宋"/>
          <w:sz w:val="32"/>
          <w:szCs w:val="32"/>
        </w:rPr>
        <w:t>立</w:t>
      </w:r>
      <w:r>
        <w:rPr>
          <w:rFonts w:hint="eastAsia" w:ascii="仿宋" w:hAnsi="仿宋" w:eastAsia="仿宋" w:cs="仿宋"/>
          <w:sz w:val="32"/>
          <w:szCs w:val="32"/>
          <w:lang w:eastAsia="zh-CN"/>
        </w:rPr>
        <w:t>我省</w:t>
      </w:r>
      <w:r>
        <w:rPr>
          <w:rFonts w:hint="eastAsia" w:ascii="仿宋" w:hAnsi="仿宋" w:eastAsia="仿宋" w:cs="仿宋"/>
          <w:sz w:val="32"/>
          <w:szCs w:val="32"/>
        </w:rPr>
        <w:t>公益广告对外交流平台，为</w:t>
      </w:r>
      <w:r>
        <w:rPr>
          <w:rFonts w:hint="eastAsia" w:ascii="仿宋" w:hAnsi="仿宋" w:eastAsia="仿宋" w:cs="仿宋"/>
          <w:sz w:val="32"/>
          <w:szCs w:val="32"/>
          <w:lang w:eastAsia="zh-CN"/>
        </w:rPr>
        <w:t>我</w:t>
      </w:r>
      <w:r>
        <w:rPr>
          <w:rFonts w:hint="eastAsia" w:ascii="仿宋" w:hAnsi="仿宋" w:eastAsia="仿宋" w:cs="仿宋"/>
          <w:sz w:val="32"/>
          <w:szCs w:val="32"/>
        </w:rPr>
        <w:t>省公益广告发展注入活力。</w:t>
      </w:r>
    </w:p>
    <w:p>
      <w:pPr>
        <w:numPr>
          <w:ilvl w:val="0"/>
          <w:numId w:val="1"/>
        </w:numPr>
        <w:spacing w:line="360" w:lineRule="auto"/>
        <w:ind w:firstLine="642"/>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工作保障</w:t>
      </w:r>
    </w:p>
    <w:p>
      <w:pPr>
        <w:numPr>
          <w:ilvl w:val="0"/>
          <w:numId w:val="0"/>
        </w:numPr>
        <w:spacing w:line="360" w:lineRule="auto"/>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楷体" w:hAnsi="楷体" w:eastAsia="楷体" w:cs="楷体"/>
          <w:b/>
          <w:bCs/>
          <w:sz w:val="32"/>
          <w:szCs w:val="32"/>
          <w:lang w:val="en-US" w:eastAsia="zh-CN"/>
        </w:rPr>
        <w:t>（一）加强组织领导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after="0" w:afterLines="0" w:afterAutospacing="0" w:line="560" w:lineRule="exact"/>
        <w:ind w:left="0" w:leftChars="0"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仿宋" w:hAnsi="仿宋" w:eastAsia="仿宋" w:cs="仿宋"/>
          <w:sz w:val="32"/>
          <w:szCs w:val="32"/>
          <w:lang w:val="en-US" w:eastAsia="zh-CN"/>
        </w:rPr>
        <w:t xml:space="preserve"> 坚持</w:t>
      </w:r>
      <w:r>
        <w:rPr>
          <w:rFonts w:hint="eastAsia" w:ascii="仿宋" w:hAnsi="仿宋" w:eastAsia="仿宋" w:cs="仿宋"/>
          <w:b w:val="0"/>
          <w:i w:val="0"/>
          <w:caps w:val="0"/>
          <w:color w:val="000000"/>
          <w:spacing w:val="0"/>
          <w:sz w:val="32"/>
          <w:szCs w:val="32"/>
          <w:lang w:val="en-US" w:eastAsia="zh-CN"/>
        </w:rPr>
        <w:t>公益广告活动由党委政府领导、相关部门负责、社会各界参与的工作原则，激发全民热情，共同促进公益广告发展。</w:t>
      </w:r>
      <w:r>
        <w:rPr>
          <w:rFonts w:hint="default" w:ascii="Times New Roman" w:hAnsi="Times New Roman" w:eastAsia="仿宋_GB2312" w:cs="Times New Roman"/>
          <w:b w:val="0"/>
          <w:i w:val="0"/>
          <w:caps w:val="0"/>
          <w:color w:val="000000"/>
          <w:spacing w:val="0"/>
          <w:sz w:val="32"/>
          <w:szCs w:val="32"/>
          <w:lang w:val="en-US" w:eastAsia="zh-CN"/>
        </w:rPr>
        <w:t>公益广告活动在省</w:t>
      </w:r>
      <w:r>
        <w:rPr>
          <w:rFonts w:hint="eastAsia" w:ascii="仿宋" w:hAnsi="仿宋" w:eastAsia="仿宋" w:cs="仿宋"/>
          <w:b w:val="0"/>
          <w:i w:val="0"/>
          <w:caps w:val="0"/>
          <w:color w:val="000000"/>
          <w:spacing w:val="0"/>
          <w:sz w:val="32"/>
          <w:szCs w:val="32"/>
          <w:lang w:val="en-US" w:eastAsia="zh-CN"/>
        </w:rPr>
        <w:t>和</w:t>
      </w:r>
      <w:r>
        <w:rPr>
          <w:rFonts w:hint="default" w:ascii="Times New Roman" w:hAnsi="Times New Roman" w:eastAsia="仿宋_GB2312" w:cs="Times New Roman"/>
          <w:b w:val="0"/>
          <w:i w:val="0"/>
          <w:caps w:val="0"/>
          <w:color w:val="000000"/>
          <w:spacing w:val="0"/>
          <w:sz w:val="32"/>
          <w:szCs w:val="32"/>
          <w:lang w:val="en-US" w:eastAsia="zh-CN"/>
        </w:rPr>
        <w:t>各级精神文明建设指导委员会指导协调下开展</w:t>
      </w:r>
      <w:r>
        <w:rPr>
          <w:rFonts w:hint="eastAsia" w:ascii="Times New Roman" w:hAnsi="Times New Roman" w:cs="Times New Roman"/>
          <w:b w:val="0"/>
          <w:i w:val="0"/>
          <w:caps w:val="0"/>
          <w:color w:val="000000"/>
          <w:spacing w:val="0"/>
          <w:sz w:val="32"/>
          <w:szCs w:val="32"/>
          <w:lang w:val="en-US" w:eastAsia="zh-CN"/>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工商行政管理（市场监督管理）</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新闻出版广电</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通信网信</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普法</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w:t>
      </w:r>
      <w:r>
        <w:rPr>
          <w:rFonts w:hint="eastAsia" w:ascii="仿宋" w:hAnsi="仿宋" w:eastAsia="仿宋" w:cs="仿宋"/>
          <w:b w:val="0"/>
          <w:i w:val="0"/>
          <w:caps w:val="0"/>
          <w:color w:val="000000"/>
          <w:spacing w:val="0"/>
          <w:kern w:val="0"/>
          <w:sz w:val="32"/>
          <w:szCs w:val="32"/>
          <w:shd w:val="clear" w:color="auto" w:fill="FFFFFF"/>
          <w:lang w:val="en-US" w:eastAsia="zh-CN"/>
        </w:rPr>
        <w:t>教育、</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铁路、公路、水路、民航</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住房城乡建设、规划、旅游、城市管理</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w:t>
      </w:r>
      <w:r>
        <w:rPr>
          <w:rFonts w:hint="eastAsia" w:ascii="仿宋" w:hAnsi="仿宋" w:eastAsia="仿宋" w:cs="仿宋"/>
          <w:sz w:val="32"/>
          <w:szCs w:val="32"/>
        </w:rPr>
        <w:t>广告行业</w:t>
      </w:r>
      <w:r>
        <w:rPr>
          <w:rFonts w:hint="eastAsia" w:ascii="仿宋" w:hAnsi="仿宋" w:eastAsia="仿宋" w:cs="仿宋"/>
          <w:sz w:val="32"/>
          <w:szCs w:val="32"/>
          <w:lang w:val="en-US" w:eastAsia="zh-CN"/>
        </w:rPr>
        <w:t>协会等部门和组织在各自的职责范围内负责对</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rPr>
        <w:t>公益广告的指导和管理。</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rPr>
        <w:t>在党委政府统一领导下，积极</w:t>
      </w:r>
      <w:r>
        <w:rPr>
          <w:rFonts w:hint="eastAsia" w:ascii="仿宋" w:hAnsi="仿宋" w:eastAsia="仿宋" w:cs="仿宋"/>
          <w:sz w:val="32"/>
          <w:szCs w:val="32"/>
        </w:rPr>
        <w:t>鼓励、支持、引导</w:t>
      </w:r>
      <w:r>
        <w:rPr>
          <w:rFonts w:hint="eastAsia" w:ascii="仿宋" w:hAnsi="仿宋" w:eastAsia="仿宋" w:cs="仿宋"/>
          <w:sz w:val="32"/>
          <w:szCs w:val="32"/>
          <w:lang w:val="en-US" w:eastAsia="zh-CN"/>
        </w:rPr>
        <w:t>行业协会商会、公益组织、媒体机构、企业、</w:t>
      </w:r>
      <w:r>
        <w:rPr>
          <w:rFonts w:hint="eastAsia" w:ascii="仿宋" w:hAnsi="仿宋" w:eastAsia="仿宋" w:cs="仿宋"/>
          <w:sz w:val="32"/>
          <w:szCs w:val="32"/>
        </w:rPr>
        <w:t>高校等单位和个人以提供资金、技术、劳动力、智力成果、媒介资源等方式</w:t>
      </w:r>
      <w:r>
        <w:rPr>
          <w:rFonts w:hint="eastAsia" w:ascii="仿宋" w:hAnsi="仿宋" w:eastAsia="仿宋" w:cs="仿宋"/>
          <w:sz w:val="32"/>
          <w:szCs w:val="32"/>
          <w:lang w:val="en-US" w:eastAsia="zh-CN"/>
        </w:rPr>
        <w:t>积极</w:t>
      </w:r>
      <w:r>
        <w:rPr>
          <w:rFonts w:hint="eastAsia" w:ascii="仿宋" w:hAnsi="仿宋" w:eastAsia="仿宋" w:cs="仿宋"/>
          <w:sz w:val="32"/>
          <w:szCs w:val="32"/>
        </w:rPr>
        <w:t>参与公益广告研究、创作、宣传活动。</w:t>
      </w:r>
    </w:p>
    <w:p>
      <w:pPr>
        <w:numPr>
          <w:ilvl w:val="0"/>
          <w:numId w:val="0"/>
        </w:numPr>
        <w:spacing w:line="360" w:lineRule="auto"/>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楷体" w:hAnsi="楷体" w:eastAsia="楷体" w:cs="楷体"/>
          <w:b/>
          <w:bCs/>
          <w:sz w:val="32"/>
          <w:szCs w:val="32"/>
          <w:lang w:val="en-US" w:eastAsia="zh-CN"/>
        </w:rPr>
        <w:t xml:space="preserve"> （二）加大经费投入</w:t>
      </w:r>
    </w:p>
    <w:p>
      <w:pPr>
        <w:spacing w:line="360" w:lineRule="auto"/>
        <w:ind w:firstLine="480" w:firstLineChars="200"/>
        <w:rPr>
          <w:rFonts w:hint="eastAsia" w:ascii="仿宋" w:hAnsi="仿宋" w:eastAsia="仿宋" w:cs="仿宋"/>
          <w:sz w:val="32"/>
          <w:szCs w:val="32"/>
          <w:lang w:eastAsia="zh-CN"/>
        </w:rPr>
      </w:pPr>
      <w:r>
        <w:rPr>
          <w:rFonts w:hint="eastAsia" w:ascii="仿宋" w:hAnsi="仿宋" w:eastAsia="仿宋" w:cs="仿宋"/>
          <w:color w:val="auto"/>
          <w:sz w:val="32"/>
          <w:szCs w:val="32"/>
          <w:shd w:val="clear" w:color="auto" w:fill="FFFFFF"/>
        </w:rPr>
        <w:t>认真落实国家和省有关支持公益广告发展的相关财政政策，落实《湖南省文化产业发展专项资金管理办法》，发挥湖南省文化产业发展专项资金项目的作用，鼓励申报公益广告及其相关项目，</w:t>
      </w:r>
      <w:r>
        <w:rPr>
          <w:rFonts w:hint="eastAsia" w:ascii="仿宋" w:hAnsi="仿宋" w:eastAsia="仿宋" w:cs="仿宋"/>
          <w:color w:val="auto"/>
          <w:sz w:val="32"/>
          <w:szCs w:val="32"/>
        </w:rPr>
        <w:t>将公益广告工作经费和产业发展经费纳入湖南省文化产业经费预算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落实湖南省人民政府《关于加快文化创意产业发展的意见》，对重点公益广告项目和优秀团队提供财政支持。</w:t>
      </w:r>
      <w:r>
        <w:rPr>
          <w:rFonts w:hint="eastAsia" w:ascii="仿宋" w:hAnsi="仿宋" w:eastAsia="仿宋" w:cs="仿宋"/>
          <w:sz w:val="32"/>
          <w:szCs w:val="32"/>
          <w:lang w:val="en-US" w:eastAsia="zh-CN"/>
        </w:rPr>
        <w:t>鼓励企业、社团、个人等社会资金投入公益广告，</w:t>
      </w:r>
      <w:r>
        <w:rPr>
          <w:rFonts w:hint="eastAsia" w:ascii="仿宋" w:hAnsi="仿宋" w:eastAsia="仿宋" w:cs="仿宋"/>
          <w:sz w:val="32"/>
          <w:szCs w:val="32"/>
        </w:rPr>
        <w:t>多渠道筹集公益广告发展资金</w:t>
      </w:r>
      <w:r>
        <w:rPr>
          <w:rFonts w:hint="eastAsia" w:ascii="仿宋" w:hAnsi="仿宋" w:eastAsia="仿宋" w:cs="仿宋"/>
          <w:sz w:val="32"/>
          <w:szCs w:val="32"/>
          <w:lang w:eastAsia="zh-CN"/>
        </w:rPr>
        <w:t>。</w:t>
      </w:r>
    </w:p>
    <w:p>
      <w:pPr>
        <w:spacing w:line="360" w:lineRule="auto"/>
        <w:rPr>
          <w:rFonts w:hint="eastAsia" w:ascii="宋体" w:hAnsi="宋体" w:eastAsia="宋体" w:cs="宋体"/>
          <w:b/>
          <w:bCs/>
          <w:sz w:val="32"/>
          <w:szCs w:val="32"/>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楷体" w:hAnsi="楷体" w:eastAsia="楷体" w:cs="楷体"/>
          <w:b/>
          <w:bCs/>
          <w:sz w:val="32"/>
          <w:szCs w:val="32"/>
          <w:lang w:val="en-US" w:eastAsia="zh-CN"/>
        </w:rPr>
        <w:t>（三）完善工作机制</w:t>
      </w:r>
    </w:p>
    <w:p>
      <w:pPr>
        <w:spacing w:line="360" w:lineRule="auto"/>
        <w:ind w:firstLine="480" w:firstLineChars="200"/>
        <w:rPr>
          <w:rFonts w:hint="eastAsia" w:ascii="仿宋" w:hAnsi="仿宋" w:eastAsia="仿宋" w:cs="仿宋"/>
          <w:sz w:val="32"/>
          <w:szCs w:val="32"/>
          <w:lang w:val="en-US" w:eastAsia="zh-CN"/>
        </w:rPr>
      </w:pPr>
      <w:r>
        <w:rPr>
          <w:rFonts w:hint="eastAsia" w:ascii="仿宋" w:hAnsi="仿宋" w:eastAsia="仿宋" w:cs="仿宋"/>
          <w:sz w:val="32"/>
          <w:szCs w:val="32"/>
        </w:rPr>
        <w:t>提升公益广告</w:t>
      </w:r>
      <w:r>
        <w:rPr>
          <w:rFonts w:hint="eastAsia" w:ascii="仿宋" w:hAnsi="仿宋" w:eastAsia="仿宋" w:cs="仿宋"/>
          <w:sz w:val="32"/>
          <w:szCs w:val="32"/>
          <w:lang w:val="en-US" w:eastAsia="zh-CN"/>
        </w:rPr>
        <w:t>管理</w:t>
      </w:r>
      <w:r>
        <w:rPr>
          <w:rFonts w:hint="eastAsia" w:ascii="仿宋" w:hAnsi="仿宋" w:eastAsia="仿宋" w:cs="仿宋"/>
          <w:sz w:val="32"/>
          <w:szCs w:val="32"/>
        </w:rPr>
        <w:t>水平。全面落实《广告法》、《公益广告促进和管理暂行办法》等法律、法规、规章规定，制定地方公益广告发展管理</w:t>
      </w:r>
      <w:r>
        <w:rPr>
          <w:rFonts w:hint="eastAsia" w:ascii="仿宋" w:hAnsi="仿宋" w:eastAsia="仿宋" w:cs="仿宋"/>
          <w:sz w:val="32"/>
          <w:szCs w:val="32"/>
          <w:lang w:val="en-US" w:eastAsia="zh-CN"/>
        </w:rPr>
        <w:t>办法，加大指导、管理力度，</w:t>
      </w:r>
      <w:r>
        <w:rPr>
          <w:rFonts w:hint="eastAsia" w:ascii="仿宋" w:hAnsi="仿宋" w:eastAsia="仿宋" w:cs="仿宋"/>
          <w:color w:val="auto"/>
          <w:sz w:val="32"/>
          <w:szCs w:val="32"/>
          <w:lang w:val="en-US" w:eastAsia="zh-CN"/>
        </w:rPr>
        <w:t>完善备案、统计、督促、考评机制，</w:t>
      </w:r>
      <w:r>
        <w:rPr>
          <w:rFonts w:hint="eastAsia" w:ascii="仿宋" w:hAnsi="仿宋" w:eastAsia="仿宋" w:cs="仿宋"/>
          <w:sz w:val="32"/>
          <w:szCs w:val="32"/>
        </w:rPr>
        <w:t>将发布公益广告情况纳入</w:t>
      </w:r>
      <w:r>
        <w:rPr>
          <w:rFonts w:hint="eastAsia" w:ascii="仿宋" w:hAnsi="仿宋" w:eastAsia="仿宋" w:cs="仿宋"/>
          <w:sz w:val="32"/>
          <w:szCs w:val="32"/>
          <w:lang w:val="en-US" w:eastAsia="zh-CN"/>
        </w:rPr>
        <w:t>文明城市、</w:t>
      </w:r>
      <w:r>
        <w:rPr>
          <w:rFonts w:hint="eastAsia" w:ascii="仿宋" w:hAnsi="仿宋" w:eastAsia="仿宋" w:cs="仿宋"/>
          <w:sz w:val="32"/>
          <w:szCs w:val="32"/>
        </w:rPr>
        <w:t>文明单位、</w:t>
      </w:r>
      <w:r>
        <w:rPr>
          <w:rFonts w:hint="eastAsia" w:ascii="仿宋" w:hAnsi="仿宋" w:eastAsia="仿宋" w:cs="仿宋"/>
          <w:sz w:val="32"/>
          <w:szCs w:val="32"/>
          <w:lang w:val="en-US" w:eastAsia="zh-CN"/>
        </w:rPr>
        <w:t>文明</w:t>
      </w:r>
      <w:r>
        <w:rPr>
          <w:rFonts w:hint="eastAsia" w:ascii="仿宋" w:hAnsi="仿宋" w:eastAsia="仿宋" w:cs="仿宋"/>
          <w:sz w:val="32"/>
          <w:szCs w:val="32"/>
        </w:rPr>
        <w:t>网站创建工作测评，</w:t>
      </w:r>
      <w:r>
        <w:rPr>
          <w:rFonts w:hint="eastAsia" w:ascii="仿宋" w:hAnsi="仿宋" w:eastAsia="仿宋" w:cs="仿宋"/>
          <w:color w:val="auto"/>
          <w:sz w:val="32"/>
          <w:szCs w:val="32"/>
          <w:lang w:val="en-US" w:eastAsia="zh-CN"/>
        </w:rPr>
        <w:t>对公益广告发布情况进行考核，严格落实公益广告的主体责任、主管责任和</w:t>
      </w:r>
      <w:r>
        <w:rPr>
          <w:rFonts w:hint="eastAsia" w:ascii="仿宋" w:hAnsi="仿宋" w:eastAsia="仿宋" w:cs="仿宋"/>
          <w:b w:val="0"/>
          <w:i w:val="0"/>
          <w:caps w:val="0"/>
          <w:color w:val="auto"/>
          <w:spacing w:val="0"/>
          <w:kern w:val="0"/>
          <w:sz w:val="32"/>
          <w:szCs w:val="32"/>
          <w:shd w:val="clear" w:color="auto" w:fill="FFFFFF"/>
          <w:lang w:val="en-US" w:eastAsia="zh-CN"/>
        </w:rPr>
        <w:t>监测检查责任。</w:t>
      </w:r>
      <w:r>
        <w:rPr>
          <w:rFonts w:hint="eastAsia" w:ascii="仿宋" w:hAnsi="仿宋" w:eastAsia="仿宋" w:cs="仿宋"/>
          <w:color w:val="auto"/>
          <w:sz w:val="32"/>
          <w:szCs w:val="32"/>
        </w:rPr>
        <w:t xml:space="preserve"> </w:t>
      </w:r>
    </w:p>
    <w:p>
      <w:pPr>
        <w:spacing w:line="360" w:lineRule="auto"/>
        <w:ind w:firstLine="480" w:firstLineChars="200"/>
        <w:rPr>
          <w:rFonts w:hint="eastAsia" w:ascii="仿宋" w:hAnsi="仿宋" w:eastAsia="仿宋" w:cs="仿宋"/>
          <w:sz w:val="32"/>
          <w:szCs w:val="32"/>
          <w:lang w:val="en-US" w:eastAsia="zh-CN"/>
        </w:rPr>
      </w:pPr>
      <w:r>
        <w:rPr>
          <w:rFonts w:hint="eastAsia" w:ascii="仿宋" w:hAnsi="仿宋" w:eastAsia="仿宋" w:cs="仿宋"/>
          <w:sz w:val="32"/>
          <w:szCs w:val="32"/>
        </w:rPr>
        <w:t>加</w:t>
      </w:r>
      <w:r>
        <w:rPr>
          <w:rFonts w:hint="eastAsia" w:ascii="仿宋" w:hAnsi="仿宋" w:eastAsia="仿宋" w:cs="仿宋"/>
          <w:sz w:val="32"/>
          <w:szCs w:val="32"/>
          <w:lang w:val="en-US" w:eastAsia="zh-CN"/>
        </w:rPr>
        <w:t>快</w:t>
      </w:r>
      <w:r>
        <w:rPr>
          <w:rFonts w:hint="eastAsia" w:ascii="仿宋" w:hAnsi="仿宋" w:eastAsia="仿宋" w:cs="仿宋"/>
          <w:sz w:val="32"/>
          <w:szCs w:val="32"/>
        </w:rPr>
        <w:t>公益广告公共服务体系建设。建立公益广告服务平台，</w:t>
      </w:r>
      <w:r>
        <w:rPr>
          <w:rFonts w:hint="eastAsia" w:ascii="仿宋" w:hAnsi="仿宋" w:eastAsia="仿宋" w:cs="仿宋"/>
          <w:sz w:val="32"/>
          <w:szCs w:val="32"/>
          <w:lang w:eastAsia="zh-CN"/>
        </w:rPr>
        <w:t>向社会无偿</w:t>
      </w:r>
      <w:r>
        <w:rPr>
          <w:rFonts w:hint="eastAsia" w:ascii="仿宋" w:hAnsi="仿宋" w:eastAsia="仿宋" w:cs="仿宋"/>
          <w:sz w:val="32"/>
          <w:szCs w:val="32"/>
        </w:rPr>
        <w:t>提供公益广告</w:t>
      </w:r>
      <w:r>
        <w:rPr>
          <w:rFonts w:hint="eastAsia" w:ascii="仿宋" w:hAnsi="仿宋" w:eastAsia="仿宋" w:cs="仿宋"/>
          <w:sz w:val="32"/>
          <w:szCs w:val="32"/>
          <w:lang w:eastAsia="zh-CN"/>
        </w:rPr>
        <w:t>作品。</w:t>
      </w:r>
      <w:r>
        <w:rPr>
          <w:rFonts w:hint="eastAsia" w:ascii="仿宋" w:hAnsi="仿宋" w:eastAsia="仿宋" w:cs="仿宋"/>
          <w:sz w:val="32"/>
          <w:szCs w:val="32"/>
        </w:rPr>
        <w:t>研究和制定公益广告发展考核评价体系，定期公布公益广告业发展的主要指标和考核评价情况，促进公益广告</w:t>
      </w:r>
      <w:r>
        <w:rPr>
          <w:rFonts w:hint="eastAsia" w:ascii="仿宋" w:hAnsi="仿宋" w:eastAsia="仿宋" w:cs="仿宋"/>
          <w:sz w:val="32"/>
          <w:szCs w:val="32"/>
          <w:lang w:val="en-US" w:eastAsia="zh-CN"/>
        </w:rPr>
        <w:t>事业科学健康</w:t>
      </w:r>
      <w:r>
        <w:rPr>
          <w:rFonts w:hint="eastAsia" w:ascii="仿宋" w:hAnsi="仿宋" w:eastAsia="仿宋" w:cs="仿宋"/>
          <w:sz w:val="32"/>
          <w:szCs w:val="32"/>
        </w:rPr>
        <w:t>发展。</w:t>
      </w:r>
    </w:p>
    <w:p>
      <w:pPr>
        <w:spacing w:line="360" w:lineRule="auto"/>
        <w:ind w:firstLine="480" w:firstLineChars="200"/>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sz w:val="32"/>
          <w:szCs w:val="32"/>
        </w:rPr>
        <w:t>完善公益广告自我监督、自我管理、自我规范体系。鼓励</w:t>
      </w:r>
      <w:r>
        <w:rPr>
          <w:rFonts w:hint="eastAsia" w:ascii="仿宋" w:hAnsi="仿宋" w:eastAsia="仿宋" w:cs="仿宋"/>
          <w:sz w:val="32"/>
          <w:szCs w:val="32"/>
          <w:lang w:val="en-US" w:eastAsia="zh-CN"/>
        </w:rPr>
        <w:t>行业协会组建公益广告专业委员会，</w:t>
      </w:r>
      <w:r>
        <w:rPr>
          <w:rFonts w:hint="eastAsia" w:ascii="仿宋" w:hAnsi="仿宋" w:eastAsia="仿宋" w:cs="仿宋"/>
          <w:sz w:val="32"/>
          <w:szCs w:val="32"/>
        </w:rPr>
        <w:t>发挥行业自律作用，广告行业组织</w:t>
      </w:r>
      <w:r>
        <w:rPr>
          <w:rFonts w:hint="eastAsia" w:ascii="仿宋" w:hAnsi="仿宋" w:eastAsia="仿宋" w:cs="仿宋"/>
          <w:sz w:val="32"/>
          <w:szCs w:val="32"/>
          <w:lang w:val="en-US" w:eastAsia="zh-CN"/>
        </w:rPr>
        <w:t>将</w:t>
      </w:r>
      <w:r>
        <w:rPr>
          <w:rFonts w:hint="eastAsia" w:ascii="仿宋" w:hAnsi="仿宋" w:eastAsia="仿宋" w:cs="仿宋"/>
          <w:sz w:val="32"/>
          <w:szCs w:val="32"/>
        </w:rPr>
        <w:t>会员单位发布公益广告情况，纳入行业自律考评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自觉接受</w:t>
      </w:r>
      <w:r>
        <w:rPr>
          <w:rFonts w:hint="eastAsia" w:ascii="仿宋" w:hAnsi="仿宋" w:eastAsia="仿宋" w:cs="仿宋"/>
          <w:sz w:val="32"/>
          <w:szCs w:val="32"/>
        </w:rPr>
        <w:t>舆论监督和社会监督</w:t>
      </w:r>
      <w:r>
        <w:rPr>
          <w:rFonts w:hint="eastAsia" w:ascii="仿宋" w:hAnsi="仿宋" w:eastAsia="仿宋" w:cs="仿宋"/>
          <w:sz w:val="32"/>
          <w:szCs w:val="32"/>
          <w:lang w:eastAsia="zh-CN"/>
        </w:rPr>
        <w:t>，</w:t>
      </w:r>
      <w:r>
        <w:rPr>
          <w:rFonts w:hint="eastAsia" w:ascii="仿宋" w:hAnsi="仿宋" w:eastAsia="仿宋" w:cs="仿宋"/>
          <w:sz w:val="32"/>
          <w:szCs w:val="32"/>
        </w:rPr>
        <w:t>实现“主体自治、行业自律、社会监督、政府监管”的社会共治体系，保障公益广告作品质量，</w:t>
      </w:r>
      <w:r>
        <w:rPr>
          <w:rFonts w:hint="eastAsia" w:ascii="仿宋" w:hAnsi="仿宋" w:eastAsia="仿宋" w:cs="仿宋"/>
          <w:sz w:val="32"/>
          <w:szCs w:val="32"/>
          <w:lang w:eastAsia="zh-CN"/>
        </w:rPr>
        <w:t>切实</w:t>
      </w:r>
      <w:r>
        <w:rPr>
          <w:rFonts w:hint="eastAsia" w:ascii="仿宋" w:hAnsi="仿宋" w:eastAsia="仿宋" w:cs="仿宋"/>
          <w:sz w:val="32"/>
          <w:szCs w:val="32"/>
        </w:rPr>
        <w:t>发挥公益广告的社会正能量。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MS Mincho">
    <w:altName w:val="Yu Mincho Demibold"/>
    <w:panose1 w:val="02020609040205080304"/>
    <w:charset w:val="80"/>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方正小标宋简体">
    <w:altName w:val="微软雅黑"/>
    <w:panose1 w:val="02010600030101010101"/>
    <w:charset w:val="86"/>
    <w:family w:val="script"/>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方正仿宋简体">
    <w:altName w:val="微软雅黑"/>
    <w:panose1 w:val="02010600030101010101"/>
    <w:charset w:val="01"/>
    <w:family w:val="auto"/>
    <w:pitch w:val="default"/>
    <w:sig w:usb0="00000000" w:usb1="00000000" w:usb2="00000000" w:usb3="00000000" w:csb0="00000000" w:csb1="00000000"/>
  </w:font>
  <w:font w:name="方正黑体简体">
    <w:altName w:val="微软雅黑"/>
    <w:panose1 w:val="020B0604020202020204"/>
    <w:charset w:val="00"/>
    <w:family w:val="auto"/>
    <w:pitch w:val="default"/>
    <w:sig w:usb0="00000000" w:usb1="00000000" w:usb2="00000000" w:usb3="00000000" w:csb0="00000000" w:csb1="00000000"/>
  </w:font>
  <w:font w:name="方正楷体简体">
    <w:altName w:val="宋体"/>
    <w:panose1 w:val="020B0604020202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85100debaeaad1f346933fcd0020005">
    <w:altName w:val="Segoe Print"/>
    <w:panose1 w:val="020B0604020202020204"/>
    <w:charset w:val="00"/>
    <w:family w:val="auto"/>
    <w:pitch w:val="default"/>
    <w:sig w:usb0="00000000" w:usb1="00000000" w:usb2="00000000" w:usb3="00000000" w:csb0="00000000" w:csb1="00000000"/>
  </w:font>
  <w:font w:name="85100debaeaad1f346933fcd0010001">
    <w:altName w:val="Segoe Print"/>
    <w:panose1 w:val="020B0604020202020204"/>
    <w:charset w:val="00"/>
    <w:family w:val="auto"/>
    <w:pitch w:val="default"/>
    <w:sig w:usb0="00000000" w:usb1="00000000" w:usb2="00000000" w:usb3="00000000" w:csb0="00000000" w:csb1="00000000"/>
  </w:font>
  <w:font w:name="85100debaeaad1f346933fcd0020002">
    <w:altName w:val="Segoe Print"/>
    <w:panose1 w:val="020B0604020202020204"/>
    <w:charset w:val="00"/>
    <w:family w:val="auto"/>
    <w:pitch w:val="default"/>
    <w:sig w:usb0="00000000" w:usb1="00000000" w:usb2="00000000" w:usb3="00000000" w:csb0="00000000" w:csb1="00000000"/>
  </w:font>
  <w:font w:name="85100debaeaad1f346933fcd0010003">
    <w:altName w:val="Segoe Print"/>
    <w:panose1 w:val="020B0604020202020204"/>
    <w:charset w:val="00"/>
    <w:family w:val="auto"/>
    <w:pitch w:val="default"/>
    <w:sig w:usb0="00000000" w:usb1="00000000" w:usb2="00000000" w:usb3="00000000" w:csb0="00000000" w:csb1="00000000"/>
  </w:font>
  <w:font w:name="85100debaeaad1f346933fcd0010004">
    <w:altName w:val="Segoe Print"/>
    <w:panose1 w:val="020B0604020202020204"/>
    <w:charset w:val="00"/>
    <w:family w:val="auto"/>
    <w:pitch w:val="default"/>
    <w:sig w:usb0="00000000" w:usb1="00000000" w:usb2="00000000" w:usb3="00000000" w:csb0="00000000" w:csb1="00000000"/>
  </w:font>
  <w:font w:name="85100debaeaad1f346933fcd0030001">
    <w:altName w:val="Segoe Print"/>
    <w:panose1 w:val="020B0604020202020204"/>
    <w:charset w:val="00"/>
    <w:family w:val="auto"/>
    <w:pitch w:val="default"/>
    <w:sig w:usb0="00000000" w:usb1="00000000" w:usb2="00000000" w:usb3="00000000" w:csb0="00000000" w:csb1="00000000"/>
  </w:font>
  <w:font w:name="85100debaeaad1f346933fcd0030002">
    <w:altName w:val="Segoe Print"/>
    <w:panose1 w:val="020B0604020202020204"/>
    <w:charset w:val="00"/>
    <w:family w:val="auto"/>
    <w:pitch w:val="default"/>
    <w:sig w:usb0="00000000" w:usb1="00000000" w:usb2="00000000" w:usb3="00000000" w:csb0="00000000" w:csb1="00000000"/>
  </w:font>
  <w:font w:name="85100debaeaad1f346933fcd0030005">
    <w:altName w:val="Segoe Print"/>
    <w:panose1 w:val="020B0604020202020204"/>
    <w:charset w:val="00"/>
    <w:family w:val="auto"/>
    <w:pitch w:val="default"/>
    <w:sig w:usb0="00000000" w:usb1="00000000" w:usb2="00000000" w:usb3="00000000" w:csb0="00000000" w:csb1="00000000"/>
  </w:font>
  <w:font w:name="85100debaeaad1f346933fcd0010002">
    <w:altName w:val="Segoe Print"/>
    <w:panose1 w:val="020B0604020202020204"/>
    <w:charset w:val="00"/>
    <w:family w:val="auto"/>
    <w:pitch w:val="default"/>
    <w:sig w:usb0="00000000" w:usb1="00000000" w:usb2="00000000" w:usb3="00000000" w:csb0="00000000" w:csb1="00000000"/>
  </w:font>
  <w:font w:name="85100debaeaad1f346933fcd0030004">
    <w:altName w:val="Segoe Print"/>
    <w:panose1 w:val="020B0604020202020204"/>
    <w:charset w:val="00"/>
    <w:family w:val="auto"/>
    <w:pitch w:val="default"/>
    <w:sig w:usb0="00000000" w:usb1="00000000" w:usb2="00000000" w:usb3="00000000" w:csb0="00000000" w:csb1="00000000"/>
  </w:font>
  <w:font w:name="85100debaeaad1f346933fcd0030003">
    <w:altName w:val="Segoe Print"/>
    <w:panose1 w:val="020B0604020202020204"/>
    <w:charset w:val="00"/>
    <w:family w:val="auto"/>
    <w:pitch w:val="default"/>
    <w:sig w:usb0="00000000" w:usb1="00000000" w:usb2="00000000" w:usb3="00000000" w:csb0="00000000" w:csb1="00000000"/>
  </w:font>
  <w:font w:name="85100debaeaad1f346933fcd0020004">
    <w:altName w:val="Segoe Print"/>
    <w:panose1 w:val="020B0604020202020204"/>
    <w:charset w:val="00"/>
    <w:family w:val="auto"/>
    <w:pitch w:val="default"/>
    <w:sig w:usb0="00000000" w:usb1="00000000" w:usb2="00000000" w:usb3="00000000" w:csb0="00000000" w:csb1="00000000"/>
  </w:font>
  <w:font w:name="iconfont">
    <w:altName w:val="Segoe Print"/>
    <w:panose1 w:val="020B0604020202020204"/>
    <w:charset w:val="00"/>
    <w:family w:val="auto"/>
    <w:pitch w:val="default"/>
    <w:sig w:usb0="00000000" w:usb1="00000000" w:usb2="00000000" w:usb3="00000000" w:csb0="00000000" w:csb1="00000000"/>
  </w:font>
  <w:font w:name="85100debaeaad1f346933fcd0010005">
    <w:altName w:val="Segoe Print"/>
    <w:panose1 w:val="020B0604020202020204"/>
    <w:charset w:val="00"/>
    <w:family w:val="auto"/>
    <w:pitch w:val="default"/>
    <w:sig w:usb0="00000000" w:usb1="00000000" w:usb2="00000000" w:usb3="00000000" w:csb0="00000000" w:csb1="00000000"/>
  </w:font>
  <w:font w:name="85100debaeaad1f346933fcd0020001">
    <w:altName w:val="Segoe Print"/>
    <w:panose1 w:val="020B0604020202020204"/>
    <w:charset w:val="00"/>
    <w:family w:val="auto"/>
    <w:pitch w:val="default"/>
    <w:sig w:usb0="00000000" w:usb1="00000000" w:usb2="00000000" w:usb3="00000000" w:csb0="00000000" w:csb1="00000000"/>
  </w:font>
  <w:font w:name="85100debaeaad1f346933fcd0020003">
    <w:altName w:val="Segoe Print"/>
    <w:panose1 w:val="020B0604020202020204"/>
    <w:charset w:val="00"/>
    <w:family w:val="auto"/>
    <w:pitch w:val="default"/>
    <w:sig w:usb0="00000000" w:usb1="00000000" w:usb2="00000000" w:usb3="00000000" w:csb0="00000000" w:csb1="00000000"/>
  </w:font>
  <w:font w:name="monospace">
    <w:altName w:val="Segoe Print"/>
    <w:panose1 w:val="020B0604020202020204"/>
    <w:charset w:val="00"/>
    <w:family w:val="auto"/>
    <w:pitch w:val="default"/>
    <w:sig w:usb0="00000000" w:usb1="00000000" w:usb2="00000000" w:usb3="00000000" w:csb0="00000000" w:csb1="00000000"/>
  </w:font>
  <w:font w:name="Microsoft YaHei 微软雅黑 黑体 宋体">
    <w:altName w:val="宋体"/>
    <w:panose1 w:val="020B0604020202020204"/>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rlett">
    <w:panose1 w:val="00000000000000000000"/>
    <w:charset w:val="00"/>
    <w:family w:val="auto"/>
    <w:pitch w:val="default"/>
    <w:sig w:usb0="00000000" w:usb1="00000000" w:usb2="00000000" w:usb3="00000000" w:csb0="80000000" w:csb1="00000000"/>
  </w:font>
  <w:font w:name="icon-font">
    <w:altName w:val="Segoe Print"/>
    <w:panose1 w:val="020B0604020202020204"/>
    <w:charset w:val="00"/>
    <w:family w:val="auto"/>
    <w:pitch w:val="default"/>
    <w:sig w:usb0="00000000" w:usb1="00000000" w:usb2="00000000" w:usb3="00000000" w:csb0="00000000" w:csb1="00000000"/>
  </w:font>
  <w:font w:name="叶根友毛笔行书2.0版">
    <w:altName w:val="宋体"/>
    <w:panose1 w:val="02010600030101010101"/>
    <w:charset w:val="86"/>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00000" w:csb1="00000000"/>
  </w:font>
  <w:font w:name="楷体_GB2312">
    <w:altName w:val="楷体"/>
    <w:panose1 w:val="02010600030101010101"/>
    <w:charset w:val="86"/>
    <w:family w:val="swiss"/>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00000" w:csb1="00000000"/>
  </w:font>
  <w:font w:name="宋体-18030">
    <w:altName w:val="微软雅黑"/>
    <w:panose1 w:val="02010600030101010101"/>
    <w:charset w:val="86"/>
    <w:family w:val="swiss"/>
    <w:pitch w:val="default"/>
    <w:sig w:usb0="00000000" w:usb1="00000000" w:usb2="00000000" w:usb3="00000000" w:csb0="00000000" w:csb1="00000000"/>
  </w:font>
  <w:font w:name="Verdana">
    <w:panose1 w:val="020B0604030504040204"/>
    <w:charset w:val="00"/>
    <w:family w:val="decorative"/>
    <w:pitch w:val="default"/>
    <w:sig w:usb0="A10006FF" w:usb1="4000205B" w:usb2="00000010" w:usb3="00000000" w:csb0="2000019F" w:csb1="00000000"/>
  </w:font>
  <w:font w:name="Dotum">
    <w:altName w:val="Malgun Gothic"/>
    <w:panose1 w:val="02000000000000000000"/>
    <w:charset w:val="81"/>
    <w:family w:val="decorative"/>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Helvetica">
    <w:altName w:val="Arial"/>
    <w:panose1 w:val="020B0604020202020204"/>
    <w:charset w:val="00"/>
    <w:family w:val="decorative"/>
    <w:pitch w:val="default"/>
    <w:sig w:usb0="00000000" w:usb1="00000000" w:usb2="00000000" w:usb3="00000000" w:csb0="00000000" w:csb1="00000000"/>
  </w:font>
  <w:font w:name="6c455b80b9d528ea81c779160010001">
    <w:altName w:val="Segoe Print"/>
    <w:panose1 w:val="020B0604020202020204"/>
    <w:charset w:val="00"/>
    <w:family w:val="auto"/>
    <w:pitch w:val="default"/>
    <w:sig w:usb0="00000000" w:usb1="00000000" w:usb2="00000000" w:usb3="00000000" w:csb0="00000000" w:csb1="00000000"/>
  </w:font>
  <w:font w:name="6c455b80b9d528ea81c779160040001">
    <w:altName w:val="Segoe Print"/>
    <w:panose1 w:val="020B0604020202020204"/>
    <w:charset w:val="00"/>
    <w:family w:val="auto"/>
    <w:pitch w:val="default"/>
    <w:sig w:usb0="00000000" w:usb1="00000000" w:usb2="00000000" w:usb3="00000000" w:csb0="00000000" w:csb1="00000000"/>
  </w:font>
  <w:font w:name="6c455b80b9d528ea81c779160050001">
    <w:altName w:val="Segoe Print"/>
    <w:panose1 w:val="020B0604020202020204"/>
    <w:charset w:val="00"/>
    <w:family w:val="auto"/>
    <w:pitch w:val="default"/>
    <w:sig w:usb0="00000000" w:usb1="00000000" w:usb2="00000000" w:usb3="00000000" w:csb0="00000000" w:csb1="00000000"/>
  </w:font>
  <w:font w:name="6c455b80b9d528ea81c779160010002">
    <w:altName w:val="Segoe Print"/>
    <w:panose1 w:val="020B0604020202020204"/>
    <w:charset w:val="00"/>
    <w:family w:val="auto"/>
    <w:pitch w:val="default"/>
    <w:sig w:usb0="00000000" w:usb1="00000000" w:usb2="00000000" w:usb3="00000000" w:csb0="00000000" w:csb1="00000000"/>
  </w:font>
  <w:font w:name="6c455b80b9d528ea81c779160040002">
    <w:altName w:val="Segoe Print"/>
    <w:panose1 w:val="020B0604020202020204"/>
    <w:charset w:val="00"/>
    <w:family w:val="auto"/>
    <w:pitch w:val="default"/>
    <w:sig w:usb0="00000000" w:usb1="00000000" w:usb2="00000000" w:usb3="00000000" w:csb0="00000000" w:csb1="00000000"/>
  </w:font>
  <w:font w:name="6c455b80b9d528ea81c779160060002">
    <w:altName w:val="Segoe Print"/>
    <w:panose1 w:val="020B0604020202020204"/>
    <w:charset w:val="00"/>
    <w:family w:val="auto"/>
    <w:pitch w:val="default"/>
    <w:sig w:usb0="00000000" w:usb1="00000000" w:usb2="00000000" w:usb3="00000000" w:csb0="00000000" w:csb1="00000000"/>
  </w:font>
  <w:font w:name="6c455b80b9d528ea81c779160050002">
    <w:altName w:val="Segoe Print"/>
    <w:panose1 w:val="020B0604020202020204"/>
    <w:charset w:val="00"/>
    <w:family w:val="auto"/>
    <w:pitch w:val="default"/>
    <w:sig w:usb0="00000000" w:usb1="00000000" w:usb2="00000000" w:usb3="00000000" w:csb0="00000000" w:csb1="00000000"/>
  </w:font>
  <w:font w:name="6c455b80b9d528ea81c779160070002">
    <w:altName w:val="Segoe Print"/>
    <w:panose1 w:val="020B0604020202020204"/>
    <w:charset w:val="00"/>
    <w:family w:val="auto"/>
    <w:pitch w:val="default"/>
    <w:sig w:usb0="00000000" w:usb1="00000000" w:usb2="00000000" w:usb3="00000000" w:csb0="00000000" w:csb1="00000000"/>
  </w:font>
  <w:font w:name="6c455b80b9d528ea81c779160060003">
    <w:altName w:val="Segoe Print"/>
    <w:panose1 w:val="020B0604020202020204"/>
    <w:charset w:val="00"/>
    <w:family w:val="auto"/>
    <w:pitch w:val="default"/>
    <w:sig w:usb0="00000000" w:usb1="00000000" w:usb2="00000000" w:usb3="00000000" w:csb0="00000000" w:csb1="00000000"/>
  </w:font>
  <w:font w:name="6c455b80b9d528ea81c779160030001">
    <w:altName w:val="Segoe Print"/>
    <w:panose1 w:val="020B0604020202020204"/>
    <w:charset w:val="00"/>
    <w:family w:val="auto"/>
    <w:pitch w:val="default"/>
    <w:sig w:usb0="00000000" w:usb1="00000000" w:usb2="00000000" w:usb3="00000000" w:csb0="00000000" w:csb1="00000000"/>
  </w:font>
  <w:font w:name="6c455b80b9d528ea81c779160010003">
    <w:altName w:val="Segoe Print"/>
    <w:panose1 w:val="020B0604020202020204"/>
    <w:charset w:val="00"/>
    <w:family w:val="auto"/>
    <w:pitch w:val="default"/>
    <w:sig w:usb0="00000000" w:usb1="00000000" w:usb2="00000000" w:usb3="00000000" w:csb0="00000000" w:csb1="00000000"/>
  </w:font>
  <w:font w:name="6c455b80b9d528ea81c779160040003">
    <w:altName w:val="Segoe Print"/>
    <w:panose1 w:val="020B0604020202020204"/>
    <w:charset w:val="00"/>
    <w:family w:val="auto"/>
    <w:pitch w:val="default"/>
    <w:sig w:usb0="00000000" w:usb1="00000000" w:usb2="00000000" w:usb3="00000000" w:csb0="00000000" w:csb1="00000000"/>
  </w:font>
  <w:font w:name="6c455b80b9d528ea81c779160080002">
    <w:altName w:val="Segoe Print"/>
    <w:panose1 w:val="020B0604020202020204"/>
    <w:charset w:val="00"/>
    <w:family w:val="auto"/>
    <w:pitch w:val="default"/>
    <w:sig w:usb0="00000000" w:usb1="00000000" w:usb2="00000000" w:usb3="00000000" w:csb0="00000000" w:csb1="00000000"/>
  </w:font>
  <w:font w:name="6c455b80b9d528ea81c779160020001">
    <w:altName w:val="Segoe Print"/>
    <w:panose1 w:val="020B0604020202020204"/>
    <w:charset w:val="00"/>
    <w:family w:val="auto"/>
    <w:pitch w:val="default"/>
    <w:sig w:usb0="00000000" w:usb1="00000000" w:usb2="00000000" w:usb3="00000000" w:csb0="00000000" w:csb1="00000000"/>
  </w:font>
  <w:font w:name="方正书宋简体">
    <w:altName w:val="宋体"/>
    <w:panose1 w:val="02010600030101010101"/>
    <w:charset w:val="86"/>
    <w:family w:val="script"/>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00" w:usb3="00000000" w:csb0="00000000" w:csb1="00000000"/>
  </w:font>
  <w:font w:name="Microsoft JhengHei Light">
    <w:panose1 w:val="020B0304030504040204"/>
    <w:charset w:val="86"/>
    <w:family w:val="auto"/>
    <w:pitch w:val="default"/>
    <w:sig w:usb0="800002A7" w:usb1="28CF4400" w:usb2="00000016" w:usb3="00000000" w:csb0="00100009" w:csb1="00000000"/>
  </w:font>
  <w:font w:name="华文隶书">
    <w:altName w:val="微软雅黑"/>
    <w:panose1 w:val="02010800040101010101"/>
    <w:charset w:val="86"/>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2010600030101010101"/>
    <w:charset w:val="86"/>
    <w:family w:val="auto"/>
    <w:pitch w:val="default"/>
    <w:sig w:usb0="00000000" w:usb1="00000000" w:usb2="00000000" w:usb3="00000000" w:csb0="00000000" w:csb1="00000000"/>
  </w:font>
  <w:font w:name="@楷体_GB2312">
    <w:altName w:val="宋体"/>
    <w:panose1 w:val="02010600030101010101"/>
    <w:charset w:val="86"/>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ˎ̥">
    <w:altName w:val="Times New Roman"/>
    <w:panose1 w:val="020206030504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10600030101010101"/>
    <w:charset w:val="86"/>
    <w:family w:val="script"/>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00000" w:csb1="00000000"/>
  </w:font>
  <w:font w:name="方正楷体_GBK">
    <w:altName w:val="微软雅黑"/>
    <w:panose1 w:val="02010600030101010101"/>
    <w:charset w:val="86"/>
    <w:family w:val="script"/>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00000" w:csb1="00000000"/>
  </w:font>
  <w:font w:name="方正仿宋_GBK">
    <w:altName w:val="微软雅黑"/>
    <w:panose1 w:val="02010600030101010101"/>
    <w:charset w:val="86"/>
    <w:family w:val="script"/>
    <w:pitch w:val="default"/>
    <w:sig w:usb0="00000000" w:usb1="00000000" w:usb2="00000000" w:usb3="00000000" w:csb0="00000000" w:csb1="00000000"/>
  </w:font>
  <w:font w:name="Yu Mincho Demibold">
    <w:panose1 w:val="02020600000000000000"/>
    <w:charset w:val="80"/>
    <w:family w:val="auto"/>
    <w:pitch w:val="default"/>
    <w:sig w:usb0="800002E7" w:usb1="2AC7FCF0" w:usb2="00000012" w:usb3="00000000" w:csb0="200200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姚体">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40001" w:csb1="00000000"/>
  </w:font>
  <w:font w:name="Adobe Arabic">
    <w:altName w:val="Times New Roman"/>
    <w:panose1 w:val="00000000000000000000"/>
    <w:charset w:val="00"/>
    <w:family w:val="roman"/>
    <w:pitch w:val="default"/>
    <w:sig w:usb0="00000000" w:usb1="00000000" w:usb2="00000000" w:usb3="00000000" w:csb0="00000041" w:csb1="00000000"/>
  </w:font>
  <w:font w:name="lucida Grande">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MS PMincho">
    <w:altName w:val="Yu Mincho Demibold"/>
    <w:panose1 w:val="02020600040205080304"/>
    <w:charset w:val="80"/>
    <w:family w:val="auto"/>
    <w:pitch w:val="default"/>
    <w:sig w:usb0="00000000" w:usb1="00000000" w:usb2="00000012" w:usb3="00000000" w:csb0="4002009F" w:csb1="DFD70000"/>
  </w:font>
  <w:font w:name="DotumChe">
    <w:altName w:val="Malgun Gothic"/>
    <w:panose1 w:val="020B0609000101010101"/>
    <w:charset w:val="81"/>
    <w:family w:val="auto"/>
    <w:pitch w:val="default"/>
    <w:sig w:usb0="00000000" w:usb1="00000000" w:usb2="00000030" w:usb3="00000000" w:csb0="4008009F" w:csb1="DFD70000"/>
  </w:font>
  <w:font w:name="DFKai-SB">
    <w:altName w:val="MingLiU-ExtB"/>
    <w:panose1 w:val="03000509000000000000"/>
    <w:charset w:val="88"/>
    <w:family w:val="auto"/>
    <w:pitch w:val="default"/>
    <w:sig w:usb0="00000000" w:usb1="00000000" w:usb2="00000016" w:usb3="00000000" w:csb0="00100001"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00"/>
    <w:family w:val="auto"/>
    <w:pitch w:val="default"/>
    <w:sig w:usb0="00000000" w:usb1="00000000" w:usb2="00000000" w:usb3="00000000" w:csb0="00000000" w:csb1="00000000"/>
  </w:font>
  <w:font w:name="sinmsun">
    <w:altName w:val="Times New Roman"/>
    <w:panose1 w:val="00000000000000000000"/>
    <w:charset w:val="00"/>
    <w:family w:val="roman"/>
    <w:pitch w:val="default"/>
    <w:sig w:usb0="00000000" w:usb1="00000000" w:usb2="00000000" w:usb3="00000000" w:csb0="00000000" w:csb1="00000000"/>
  </w:font>
  <w:font w:name="瀹嬩綋">
    <w:altName w:val="微软雅黑"/>
    <w:panose1 w:val="00000000000000000000"/>
    <w:charset w:val="01"/>
    <w:family w:val="auto"/>
    <w:pitch w:val="default"/>
    <w:sig w:usb0="00000000" w:usb1="00000000" w:usb2="00000000"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mnIconFont">
    <w:altName w:val="Segoe Print"/>
    <w:panose1 w:val="00000000000000000000"/>
    <w:charset w:val="00"/>
    <w:family w:val="auto"/>
    <w:pitch w:val="default"/>
    <w:sig w:usb0="00000000" w:usb1="00000000" w:usb2="00000000" w:usb3="00000000" w:csb0="00000000" w:csb1="00000000"/>
  </w:font>
  <w:font w:name="ˎ̥">
    <w:altName w:val="Times New Roman"/>
    <w:panose1 w:val="00000609030101010101"/>
    <w:charset w:val="01"/>
    <w:family w:val="auto"/>
    <w:pitch w:val="default"/>
    <w:sig w:usb0="00000000" w:usb1="00000000" w:usb2="00000000"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4231"/>
    <w:multiLevelType w:val="singleLevel"/>
    <w:tmpl w:val="58C2423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576D5"/>
    <w:rsid w:val="02B04B38"/>
    <w:rsid w:val="15D221B6"/>
    <w:rsid w:val="1E69794B"/>
    <w:rsid w:val="1FC576D5"/>
    <w:rsid w:val="235B276F"/>
    <w:rsid w:val="24DD1D85"/>
    <w:rsid w:val="25F02BA6"/>
    <w:rsid w:val="2A1D0314"/>
    <w:rsid w:val="499B3FFC"/>
    <w:rsid w:val="4EC81769"/>
    <w:rsid w:val="5F896FB9"/>
    <w:rsid w:val="64573787"/>
    <w:rsid w:val="64F64731"/>
    <w:rsid w:val="64FD24C0"/>
    <w:rsid w:val="6BEA3631"/>
    <w:rsid w:val="7350796C"/>
    <w:rsid w:val="7AB846FE"/>
    <w:rsid w:val="7ADD2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2017-04-05T06:42:00Z</dcterms:created>
  <dc:creator>user</dc:creator>
  <cp:lastModifiedBy>user</cp:lastModifiedBy>
  <dcterms:modified xsi:type="dcterms:W3CDTF">2017-05-18T00:14:30Z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